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AA1" w:rsidRPr="001C7AA1" w:rsidRDefault="001C7AA1" w:rsidP="00FF3AFF">
      <w:pPr>
        <w:pStyle w:val="Default"/>
        <w:jc w:val="center"/>
        <w:rPr>
          <w:sz w:val="28"/>
          <w:szCs w:val="28"/>
          <w:lang w:val="ru-RU"/>
        </w:rPr>
      </w:pPr>
      <w:proofErr w:type="gramStart"/>
      <w:r w:rsidRPr="001C7AA1">
        <w:rPr>
          <w:b/>
          <w:bCs/>
          <w:sz w:val="28"/>
          <w:szCs w:val="28"/>
          <w:lang w:val="ru-RU"/>
        </w:rPr>
        <w:t>Практична</w:t>
      </w:r>
      <w:proofErr w:type="gramEnd"/>
      <w:r w:rsidRPr="001C7AA1">
        <w:rPr>
          <w:b/>
          <w:bCs/>
          <w:sz w:val="28"/>
          <w:szCs w:val="28"/>
          <w:lang w:val="ru-RU"/>
        </w:rPr>
        <w:t xml:space="preserve"> робота № 1</w:t>
      </w:r>
    </w:p>
    <w:p w:rsidR="001C7AA1" w:rsidRPr="001C7AA1" w:rsidRDefault="001C7AA1" w:rsidP="00FF3AFF">
      <w:pPr>
        <w:pStyle w:val="Default"/>
        <w:ind w:firstLine="567"/>
        <w:jc w:val="center"/>
        <w:rPr>
          <w:sz w:val="28"/>
          <w:szCs w:val="28"/>
          <w:lang w:val="ru-RU"/>
        </w:rPr>
      </w:pPr>
      <w:r w:rsidRPr="001C7AA1">
        <w:rPr>
          <w:b/>
          <w:bCs/>
          <w:sz w:val="28"/>
          <w:szCs w:val="28"/>
          <w:lang w:val="ru-RU"/>
        </w:rPr>
        <w:t>Тема: Загальна характеристика і структура наукової роботи.</w:t>
      </w:r>
    </w:p>
    <w:p w:rsidR="001C7AA1" w:rsidRPr="001C7AA1" w:rsidRDefault="001C7AA1" w:rsidP="00FF3AFF">
      <w:pPr>
        <w:pStyle w:val="Default"/>
        <w:ind w:firstLine="567"/>
        <w:jc w:val="both"/>
        <w:rPr>
          <w:sz w:val="28"/>
          <w:szCs w:val="28"/>
          <w:lang w:val="ru-RU"/>
        </w:rPr>
      </w:pPr>
      <w:r w:rsidRPr="001C7AA1">
        <w:rPr>
          <w:b/>
          <w:bCs/>
          <w:sz w:val="28"/>
          <w:szCs w:val="28"/>
          <w:lang w:val="ru-RU"/>
        </w:rPr>
        <w:t>Мета</w:t>
      </w:r>
      <w:r w:rsidRPr="001C7AA1">
        <w:rPr>
          <w:sz w:val="28"/>
          <w:szCs w:val="28"/>
          <w:lang w:val="ru-RU"/>
        </w:rPr>
        <w:t xml:space="preserve">: </w:t>
      </w:r>
      <w:r w:rsidRPr="001C7AA1">
        <w:rPr>
          <w:i/>
          <w:iCs/>
          <w:sz w:val="28"/>
          <w:szCs w:val="28"/>
          <w:lang w:val="ru-RU"/>
        </w:rPr>
        <w:t xml:space="preserve">Ознайомитися з основами вибору наукових тем їх характеристикою та структурою наукової роботи. </w:t>
      </w:r>
    </w:p>
    <w:p w:rsidR="001C7AA1" w:rsidRPr="001C7AA1" w:rsidRDefault="001C7AA1" w:rsidP="00FF3AFF">
      <w:pPr>
        <w:pStyle w:val="Default"/>
        <w:ind w:firstLine="567"/>
        <w:jc w:val="center"/>
        <w:rPr>
          <w:sz w:val="28"/>
          <w:szCs w:val="28"/>
          <w:lang w:val="ru-RU"/>
        </w:rPr>
      </w:pPr>
      <w:r w:rsidRPr="001C7AA1">
        <w:rPr>
          <w:b/>
          <w:bCs/>
          <w:i/>
          <w:iCs/>
          <w:sz w:val="28"/>
          <w:szCs w:val="28"/>
          <w:lang w:val="ru-RU"/>
        </w:rPr>
        <w:t>Хід роботи</w:t>
      </w:r>
    </w:p>
    <w:p w:rsidR="001C7AA1" w:rsidRPr="001C7AA1" w:rsidRDefault="001C7AA1" w:rsidP="00FF3AFF">
      <w:pPr>
        <w:pStyle w:val="Default"/>
        <w:ind w:firstLine="567"/>
        <w:jc w:val="both"/>
        <w:rPr>
          <w:sz w:val="28"/>
          <w:szCs w:val="28"/>
          <w:lang w:val="ru-RU"/>
        </w:rPr>
      </w:pPr>
      <w:r w:rsidRPr="001C7AA1">
        <w:rPr>
          <w:b/>
          <w:bCs/>
          <w:sz w:val="28"/>
          <w:szCs w:val="28"/>
          <w:lang w:val="ru-RU"/>
        </w:rPr>
        <w:t>Загальні положення</w:t>
      </w:r>
      <w:r>
        <w:rPr>
          <w:b/>
          <w:bCs/>
          <w:sz w:val="28"/>
          <w:szCs w:val="28"/>
          <w:lang w:val="ru-RU"/>
        </w:rPr>
        <w:t>.</w:t>
      </w:r>
      <w:r w:rsidRPr="001C7AA1">
        <w:rPr>
          <w:b/>
          <w:bCs/>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До наукових робіт відносяться: курсові, кваліфікаційні роботи бакалаврів, дипломні та магістерські роботи, що виконуються студентами, дисертації кандидата та доктора наук, монографії та і</w:t>
      </w:r>
      <w:proofErr w:type="gramStart"/>
      <w:r w:rsidRPr="001C7AA1">
        <w:rPr>
          <w:sz w:val="28"/>
          <w:szCs w:val="28"/>
          <w:lang w:val="ru-RU"/>
        </w:rPr>
        <w:t>н</w:t>
      </w:r>
      <w:proofErr w:type="gramEnd"/>
      <w:r w:rsidRPr="001C7AA1">
        <w:rPr>
          <w:sz w:val="28"/>
          <w:szCs w:val="28"/>
          <w:lang w:val="ru-RU"/>
        </w:rPr>
        <w:t xml:space="preserve">. </w:t>
      </w:r>
    </w:p>
    <w:p w:rsidR="001C7AA1" w:rsidRPr="003F2E38" w:rsidRDefault="001C7AA1" w:rsidP="00FF3AFF">
      <w:pPr>
        <w:pStyle w:val="Default"/>
        <w:ind w:firstLine="567"/>
        <w:jc w:val="both"/>
        <w:rPr>
          <w:sz w:val="28"/>
          <w:szCs w:val="28"/>
          <w:lang w:val="ru-RU"/>
        </w:rPr>
      </w:pPr>
      <w:r w:rsidRPr="003F2E38">
        <w:rPr>
          <w:i/>
          <w:iCs/>
          <w:sz w:val="28"/>
          <w:szCs w:val="28"/>
          <w:lang w:val="ru-RU"/>
        </w:rPr>
        <w:t xml:space="preserve">Курсові роботи </w:t>
      </w:r>
      <w:r w:rsidRPr="003F2E38">
        <w:rPr>
          <w:sz w:val="28"/>
          <w:szCs w:val="28"/>
          <w:lang w:val="ru-RU"/>
        </w:rPr>
        <w:t xml:space="preserve">(спеціальні) виконуються на третьому і четвертому курсах і містять результати не лише узагальнення наявної спеціальної наукової літератури, </w:t>
      </w:r>
      <w:proofErr w:type="gramStart"/>
      <w:r w:rsidRPr="003F2E38">
        <w:rPr>
          <w:sz w:val="28"/>
          <w:szCs w:val="28"/>
          <w:lang w:val="ru-RU"/>
        </w:rPr>
        <w:t>а й</w:t>
      </w:r>
      <w:proofErr w:type="gramEnd"/>
      <w:r w:rsidRPr="003F2E38">
        <w:rPr>
          <w:sz w:val="28"/>
          <w:szCs w:val="28"/>
          <w:lang w:val="ru-RU"/>
        </w:rPr>
        <w:t xml:space="preserve"> комплексного аналізу конкретної статистичної інформації, зібраної в період проходження практики та власних узагальнень тематичних баз даних, поданих у вигляді діаграм, графіків, таблиць, картосхем та ін. Використовуючи такий самостійно створений інформаційний базис, в роботі слід розкрити особливості територіальної організації та сутність певних географічних явищ і процесі</w:t>
      </w:r>
      <w:proofErr w:type="gramStart"/>
      <w:r w:rsidRPr="003F2E38">
        <w:rPr>
          <w:sz w:val="28"/>
          <w:szCs w:val="28"/>
          <w:lang w:val="ru-RU"/>
        </w:rPr>
        <w:t>в</w:t>
      </w:r>
      <w:proofErr w:type="gramEnd"/>
      <w:r w:rsidRPr="003F2E38">
        <w:rPr>
          <w:sz w:val="28"/>
          <w:szCs w:val="28"/>
          <w:lang w:val="ru-RU"/>
        </w:rPr>
        <w:t xml:space="preserve"> та визначити напрямки їх подальшого розвитку. </w:t>
      </w:r>
    </w:p>
    <w:p w:rsidR="001C7AA1" w:rsidRPr="001C7AA1" w:rsidRDefault="001C7AA1" w:rsidP="00FF3AFF">
      <w:pPr>
        <w:pStyle w:val="Default"/>
        <w:ind w:firstLine="567"/>
        <w:jc w:val="both"/>
        <w:rPr>
          <w:sz w:val="28"/>
          <w:szCs w:val="28"/>
          <w:lang w:val="ru-RU"/>
        </w:rPr>
      </w:pPr>
      <w:r w:rsidRPr="001C7AA1">
        <w:rPr>
          <w:i/>
          <w:iCs/>
          <w:sz w:val="28"/>
          <w:szCs w:val="28"/>
          <w:lang w:val="ru-RU"/>
        </w:rPr>
        <w:t xml:space="preserve">Кваліфікаційна робота бакалавра </w:t>
      </w:r>
      <w:r w:rsidRPr="001C7AA1">
        <w:rPr>
          <w:sz w:val="28"/>
          <w:szCs w:val="28"/>
          <w:lang w:val="ru-RU"/>
        </w:rPr>
        <w:t xml:space="preserve">є закінченою розробкою науково-дослідного або прикладного спрямування, </w:t>
      </w:r>
      <w:proofErr w:type="gramStart"/>
      <w:r w:rsidRPr="001C7AA1">
        <w:rPr>
          <w:sz w:val="28"/>
          <w:szCs w:val="28"/>
          <w:lang w:val="ru-RU"/>
        </w:rPr>
        <w:t>у</w:t>
      </w:r>
      <w:proofErr w:type="gramEnd"/>
      <w:r w:rsidRPr="001C7AA1">
        <w:rPr>
          <w:sz w:val="28"/>
          <w:szCs w:val="28"/>
          <w:lang w:val="ru-RU"/>
        </w:rPr>
        <w:t xml:space="preserve"> якій демонструється: </w:t>
      </w:r>
    </w:p>
    <w:p w:rsidR="001C7AA1" w:rsidRPr="00FF3AFF" w:rsidRDefault="001C7AA1" w:rsidP="00AE1D9A">
      <w:pPr>
        <w:pStyle w:val="a3"/>
        <w:numPr>
          <w:ilvl w:val="0"/>
          <w:numId w:val="8"/>
        </w:numPr>
        <w:ind w:hanging="294"/>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уміння збирати (отримувати) та аналізувати первинну польову, статистичну, картографічну та іншу інформацію; </w:t>
      </w:r>
    </w:p>
    <w:p w:rsidR="001C7AA1" w:rsidRPr="00FF3AFF" w:rsidRDefault="001C7AA1" w:rsidP="00AE1D9A">
      <w:pPr>
        <w:pStyle w:val="a3"/>
        <w:numPr>
          <w:ilvl w:val="0"/>
          <w:numId w:val="8"/>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розуміння основних закономірностей територіальної організації природи і суспільства; </w:t>
      </w:r>
    </w:p>
    <w:p w:rsidR="001C7AA1" w:rsidRPr="00FF3AFF" w:rsidRDefault="001C7AA1" w:rsidP="00AE1D9A">
      <w:pPr>
        <w:pStyle w:val="a3"/>
        <w:numPr>
          <w:ilvl w:val="0"/>
          <w:numId w:val="8"/>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уміння застосовувати сучасні методи </w:t>
      </w:r>
      <w:proofErr w:type="gramStart"/>
      <w:r w:rsidRPr="00FF3AFF">
        <w:rPr>
          <w:rFonts w:ascii="Times New Roman" w:hAnsi="Times New Roman" w:cs="Times New Roman"/>
          <w:sz w:val="28"/>
          <w:szCs w:val="28"/>
          <w:lang w:val="ru-RU"/>
        </w:rPr>
        <w:t>досл</w:t>
      </w:r>
      <w:proofErr w:type="gramEnd"/>
      <w:r w:rsidRPr="00FF3AFF">
        <w:rPr>
          <w:rFonts w:ascii="Times New Roman" w:hAnsi="Times New Roman" w:cs="Times New Roman"/>
          <w:sz w:val="28"/>
          <w:szCs w:val="28"/>
          <w:lang w:val="ru-RU"/>
        </w:rPr>
        <w:t xml:space="preserve">іджень за напрямом підготовки як фахівця; </w:t>
      </w:r>
    </w:p>
    <w:p w:rsidR="001C7AA1" w:rsidRPr="00FF3AFF" w:rsidRDefault="001C7AA1" w:rsidP="00AE1D9A">
      <w:pPr>
        <w:pStyle w:val="a3"/>
        <w:numPr>
          <w:ilvl w:val="0"/>
          <w:numId w:val="8"/>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визнання актуальності цілей і задач та практичної значущості роботи; </w:t>
      </w:r>
    </w:p>
    <w:p w:rsidR="001C7AA1" w:rsidRPr="00FF3AFF" w:rsidRDefault="001C7AA1" w:rsidP="00AE1D9A">
      <w:pPr>
        <w:pStyle w:val="a3"/>
        <w:numPr>
          <w:ilvl w:val="0"/>
          <w:numId w:val="8"/>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аналіз досвіду </w:t>
      </w:r>
      <w:proofErr w:type="gramStart"/>
      <w:r w:rsidRPr="00FF3AFF">
        <w:rPr>
          <w:rFonts w:ascii="Times New Roman" w:hAnsi="Times New Roman" w:cs="Times New Roman"/>
          <w:sz w:val="28"/>
          <w:szCs w:val="28"/>
          <w:lang w:val="ru-RU"/>
        </w:rPr>
        <w:t>досл</w:t>
      </w:r>
      <w:proofErr w:type="gramEnd"/>
      <w:r w:rsidRPr="00FF3AFF">
        <w:rPr>
          <w:rFonts w:ascii="Times New Roman" w:hAnsi="Times New Roman" w:cs="Times New Roman"/>
          <w:sz w:val="28"/>
          <w:szCs w:val="28"/>
          <w:lang w:val="ru-RU"/>
        </w:rPr>
        <w:t xml:space="preserve">іджень за темою роботи; </w:t>
      </w:r>
    </w:p>
    <w:p w:rsidR="001C7AA1" w:rsidRPr="00FF3AFF" w:rsidRDefault="001C7AA1" w:rsidP="00AE1D9A">
      <w:pPr>
        <w:pStyle w:val="a3"/>
        <w:numPr>
          <w:ilvl w:val="0"/>
          <w:numId w:val="8"/>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знання методичних основ географічних </w:t>
      </w:r>
      <w:proofErr w:type="gramStart"/>
      <w:r w:rsidRPr="00FF3AFF">
        <w:rPr>
          <w:rFonts w:ascii="Times New Roman" w:hAnsi="Times New Roman" w:cs="Times New Roman"/>
          <w:sz w:val="28"/>
          <w:szCs w:val="28"/>
          <w:lang w:val="ru-RU"/>
        </w:rPr>
        <w:t>досл</w:t>
      </w:r>
      <w:proofErr w:type="gramEnd"/>
      <w:r w:rsidRPr="00FF3AFF">
        <w:rPr>
          <w:rFonts w:ascii="Times New Roman" w:hAnsi="Times New Roman" w:cs="Times New Roman"/>
          <w:sz w:val="28"/>
          <w:szCs w:val="28"/>
          <w:lang w:val="ru-RU"/>
        </w:rPr>
        <w:t xml:space="preserve">іджень та їх застосування; </w:t>
      </w:r>
    </w:p>
    <w:p w:rsidR="001C7AA1" w:rsidRPr="00FF3AFF" w:rsidRDefault="001C7AA1" w:rsidP="00AE1D9A">
      <w:pPr>
        <w:pStyle w:val="a3"/>
        <w:numPr>
          <w:ilvl w:val="0"/>
          <w:numId w:val="8"/>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використання регіональної проблематики. </w:t>
      </w:r>
    </w:p>
    <w:p w:rsidR="001C7AA1" w:rsidRPr="001C7AA1" w:rsidRDefault="001C7AA1" w:rsidP="00FF3AFF">
      <w:pPr>
        <w:pStyle w:val="Default"/>
        <w:ind w:firstLine="567"/>
        <w:jc w:val="both"/>
        <w:rPr>
          <w:sz w:val="28"/>
          <w:szCs w:val="28"/>
          <w:lang w:val="ru-RU"/>
        </w:rPr>
      </w:pPr>
      <w:r w:rsidRPr="001C7AA1">
        <w:rPr>
          <w:i/>
          <w:iCs/>
          <w:sz w:val="28"/>
          <w:szCs w:val="28"/>
          <w:lang w:val="ru-RU"/>
        </w:rPr>
        <w:t xml:space="preserve">Дипломна робота спеціаліста </w:t>
      </w:r>
      <w:r w:rsidRPr="001C7AA1">
        <w:rPr>
          <w:sz w:val="28"/>
          <w:szCs w:val="28"/>
          <w:lang w:val="ru-RU"/>
        </w:rPr>
        <w:t xml:space="preserve">є завершеною розробкою науково-дослідного або прикладного спрямування, яка </w:t>
      </w:r>
      <w:proofErr w:type="gramStart"/>
      <w:r w:rsidRPr="001C7AA1">
        <w:rPr>
          <w:sz w:val="28"/>
          <w:szCs w:val="28"/>
          <w:lang w:val="ru-RU"/>
        </w:rPr>
        <w:t>містить</w:t>
      </w:r>
      <w:proofErr w:type="gramEnd"/>
      <w:r w:rsidRPr="001C7AA1">
        <w:rPr>
          <w:sz w:val="28"/>
          <w:szCs w:val="28"/>
          <w:lang w:val="ru-RU"/>
        </w:rPr>
        <w:t xml:space="preserve">: </w:t>
      </w:r>
    </w:p>
    <w:p w:rsidR="001C7AA1" w:rsidRPr="001C7AA1" w:rsidRDefault="001C7AA1" w:rsidP="00AE1D9A">
      <w:pPr>
        <w:pStyle w:val="Default"/>
        <w:numPr>
          <w:ilvl w:val="0"/>
          <w:numId w:val="1"/>
        </w:numPr>
        <w:ind w:left="426" w:firstLine="0"/>
        <w:jc w:val="both"/>
        <w:rPr>
          <w:sz w:val="28"/>
          <w:szCs w:val="28"/>
          <w:lang w:val="ru-RU"/>
        </w:rPr>
      </w:pPr>
      <w:r w:rsidRPr="001C7AA1">
        <w:rPr>
          <w:sz w:val="28"/>
          <w:szCs w:val="28"/>
          <w:lang w:val="ru-RU"/>
        </w:rPr>
        <w:t xml:space="preserve">теоретично-методологічне узагальнення за </w:t>
      </w:r>
      <w:proofErr w:type="gramStart"/>
      <w:r w:rsidRPr="001C7AA1">
        <w:rPr>
          <w:sz w:val="28"/>
          <w:szCs w:val="28"/>
          <w:lang w:val="ru-RU"/>
        </w:rPr>
        <w:t>досл</w:t>
      </w:r>
      <w:proofErr w:type="gramEnd"/>
      <w:r w:rsidRPr="001C7AA1">
        <w:rPr>
          <w:sz w:val="28"/>
          <w:szCs w:val="28"/>
          <w:lang w:val="ru-RU"/>
        </w:rPr>
        <w:t xml:space="preserve">іджуваною темою; </w:t>
      </w:r>
    </w:p>
    <w:p w:rsidR="001C7AA1" w:rsidRPr="001C7AA1" w:rsidRDefault="001C7AA1" w:rsidP="00AE1D9A">
      <w:pPr>
        <w:pStyle w:val="Default"/>
        <w:numPr>
          <w:ilvl w:val="0"/>
          <w:numId w:val="1"/>
        </w:numPr>
        <w:ind w:left="426" w:firstLine="0"/>
        <w:jc w:val="both"/>
        <w:rPr>
          <w:sz w:val="28"/>
          <w:szCs w:val="28"/>
          <w:lang w:val="ru-RU"/>
        </w:rPr>
      </w:pPr>
      <w:r w:rsidRPr="001C7AA1">
        <w:rPr>
          <w:sz w:val="28"/>
          <w:szCs w:val="28"/>
          <w:lang w:val="ru-RU"/>
        </w:rPr>
        <w:t xml:space="preserve">комплексний аналіз чинників розвитку процесу; </w:t>
      </w:r>
    </w:p>
    <w:p w:rsidR="001C7AA1" w:rsidRPr="001C7AA1" w:rsidRDefault="001C7AA1" w:rsidP="00AE1D9A">
      <w:pPr>
        <w:pStyle w:val="Default"/>
        <w:numPr>
          <w:ilvl w:val="0"/>
          <w:numId w:val="1"/>
        </w:numPr>
        <w:ind w:left="426" w:firstLine="0"/>
        <w:jc w:val="both"/>
        <w:rPr>
          <w:sz w:val="28"/>
          <w:szCs w:val="28"/>
          <w:lang w:val="ru-RU"/>
        </w:rPr>
      </w:pPr>
      <w:r w:rsidRPr="001C7AA1">
        <w:rPr>
          <w:sz w:val="28"/>
          <w:szCs w:val="28"/>
          <w:lang w:val="ru-RU"/>
        </w:rPr>
        <w:t xml:space="preserve">детальну характеристику сучасного стану знань про явище; </w:t>
      </w:r>
    </w:p>
    <w:p w:rsidR="001C7AA1" w:rsidRPr="001C7AA1" w:rsidRDefault="001C7AA1" w:rsidP="00AE1D9A">
      <w:pPr>
        <w:pStyle w:val="Default"/>
        <w:numPr>
          <w:ilvl w:val="0"/>
          <w:numId w:val="1"/>
        </w:numPr>
        <w:ind w:left="426" w:firstLine="0"/>
        <w:jc w:val="both"/>
        <w:rPr>
          <w:sz w:val="28"/>
          <w:szCs w:val="28"/>
          <w:lang w:val="ru-RU"/>
        </w:rPr>
      </w:pPr>
      <w:r w:rsidRPr="001C7AA1">
        <w:rPr>
          <w:sz w:val="28"/>
          <w:szCs w:val="28"/>
          <w:lang w:val="ru-RU"/>
        </w:rPr>
        <w:t xml:space="preserve">основні концептуальні </w:t>
      </w:r>
      <w:proofErr w:type="gramStart"/>
      <w:r w:rsidRPr="001C7AA1">
        <w:rPr>
          <w:sz w:val="28"/>
          <w:szCs w:val="28"/>
          <w:lang w:val="ru-RU"/>
        </w:rPr>
        <w:t>напрямки</w:t>
      </w:r>
      <w:proofErr w:type="gramEnd"/>
      <w:r w:rsidRPr="001C7AA1">
        <w:rPr>
          <w:sz w:val="28"/>
          <w:szCs w:val="28"/>
          <w:lang w:val="ru-RU"/>
        </w:rPr>
        <w:t xml:space="preserve"> розвитку явища; </w:t>
      </w:r>
    </w:p>
    <w:p w:rsidR="001C7AA1" w:rsidRPr="001C7AA1" w:rsidRDefault="001C7AA1" w:rsidP="00AE1D9A">
      <w:pPr>
        <w:pStyle w:val="Default"/>
        <w:numPr>
          <w:ilvl w:val="0"/>
          <w:numId w:val="1"/>
        </w:numPr>
        <w:ind w:left="426" w:firstLine="0"/>
        <w:jc w:val="both"/>
        <w:rPr>
          <w:sz w:val="28"/>
          <w:szCs w:val="28"/>
          <w:lang w:val="ru-RU"/>
        </w:rPr>
      </w:pPr>
      <w:r w:rsidRPr="001C7AA1">
        <w:rPr>
          <w:sz w:val="28"/>
          <w:szCs w:val="28"/>
          <w:lang w:val="ru-RU"/>
        </w:rPr>
        <w:t xml:space="preserve">фахове володіння загальнонауковими і спеціальними методами </w:t>
      </w:r>
      <w:proofErr w:type="gramStart"/>
      <w:r w:rsidRPr="001C7AA1">
        <w:rPr>
          <w:sz w:val="28"/>
          <w:szCs w:val="28"/>
          <w:lang w:val="ru-RU"/>
        </w:rPr>
        <w:t>досл</w:t>
      </w:r>
      <w:proofErr w:type="gramEnd"/>
      <w:r w:rsidRPr="001C7AA1">
        <w:rPr>
          <w:sz w:val="28"/>
          <w:szCs w:val="28"/>
          <w:lang w:val="ru-RU"/>
        </w:rPr>
        <w:t xml:space="preserve">іджень.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У дипломній роботі необхідно використовувати вітчизняні і закордонні інформаційні джерела та застосовувати новітні технології </w:t>
      </w:r>
      <w:proofErr w:type="gramStart"/>
      <w:r w:rsidRPr="001C7AA1">
        <w:rPr>
          <w:sz w:val="28"/>
          <w:szCs w:val="28"/>
          <w:lang w:val="ru-RU"/>
        </w:rPr>
        <w:t>досл</w:t>
      </w:r>
      <w:proofErr w:type="gramEnd"/>
      <w:r w:rsidRPr="001C7AA1">
        <w:rPr>
          <w:sz w:val="28"/>
          <w:szCs w:val="28"/>
          <w:lang w:val="ru-RU"/>
        </w:rPr>
        <w:t xml:space="preserve">іджень. Робота </w:t>
      </w:r>
      <w:proofErr w:type="gramStart"/>
      <w:r w:rsidRPr="001C7AA1">
        <w:rPr>
          <w:sz w:val="28"/>
          <w:szCs w:val="28"/>
          <w:lang w:val="ru-RU"/>
        </w:rPr>
        <w:t>повинна</w:t>
      </w:r>
      <w:proofErr w:type="gramEnd"/>
      <w:r w:rsidRPr="001C7AA1">
        <w:rPr>
          <w:sz w:val="28"/>
          <w:szCs w:val="28"/>
          <w:lang w:val="ru-RU"/>
        </w:rPr>
        <w:t xml:space="preserve"> містити оригінальні наукові висновки і практичні рекомендації. </w:t>
      </w:r>
    </w:p>
    <w:p w:rsidR="001C7AA1" w:rsidRPr="001C7AA1" w:rsidRDefault="001C7AA1" w:rsidP="00FF3AFF">
      <w:pPr>
        <w:pStyle w:val="Default"/>
        <w:ind w:firstLine="567"/>
        <w:jc w:val="both"/>
        <w:rPr>
          <w:sz w:val="28"/>
          <w:szCs w:val="28"/>
          <w:lang w:val="ru-RU"/>
        </w:rPr>
      </w:pPr>
      <w:r w:rsidRPr="001C7AA1">
        <w:rPr>
          <w:i/>
          <w:iCs/>
          <w:sz w:val="28"/>
          <w:szCs w:val="28"/>
          <w:lang w:val="ru-RU"/>
        </w:rPr>
        <w:t xml:space="preserve">Магістерська робота </w:t>
      </w:r>
      <w:r w:rsidRPr="001C7AA1">
        <w:rPr>
          <w:sz w:val="28"/>
          <w:szCs w:val="28"/>
          <w:lang w:val="ru-RU"/>
        </w:rPr>
        <w:t xml:space="preserve">є закінченою самостійною науково-дослідною розробкою, яка </w:t>
      </w:r>
      <w:proofErr w:type="gramStart"/>
      <w:r w:rsidRPr="001C7AA1">
        <w:rPr>
          <w:sz w:val="28"/>
          <w:szCs w:val="28"/>
          <w:lang w:val="ru-RU"/>
        </w:rPr>
        <w:t>містить</w:t>
      </w:r>
      <w:proofErr w:type="gramEnd"/>
      <w:r w:rsidRPr="001C7AA1">
        <w:rPr>
          <w:sz w:val="28"/>
          <w:szCs w:val="28"/>
          <w:lang w:val="ru-RU"/>
        </w:rPr>
        <w:t xml:space="preserve">: </w:t>
      </w:r>
    </w:p>
    <w:p w:rsidR="001C7AA1" w:rsidRPr="001C7AA1" w:rsidRDefault="001C7AA1" w:rsidP="00AE1D9A">
      <w:pPr>
        <w:pStyle w:val="a3"/>
        <w:numPr>
          <w:ilvl w:val="0"/>
          <w:numId w:val="2"/>
        </w:numPr>
        <w:rPr>
          <w:rFonts w:ascii="Times New Roman" w:hAnsi="Times New Roman" w:cs="Times New Roman"/>
          <w:sz w:val="28"/>
          <w:szCs w:val="28"/>
          <w:lang w:val="ru-RU"/>
        </w:rPr>
      </w:pPr>
      <w:r w:rsidRPr="001C7AA1">
        <w:rPr>
          <w:rFonts w:ascii="Times New Roman" w:hAnsi="Times New Roman" w:cs="Times New Roman"/>
          <w:sz w:val="28"/>
          <w:szCs w:val="28"/>
          <w:lang w:val="ru-RU"/>
        </w:rPr>
        <w:t xml:space="preserve">критичний огляд опублікованих матеріалів з </w:t>
      </w:r>
      <w:proofErr w:type="gramStart"/>
      <w:r w:rsidRPr="001C7AA1">
        <w:rPr>
          <w:rFonts w:ascii="Times New Roman" w:hAnsi="Times New Roman" w:cs="Times New Roman"/>
          <w:sz w:val="28"/>
          <w:szCs w:val="28"/>
          <w:lang w:val="ru-RU"/>
        </w:rPr>
        <w:t>досл</w:t>
      </w:r>
      <w:proofErr w:type="gramEnd"/>
      <w:r w:rsidRPr="001C7AA1">
        <w:rPr>
          <w:rFonts w:ascii="Times New Roman" w:hAnsi="Times New Roman" w:cs="Times New Roman"/>
          <w:sz w:val="28"/>
          <w:szCs w:val="28"/>
          <w:lang w:val="ru-RU"/>
        </w:rPr>
        <w:t xml:space="preserve">іджуваної теми; </w:t>
      </w:r>
    </w:p>
    <w:p w:rsidR="001C7AA1" w:rsidRPr="001C7AA1" w:rsidRDefault="001C7AA1" w:rsidP="00AE1D9A">
      <w:pPr>
        <w:pStyle w:val="a3"/>
        <w:numPr>
          <w:ilvl w:val="0"/>
          <w:numId w:val="2"/>
        </w:numPr>
        <w:rPr>
          <w:rFonts w:ascii="Times New Roman" w:hAnsi="Times New Roman" w:cs="Times New Roman"/>
          <w:sz w:val="28"/>
          <w:szCs w:val="28"/>
          <w:lang w:val="ru-RU"/>
        </w:rPr>
      </w:pPr>
      <w:proofErr w:type="gramStart"/>
      <w:r w:rsidRPr="001C7AA1">
        <w:rPr>
          <w:rFonts w:ascii="Times New Roman" w:hAnsi="Times New Roman" w:cs="Times New Roman"/>
          <w:sz w:val="28"/>
          <w:szCs w:val="28"/>
          <w:lang w:val="ru-RU"/>
        </w:rPr>
        <w:t>теоретично-методолог</w:t>
      </w:r>
      <w:proofErr w:type="gramEnd"/>
      <w:r w:rsidRPr="001C7AA1">
        <w:rPr>
          <w:rFonts w:ascii="Times New Roman" w:hAnsi="Times New Roman" w:cs="Times New Roman"/>
          <w:sz w:val="28"/>
          <w:szCs w:val="28"/>
          <w:lang w:val="ru-RU"/>
        </w:rPr>
        <w:t xml:space="preserve">ічні узагальнення; </w:t>
      </w:r>
    </w:p>
    <w:p w:rsidR="001C7AA1" w:rsidRPr="001C7AA1" w:rsidRDefault="001C7AA1" w:rsidP="00AE1D9A">
      <w:pPr>
        <w:pStyle w:val="a3"/>
        <w:numPr>
          <w:ilvl w:val="0"/>
          <w:numId w:val="2"/>
        </w:numPr>
        <w:rPr>
          <w:rFonts w:ascii="Times New Roman" w:hAnsi="Times New Roman" w:cs="Times New Roman"/>
          <w:sz w:val="28"/>
          <w:szCs w:val="28"/>
          <w:lang w:val="ru-RU"/>
        </w:rPr>
      </w:pPr>
      <w:r w:rsidRPr="001C7AA1">
        <w:rPr>
          <w:rFonts w:ascii="Times New Roman" w:hAnsi="Times New Roman" w:cs="Times New Roman"/>
          <w:sz w:val="28"/>
          <w:szCs w:val="28"/>
          <w:lang w:val="ru-RU"/>
        </w:rPr>
        <w:t xml:space="preserve">творче застосування сучасних загальнонаукових і фахових методик </w:t>
      </w:r>
      <w:proofErr w:type="gramStart"/>
      <w:r w:rsidRPr="001C7AA1">
        <w:rPr>
          <w:rFonts w:ascii="Times New Roman" w:hAnsi="Times New Roman" w:cs="Times New Roman"/>
          <w:sz w:val="28"/>
          <w:szCs w:val="28"/>
          <w:lang w:val="ru-RU"/>
        </w:rPr>
        <w:t>досл</w:t>
      </w:r>
      <w:proofErr w:type="gramEnd"/>
      <w:r w:rsidRPr="001C7AA1">
        <w:rPr>
          <w:rFonts w:ascii="Times New Roman" w:hAnsi="Times New Roman" w:cs="Times New Roman"/>
          <w:sz w:val="28"/>
          <w:szCs w:val="28"/>
          <w:lang w:val="ru-RU"/>
        </w:rPr>
        <w:t xml:space="preserve">іджень; </w:t>
      </w:r>
    </w:p>
    <w:p w:rsidR="001C7AA1" w:rsidRPr="001C7AA1" w:rsidRDefault="001C7AA1" w:rsidP="00AE1D9A">
      <w:pPr>
        <w:pStyle w:val="a3"/>
        <w:numPr>
          <w:ilvl w:val="0"/>
          <w:numId w:val="2"/>
        </w:numPr>
        <w:rPr>
          <w:rFonts w:ascii="Times New Roman" w:hAnsi="Times New Roman" w:cs="Times New Roman"/>
          <w:sz w:val="28"/>
          <w:szCs w:val="28"/>
          <w:lang w:val="ru-RU"/>
        </w:rPr>
      </w:pPr>
      <w:r w:rsidRPr="001C7AA1">
        <w:rPr>
          <w:rFonts w:ascii="Times New Roman" w:hAnsi="Times New Roman" w:cs="Times New Roman"/>
          <w:sz w:val="28"/>
          <w:szCs w:val="28"/>
          <w:lang w:val="ru-RU"/>
        </w:rPr>
        <w:t xml:space="preserve">оригінальні теоретичні та практичні результати; </w:t>
      </w:r>
    </w:p>
    <w:p w:rsidR="001C7AA1" w:rsidRPr="001C7AA1" w:rsidRDefault="001C7AA1" w:rsidP="00AE1D9A">
      <w:pPr>
        <w:pStyle w:val="a3"/>
        <w:numPr>
          <w:ilvl w:val="0"/>
          <w:numId w:val="2"/>
        </w:numPr>
        <w:rPr>
          <w:rFonts w:ascii="Times New Roman" w:hAnsi="Times New Roman" w:cs="Times New Roman"/>
          <w:sz w:val="28"/>
          <w:szCs w:val="28"/>
          <w:lang w:val="ru-RU"/>
        </w:rPr>
      </w:pPr>
      <w:r w:rsidRPr="001C7AA1">
        <w:rPr>
          <w:rFonts w:ascii="Times New Roman" w:hAnsi="Times New Roman" w:cs="Times New Roman"/>
          <w:sz w:val="28"/>
          <w:szCs w:val="28"/>
          <w:lang w:val="ru-RU"/>
        </w:rPr>
        <w:t xml:space="preserve">прогноз розвитку </w:t>
      </w:r>
      <w:proofErr w:type="gramStart"/>
      <w:r w:rsidRPr="001C7AA1">
        <w:rPr>
          <w:rFonts w:ascii="Times New Roman" w:hAnsi="Times New Roman" w:cs="Times New Roman"/>
          <w:sz w:val="28"/>
          <w:szCs w:val="28"/>
          <w:lang w:val="ru-RU"/>
        </w:rPr>
        <w:t>досл</w:t>
      </w:r>
      <w:proofErr w:type="gramEnd"/>
      <w:r w:rsidRPr="001C7AA1">
        <w:rPr>
          <w:rFonts w:ascii="Times New Roman" w:hAnsi="Times New Roman" w:cs="Times New Roman"/>
          <w:sz w:val="28"/>
          <w:szCs w:val="28"/>
          <w:lang w:val="ru-RU"/>
        </w:rPr>
        <w:t xml:space="preserve">іджуваних процесів. </w:t>
      </w:r>
    </w:p>
    <w:p w:rsidR="001C7AA1" w:rsidRPr="001C7AA1" w:rsidRDefault="001C7AA1" w:rsidP="00FF3AFF">
      <w:pPr>
        <w:pStyle w:val="Default"/>
        <w:ind w:firstLine="567"/>
        <w:jc w:val="both"/>
        <w:rPr>
          <w:sz w:val="28"/>
          <w:szCs w:val="28"/>
          <w:lang w:val="ru-RU"/>
        </w:rPr>
      </w:pPr>
      <w:r w:rsidRPr="001C7AA1">
        <w:rPr>
          <w:sz w:val="28"/>
          <w:szCs w:val="28"/>
          <w:lang w:val="ru-RU"/>
        </w:rPr>
        <w:lastRenderedPageBreak/>
        <w:t xml:space="preserve">При виконанні магістерської роботи необхідно використовувати вітчизняні і закордонні інформаційні джерела та застосовувати новітні технології </w:t>
      </w:r>
      <w:proofErr w:type="gramStart"/>
      <w:r w:rsidRPr="001C7AA1">
        <w:rPr>
          <w:sz w:val="28"/>
          <w:szCs w:val="28"/>
          <w:lang w:val="ru-RU"/>
        </w:rPr>
        <w:t>досл</w:t>
      </w:r>
      <w:proofErr w:type="gramEnd"/>
      <w:r w:rsidRPr="001C7AA1">
        <w:rPr>
          <w:sz w:val="28"/>
          <w:szCs w:val="28"/>
          <w:lang w:val="ru-RU"/>
        </w:rPr>
        <w:t xml:space="preserve">іджень.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Якісне написання наукової роботи залежить від багатьох чинників. Найбільші прорахунки </w:t>
      </w:r>
      <w:proofErr w:type="gramStart"/>
      <w:r w:rsidRPr="001C7AA1">
        <w:rPr>
          <w:sz w:val="28"/>
          <w:szCs w:val="28"/>
          <w:lang w:val="ru-RU"/>
        </w:rPr>
        <w:t>п</w:t>
      </w:r>
      <w:proofErr w:type="gramEnd"/>
      <w:r w:rsidRPr="001C7AA1">
        <w:rPr>
          <w:sz w:val="28"/>
          <w:szCs w:val="28"/>
          <w:lang w:val="ru-RU"/>
        </w:rPr>
        <w:t xml:space="preserve">ідстерігають тих, хто недостатньо володіє науковим стилем, погано обізнаний із особливостями наукової комунікації, організацією інформації в науковому тексті загалом і в даному жанрі зокрема. </w:t>
      </w:r>
    </w:p>
    <w:p w:rsidR="001C7AA1" w:rsidRPr="001C7AA1" w:rsidRDefault="001C7AA1" w:rsidP="00FF3AFF">
      <w:pPr>
        <w:pStyle w:val="a3"/>
        <w:ind w:firstLine="567"/>
        <w:jc w:val="both"/>
        <w:rPr>
          <w:rFonts w:ascii="Times New Roman" w:hAnsi="Times New Roman" w:cs="Times New Roman"/>
          <w:sz w:val="28"/>
          <w:szCs w:val="28"/>
          <w:lang w:val="ru-RU"/>
        </w:rPr>
      </w:pPr>
      <w:r w:rsidRPr="001C7AA1">
        <w:rPr>
          <w:rFonts w:ascii="Times New Roman" w:hAnsi="Times New Roman" w:cs="Times New Roman"/>
          <w:sz w:val="28"/>
          <w:szCs w:val="28"/>
          <w:lang w:val="ru-RU"/>
        </w:rPr>
        <w:t xml:space="preserve">Наукова творчість, як відомо, </w:t>
      </w:r>
      <w:proofErr w:type="gramStart"/>
      <w:r w:rsidRPr="001C7AA1">
        <w:rPr>
          <w:rFonts w:ascii="Times New Roman" w:hAnsi="Times New Roman" w:cs="Times New Roman"/>
          <w:sz w:val="28"/>
          <w:szCs w:val="28"/>
          <w:lang w:val="ru-RU"/>
        </w:rPr>
        <w:t>кр</w:t>
      </w:r>
      <w:proofErr w:type="gramEnd"/>
      <w:r w:rsidRPr="001C7AA1">
        <w:rPr>
          <w:rFonts w:ascii="Times New Roman" w:hAnsi="Times New Roman" w:cs="Times New Roman"/>
          <w:sz w:val="28"/>
          <w:szCs w:val="28"/>
          <w:lang w:val="ru-RU"/>
        </w:rPr>
        <w:t>ім пізнання нового, передбачає введення одержаних результатів у систему культурних надбань нації.</w:t>
      </w:r>
    </w:p>
    <w:p w:rsidR="001C7AA1" w:rsidRPr="001C7AA1" w:rsidRDefault="001C7AA1" w:rsidP="00FF3AFF">
      <w:pPr>
        <w:pStyle w:val="a3"/>
        <w:ind w:firstLine="567"/>
        <w:jc w:val="both"/>
        <w:rPr>
          <w:rFonts w:ascii="Times New Roman" w:hAnsi="Times New Roman" w:cs="Times New Roman"/>
          <w:sz w:val="28"/>
          <w:szCs w:val="28"/>
          <w:lang w:val="ru-RU"/>
        </w:rPr>
      </w:pPr>
      <w:r w:rsidRPr="001C7AA1">
        <w:rPr>
          <w:rFonts w:ascii="Times New Roman" w:hAnsi="Times New Roman" w:cs="Times New Roman"/>
          <w:sz w:val="28"/>
          <w:szCs w:val="28"/>
          <w:lang w:val="ru-RU"/>
        </w:rPr>
        <w:t xml:space="preserve">Автор </w:t>
      </w:r>
      <w:proofErr w:type="gramStart"/>
      <w:r w:rsidRPr="001C7AA1">
        <w:rPr>
          <w:rFonts w:ascii="Times New Roman" w:hAnsi="Times New Roman" w:cs="Times New Roman"/>
          <w:sz w:val="28"/>
          <w:szCs w:val="28"/>
          <w:lang w:val="ru-RU"/>
        </w:rPr>
        <w:t>досл</w:t>
      </w:r>
      <w:proofErr w:type="gramEnd"/>
      <w:r w:rsidRPr="001C7AA1">
        <w:rPr>
          <w:rFonts w:ascii="Times New Roman" w:hAnsi="Times New Roman" w:cs="Times New Roman"/>
          <w:sz w:val="28"/>
          <w:szCs w:val="28"/>
          <w:lang w:val="ru-RU"/>
        </w:rPr>
        <w:t xml:space="preserve">ідження повинен насамперед враховувати комунікативну диференціацію інформації в науковому тексті (розрізняють основну інформацію, що є результатом дослідницьких пошуків, і додаткову, коментуючи, представлену різноманітними вставностями, які забезпечують розуміння й прийняття основної, її семантичну різнорідність (семантично інформація наукового тексту може бути власне авторською, що складає його новизну, та інтекстовою, </w:t>
      </w:r>
      <w:proofErr w:type="gramStart"/>
      <w:r w:rsidRPr="001C7AA1">
        <w:rPr>
          <w:rFonts w:ascii="Times New Roman" w:hAnsi="Times New Roman" w:cs="Times New Roman"/>
          <w:sz w:val="28"/>
          <w:szCs w:val="28"/>
          <w:lang w:val="ru-RU"/>
        </w:rPr>
        <w:t xml:space="preserve">що є наслідком полеміки автора з іншими авторами і представлена здебільшого в цитуванні, безпосередньому чи опосередкованому). </w:t>
      </w:r>
      <w:proofErr w:type="gramEnd"/>
    </w:p>
    <w:p w:rsidR="001C7AA1" w:rsidRPr="001C7AA1" w:rsidRDefault="001C7AA1" w:rsidP="00FF3AFF">
      <w:pPr>
        <w:pStyle w:val="Default"/>
        <w:ind w:firstLine="567"/>
        <w:jc w:val="both"/>
        <w:rPr>
          <w:sz w:val="28"/>
          <w:szCs w:val="28"/>
          <w:lang w:val="ru-RU"/>
        </w:rPr>
      </w:pPr>
      <w:r w:rsidRPr="001C7AA1">
        <w:rPr>
          <w:sz w:val="28"/>
          <w:szCs w:val="28"/>
          <w:lang w:val="ru-RU"/>
        </w:rPr>
        <w:t xml:space="preserve">Приступаючи до написання роботи, необхідно знати про основні вимоги, що ставляться до таких наукових </w:t>
      </w:r>
      <w:proofErr w:type="gramStart"/>
      <w:r w:rsidRPr="001C7AA1">
        <w:rPr>
          <w:sz w:val="28"/>
          <w:szCs w:val="28"/>
          <w:lang w:val="ru-RU"/>
        </w:rPr>
        <w:t>досл</w:t>
      </w:r>
      <w:proofErr w:type="gramEnd"/>
      <w:r w:rsidRPr="001C7AA1">
        <w:rPr>
          <w:sz w:val="28"/>
          <w:szCs w:val="28"/>
          <w:lang w:val="ru-RU"/>
        </w:rPr>
        <w:t xml:space="preserve">іджень, і про послідовність етапів її виконання.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Наукове </w:t>
      </w:r>
      <w:proofErr w:type="gramStart"/>
      <w:r w:rsidRPr="001C7AA1">
        <w:rPr>
          <w:sz w:val="28"/>
          <w:szCs w:val="28"/>
          <w:lang w:val="ru-RU"/>
        </w:rPr>
        <w:t>досл</w:t>
      </w:r>
      <w:proofErr w:type="gramEnd"/>
      <w:r w:rsidRPr="001C7AA1">
        <w:rPr>
          <w:sz w:val="28"/>
          <w:szCs w:val="28"/>
          <w:lang w:val="ru-RU"/>
        </w:rPr>
        <w:t xml:space="preserve">ідження розпочинається з вибору теми. Найчастіше її пропонує науковий керівник, хоча учень може обрати її самостійно (якщо він має власні уподобання в науці і добре орієнтується в перспективних напрямках наукових </w:t>
      </w:r>
      <w:proofErr w:type="gramStart"/>
      <w:r w:rsidRPr="001C7AA1">
        <w:rPr>
          <w:sz w:val="28"/>
          <w:szCs w:val="28"/>
          <w:lang w:val="ru-RU"/>
        </w:rPr>
        <w:t>досл</w:t>
      </w:r>
      <w:proofErr w:type="gramEnd"/>
      <w:r w:rsidRPr="001C7AA1">
        <w:rPr>
          <w:sz w:val="28"/>
          <w:szCs w:val="28"/>
          <w:lang w:val="ru-RU"/>
        </w:rPr>
        <w:t xml:space="preserve">іджень).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Назва наукової роботи має точно вказувати на основну проблематику, водночас відзначитись чіткістю формулювань. І обов’язково вона </w:t>
      </w:r>
      <w:proofErr w:type="gramStart"/>
      <w:r w:rsidRPr="001C7AA1">
        <w:rPr>
          <w:sz w:val="28"/>
          <w:szCs w:val="28"/>
          <w:lang w:val="ru-RU"/>
        </w:rPr>
        <w:t>повинна</w:t>
      </w:r>
      <w:proofErr w:type="gramEnd"/>
      <w:r w:rsidRPr="001C7AA1">
        <w:rPr>
          <w:sz w:val="28"/>
          <w:szCs w:val="28"/>
          <w:lang w:val="ru-RU"/>
        </w:rPr>
        <w:t xml:space="preserve"> бути короткою і лаконічною.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Остаточно редагуючи назву, варто пам’ятати про відомий </w:t>
      </w:r>
      <w:r w:rsidRPr="001C7AA1">
        <w:rPr>
          <w:b/>
          <w:bCs/>
          <w:i/>
          <w:iCs/>
          <w:sz w:val="28"/>
          <w:szCs w:val="28"/>
          <w:lang w:val="ru-RU"/>
        </w:rPr>
        <w:t>закон Інгве</w:t>
      </w:r>
      <w:r w:rsidRPr="001C7AA1">
        <w:rPr>
          <w:sz w:val="28"/>
          <w:szCs w:val="28"/>
          <w:lang w:val="ru-RU"/>
        </w:rPr>
        <w:t xml:space="preserve">, за яким </w:t>
      </w:r>
      <w:proofErr w:type="gramStart"/>
      <w:r w:rsidRPr="001C7AA1">
        <w:rPr>
          <w:sz w:val="28"/>
          <w:szCs w:val="28"/>
          <w:lang w:val="ru-RU"/>
        </w:rPr>
        <w:t>оптимальна</w:t>
      </w:r>
      <w:proofErr w:type="gramEnd"/>
      <w:r w:rsidRPr="001C7AA1">
        <w:rPr>
          <w:sz w:val="28"/>
          <w:szCs w:val="28"/>
          <w:lang w:val="ru-RU"/>
        </w:rPr>
        <w:t xml:space="preserve"> назва повинна знаходитись у межах 5 ± 2 слів. </w:t>
      </w:r>
    </w:p>
    <w:p w:rsidR="001C7AA1" w:rsidRPr="001C7AA1" w:rsidRDefault="001C7AA1" w:rsidP="00FF3AFF">
      <w:pPr>
        <w:pStyle w:val="Default"/>
        <w:ind w:firstLine="567"/>
        <w:jc w:val="both"/>
        <w:rPr>
          <w:sz w:val="28"/>
          <w:szCs w:val="28"/>
          <w:lang w:val="ru-RU"/>
        </w:rPr>
      </w:pPr>
      <w:r w:rsidRPr="001C7AA1">
        <w:rPr>
          <w:i/>
          <w:iCs/>
          <w:sz w:val="28"/>
          <w:szCs w:val="28"/>
          <w:lang w:val="ru-RU"/>
        </w:rPr>
        <w:t xml:space="preserve">Структура наукової роботи повинна включати: </w:t>
      </w:r>
    </w:p>
    <w:p w:rsidR="001C7AA1" w:rsidRPr="00FF3AFF" w:rsidRDefault="001C7AA1" w:rsidP="00AE1D9A">
      <w:pPr>
        <w:pStyle w:val="a3"/>
        <w:numPr>
          <w:ilvl w:val="0"/>
          <w:numId w:val="9"/>
        </w:numPr>
        <w:ind w:hanging="361"/>
        <w:rPr>
          <w:rFonts w:ascii="Times New Roman" w:hAnsi="Times New Roman" w:cs="Times New Roman"/>
          <w:sz w:val="28"/>
          <w:szCs w:val="28"/>
          <w:lang w:val="ru-RU"/>
        </w:rPr>
      </w:pPr>
      <w:r w:rsidRPr="00FF3AFF">
        <w:rPr>
          <w:rFonts w:ascii="Times New Roman" w:hAnsi="Times New Roman" w:cs="Times New Roman"/>
          <w:sz w:val="28"/>
          <w:szCs w:val="28"/>
          <w:lang w:val="ru-RU"/>
        </w:rPr>
        <w:t>титульний аркуш</w:t>
      </w:r>
      <w:proofErr w:type="gramStart"/>
      <w:r w:rsidRPr="00FF3AFF">
        <w:rPr>
          <w:rFonts w:ascii="Times New Roman" w:hAnsi="Times New Roman" w:cs="Times New Roman"/>
          <w:sz w:val="28"/>
          <w:szCs w:val="28"/>
          <w:lang w:val="ru-RU"/>
        </w:rPr>
        <w:t xml:space="preserve"> ;</w:t>
      </w:r>
      <w:proofErr w:type="gramEnd"/>
      <w:r w:rsidRPr="00FF3AFF">
        <w:rPr>
          <w:rFonts w:ascii="Times New Roman" w:hAnsi="Times New Roman" w:cs="Times New Roman"/>
          <w:sz w:val="28"/>
          <w:szCs w:val="28"/>
          <w:lang w:val="ru-RU"/>
        </w:rPr>
        <w:t xml:space="preserve"> </w:t>
      </w:r>
    </w:p>
    <w:p w:rsidR="001C7AA1" w:rsidRPr="00FF3AFF" w:rsidRDefault="001C7AA1" w:rsidP="00AE1D9A">
      <w:pPr>
        <w:pStyle w:val="a3"/>
        <w:numPr>
          <w:ilvl w:val="0"/>
          <w:numId w:val="9"/>
        </w:numPr>
        <w:rPr>
          <w:rFonts w:ascii="Times New Roman" w:hAnsi="Times New Roman" w:cs="Times New Roman"/>
          <w:sz w:val="28"/>
          <w:szCs w:val="28"/>
          <w:lang w:val="ru-RU"/>
        </w:rPr>
      </w:pPr>
      <w:r w:rsidRPr="00FF3AFF">
        <w:rPr>
          <w:rFonts w:ascii="Times New Roman" w:hAnsi="Times New Roman" w:cs="Times New Roman"/>
          <w:sz w:val="28"/>
          <w:szCs w:val="28"/>
          <w:lang w:val="ru-RU"/>
        </w:rPr>
        <w:t>змі</w:t>
      </w:r>
      <w:proofErr w:type="gramStart"/>
      <w:r w:rsidRPr="00FF3AFF">
        <w:rPr>
          <w:rFonts w:ascii="Times New Roman" w:hAnsi="Times New Roman" w:cs="Times New Roman"/>
          <w:sz w:val="28"/>
          <w:szCs w:val="28"/>
          <w:lang w:val="ru-RU"/>
        </w:rPr>
        <w:t>ст</w:t>
      </w:r>
      <w:proofErr w:type="gramEnd"/>
      <w:r w:rsidRPr="00FF3AFF">
        <w:rPr>
          <w:rFonts w:ascii="Times New Roman" w:hAnsi="Times New Roman" w:cs="Times New Roman"/>
          <w:sz w:val="28"/>
          <w:szCs w:val="28"/>
          <w:lang w:val="ru-RU"/>
        </w:rPr>
        <w:t xml:space="preserve">; </w:t>
      </w:r>
    </w:p>
    <w:p w:rsidR="001C7AA1" w:rsidRPr="00FF3AFF" w:rsidRDefault="001C7AA1" w:rsidP="00AE1D9A">
      <w:pPr>
        <w:pStyle w:val="a3"/>
        <w:numPr>
          <w:ilvl w:val="0"/>
          <w:numId w:val="9"/>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перелік умовних позначень (при необхідності); </w:t>
      </w:r>
    </w:p>
    <w:p w:rsidR="001C7AA1" w:rsidRPr="00FF3AFF" w:rsidRDefault="001C7AA1" w:rsidP="00AE1D9A">
      <w:pPr>
        <w:pStyle w:val="a3"/>
        <w:numPr>
          <w:ilvl w:val="0"/>
          <w:numId w:val="9"/>
        </w:numPr>
        <w:rPr>
          <w:rFonts w:ascii="Times New Roman" w:hAnsi="Times New Roman" w:cs="Times New Roman"/>
          <w:sz w:val="28"/>
          <w:szCs w:val="28"/>
          <w:lang w:val="ru-RU"/>
        </w:rPr>
      </w:pPr>
      <w:proofErr w:type="gramStart"/>
      <w:r w:rsidRPr="00FF3AFF">
        <w:rPr>
          <w:rFonts w:ascii="Times New Roman" w:hAnsi="Times New Roman" w:cs="Times New Roman"/>
          <w:sz w:val="28"/>
          <w:szCs w:val="28"/>
          <w:lang w:val="ru-RU"/>
        </w:rPr>
        <w:t>вступ</w:t>
      </w:r>
      <w:proofErr w:type="gramEnd"/>
      <w:r w:rsidRPr="00FF3AFF">
        <w:rPr>
          <w:rFonts w:ascii="Times New Roman" w:hAnsi="Times New Roman" w:cs="Times New Roman"/>
          <w:sz w:val="28"/>
          <w:szCs w:val="28"/>
          <w:lang w:val="ru-RU"/>
        </w:rPr>
        <w:t xml:space="preserve">; </w:t>
      </w:r>
    </w:p>
    <w:p w:rsidR="001C7AA1" w:rsidRPr="00FF3AFF" w:rsidRDefault="001C7AA1" w:rsidP="00AE1D9A">
      <w:pPr>
        <w:pStyle w:val="a3"/>
        <w:numPr>
          <w:ilvl w:val="0"/>
          <w:numId w:val="9"/>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основну частину; </w:t>
      </w:r>
    </w:p>
    <w:p w:rsidR="001C7AA1" w:rsidRPr="00FF3AFF" w:rsidRDefault="001C7AA1" w:rsidP="00AE1D9A">
      <w:pPr>
        <w:pStyle w:val="a3"/>
        <w:numPr>
          <w:ilvl w:val="0"/>
          <w:numId w:val="9"/>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висновки; </w:t>
      </w:r>
    </w:p>
    <w:p w:rsidR="001C7AA1" w:rsidRPr="00FF3AFF" w:rsidRDefault="001C7AA1" w:rsidP="00AE1D9A">
      <w:pPr>
        <w:pStyle w:val="a3"/>
        <w:numPr>
          <w:ilvl w:val="0"/>
          <w:numId w:val="9"/>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список використаної літератури; </w:t>
      </w:r>
    </w:p>
    <w:p w:rsidR="001C7AA1" w:rsidRPr="00FF3AFF" w:rsidRDefault="001C7AA1" w:rsidP="00AE1D9A">
      <w:pPr>
        <w:pStyle w:val="a3"/>
        <w:numPr>
          <w:ilvl w:val="0"/>
          <w:numId w:val="9"/>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додатки (при необхідності).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both"/>
        <w:rPr>
          <w:sz w:val="28"/>
          <w:szCs w:val="28"/>
          <w:lang w:val="ru-RU"/>
        </w:rPr>
      </w:pPr>
      <w:r w:rsidRPr="001C7AA1">
        <w:rPr>
          <w:i/>
          <w:iCs/>
          <w:sz w:val="28"/>
          <w:szCs w:val="28"/>
          <w:lang w:val="ru-RU"/>
        </w:rPr>
        <w:t xml:space="preserve">Характеристика структури наукової роботи (додаток №1). </w:t>
      </w:r>
    </w:p>
    <w:p w:rsidR="001C7AA1" w:rsidRDefault="001C7AA1" w:rsidP="00FF3AFF">
      <w:pPr>
        <w:pStyle w:val="Default"/>
        <w:ind w:firstLine="567"/>
        <w:jc w:val="both"/>
        <w:rPr>
          <w:b/>
          <w:bCs/>
          <w:sz w:val="28"/>
          <w:szCs w:val="28"/>
          <w:lang w:val="ru-RU"/>
        </w:rPr>
      </w:pPr>
    </w:p>
    <w:p w:rsidR="001C7AA1" w:rsidRPr="001C7AA1" w:rsidRDefault="001C7AA1" w:rsidP="00FF3AFF">
      <w:pPr>
        <w:pStyle w:val="Default"/>
        <w:ind w:firstLine="567"/>
        <w:jc w:val="both"/>
        <w:rPr>
          <w:sz w:val="28"/>
          <w:szCs w:val="28"/>
          <w:lang w:val="ru-RU"/>
        </w:rPr>
      </w:pPr>
      <w:r w:rsidRPr="001C7AA1">
        <w:rPr>
          <w:b/>
          <w:bCs/>
          <w:sz w:val="28"/>
          <w:szCs w:val="28"/>
          <w:lang w:val="ru-RU"/>
        </w:rPr>
        <w:t>І. Вступна бесіда</w:t>
      </w:r>
      <w:r>
        <w:rPr>
          <w:b/>
          <w:bCs/>
          <w:sz w:val="28"/>
          <w:szCs w:val="28"/>
          <w:lang w:val="ru-RU"/>
        </w:rPr>
        <w:t>.</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1. Завдання методики географічних </w:t>
      </w:r>
      <w:proofErr w:type="gramStart"/>
      <w:r w:rsidRPr="001C7AA1">
        <w:rPr>
          <w:sz w:val="28"/>
          <w:szCs w:val="28"/>
          <w:lang w:val="ru-RU"/>
        </w:rPr>
        <w:t>досл</w:t>
      </w:r>
      <w:proofErr w:type="gramEnd"/>
      <w:r w:rsidRPr="001C7AA1">
        <w:rPr>
          <w:sz w:val="28"/>
          <w:szCs w:val="28"/>
          <w:lang w:val="ru-RU"/>
        </w:rPr>
        <w:t xml:space="preserve">іджень. Що таке методика?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2. Які основні етапи виділяють у наукових </w:t>
      </w:r>
      <w:proofErr w:type="gramStart"/>
      <w:r w:rsidRPr="001C7AA1">
        <w:rPr>
          <w:sz w:val="28"/>
          <w:szCs w:val="28"/>
          <w:lang w:val="ru-RU"/>
        </w:rPr>
        <w:t>досл</w:t>
      </w:r>
      <w:proofErr w:type="gramEnd"/>
      <w:r w:rsidRPr="001C7AA1">
        <w:rPr>
          <w:sz w:val="28"/>
          <w:szCs w:val="28"/>
          <w:lang w:val="ru-RU"/>
        </w:rPr>
        <w:t xml:space="preserve">ідженнях?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3. В чому полягає значення польових географічних </w:t>
      </w:r>
      <w:proofErr w:type="gramStart"/>
      <w:r w:rsidRPr="001C7AA1">
        <w:rPr>
          <w:sz w:val="28"/>
          <w:szCs w:val="28"/>
          <w:lang w:val="ru-RU"/>
        </w:rPr>
        <w:t>досл</w:t>
      </w:r>
      <w:proofErr w:type="gramEnd"/>
      <w:r w:rsidRPr="001C7AA1">
        <w:rPr>
          <w:sz w:val="28"/>
          <w:szCs w:val="28"/>
          <w:lang w:val="ru-RU"/>
        </w:rPr>
        <w:t xml:space="preserve">іджень?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4. Що розуміють </w:t>
      </w:r>
      <w:proofErr w:type="gramStart"/>
      <w:r w:rsidRPr="001C7AA1">
        <w:rPr>
          <w:sz w:val="28"/>
          <w:szCs w:val="28"/>
          <w:lang w:val="ru-RU"/>
        </w:rPr>
        <w:t>п</w:t>
      </w:r>
      <w:proofErr w:type="gramEnd"/>
      <w:r w:rsidRPr="001C7AA1">
        <w:rPr>
          <w:sz w:val="28"/>
          <w:szCs w:val="28"/>
          <w:lang w:val="ru-RU"/>
        </w:rPr>
        <w:t xml:space="preserve">ід польовими дослідженнями?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5. Від чого залежать методи географічних </w:t>
      </w:r>
      <w:proofErr w:type="gramStart"/>
      <w:r w:rsidRPr="001C7AA1">
        <w:rPr>
          <w:sz w:val="28"/>
          <w:szCs w:val="28"/>
          <w:lang w:val="ru-RU"/>
        </w:rPr>
        <w:t>досл</w:t>
      </w:r>
      <w:proofErr w:type="gramEnd"/>
      <w:r w:rsidRPr="001C7AA1">
        <w:rPr>
          <w:sz w:val="28"/>
          <w:szCs w:val="28"/>
          <w:lang w:val="ru-RU"/>
        </w:rPr>
        <w:t xml:space="preserve">іджень?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6. Які науки виділяють </w:t>
      </w:r>
      <w:proofErr w:type="gramStart"/>
      <w:r w:rsidRPr="001C7AA1">
        <w:rPr>
          <w:sz w:val="28"/>
          <w:szCs w:val="28"/>
          <w:lang w:val="ru-RU"/>
        </w:rPr>
        <w:t>в</w:t>
      </w:r>
      <w:proofErr w:type="gramEnd"/>
      <w:r w:rsidRPr="001C7AA1">
        <w:rPr>
          <w:sz w:val="28"/>
          <w:szCs w:val="28"/>
          <w:lang w:val="ru-RU"/>
        </w:rPr>
        <w:t xml:space="preserve"> системі географічних наук? </w:t>
      </w:r>
    </w:p>
    <w:p w:rsidR="001C7AA1" w:rsidRPr="001C7AA1" w:rsidRDefault="001C7AA1" w:rsidP="00FF3AFF">
      <w:pPr>
        <w:pStyle w:val="Default"/>
        <w:ind w:firstLine="567"/>
        <w:jc w:val="both"/>
        <w:rPr>
          <w:sz w:val="28"/>
          <w:szCs w:val="28"/>
          <w:lang w:val="ru-RU"/>
        </w:rPr>
      </w:pPr>
      <w:r w:rsidRPr="001C7AA1">
        <w:rPr>
          <w:sz w:val="28"/>
          <w:szCs w:val="28"/>
          <w:lang w:val="ru-RU"/>
        </w:rPr>
        <w:lastRenderedPageBreak/>
        <w:t xml:space="preserve">7. Що є об’єктом вивчення системи фізико-географічних наук, та які здобутки фізичної географії ви знаєте?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8. Які геокомплекси виділяють в структурі географічної оболонки і які з них мають найбільший інтерес в польових </w:t>
      </w:r>
      <w:proofErr w:type="gramStart"/>
      <w:r w:rsidRPr="001C7AA1">
        <w:rPr>
          <w:sz w:val="28"/>
          <w:szCs w:val="28"/>
          <w:lang w:val="ru-RU"/>
        </w:rPr>
        <w:t>досл</w:t>
      </w:r>
      <w:proofErr w:type="gramEnd"/>
      <w:r w:rsidRPr="001C7AA1">
        <w:rPr>
          <w:sz w:val="28"/>
          <w:szCs w:val="28"/>
          <w:lang w:val="ru-RU"/>
        </w:rPr>
        <w:t xml:space="preserve">ідженнях?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9. Що </w:t>
      </w:r>
      <w:proofErr w:type="gramStart"/>
      <w:r w:rsidRPr="001C7AA1">
        <w:rPr>
          <w:sz w:val="28"/>
          <w:szCs w:val="28"/>
          <w:lang w:val="ru-RU"/>
        </w:rPr>
        <w:t>включає в</w:t>
      </w:r>
      <w:proofErr w:type="gramEnd"/>
      <w:r w:rsidRPr="001C7AA1">
        <w:rPr>
          <w:sz w:val="28"/>
          <w:szCs w:val="28"/>
          <w:lang w:val="ru-RU"/>
        </w:rPr>
        <w:t xml:space="preserve"> себе система економіко-географічних наук та які основні ознаки існування територіально-виробничих комплексів (ТВК)?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both"/>
        <w:rPr>
          <w:sz w:val="28"/>
          <w:szCs w:val="28"/>
          <w:lang w:val="ru-RU"/>
        </w:rPr>
      </w:pPr>
      <w:r w:rsidRPr="001C7AA1">
        <w:rPr>
          <w:b/>
          <w:bCs/>
          <w:sz w:val="28"/>
          <w:szCs w:val="28"/>
          <w:lang w:val="ru-RU"/>
        </w:rPr>
        <w:t>ІІ. Практичні завдання</w:t>
      </w:r>
      <w:r>
        <w:rPr>
          <w:b/>
          <w:bCs/>
          <w:sz w:val="28"/>
          <w:szCs w:val="28"/>
          <w:lang w:val="ru-RU"/>
        </w:rPr>
        <w:t>.</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1. Користуючись авторефератами та іншими науковими працями ознайомитись із загальною структурою наукової роботи.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2. Випишіть основні структурні елементи вступної частини наукової роботи (актуальність, мета і завдання </w:t>
      </w:r>
      <w:proofErr w:type="gramStart"/>
      <w:r w:rsidRPr="001C7AA1">
        <w:rPr>
          <w:sz w:val="28"/>
          <w:szCs w:val="28"/>
          <w:lang w:val="ru-RU"/>
        </w:rPr>
        <w:t>досл</w:t>
      </w:r>
      <w:proofErr w:type="gramEnd"/>
      <w:r w:rsidRPr="001C7AA1">
        <w:rPr>
          <w:sz w:val="28"/>
          <w:szCs w:val="28"/>
          <w:lang w:val="ru-RU"/>
        </w:rPr>
        <w:t xml:space="preserve">ідження, предмет і об’єкт дослідження, інформаційна база і методи дослідження, наукова новизна дослідження, практичне </w:t>
      </w:r>
      <w:proofErr w:type="gramStart"/>
      <w:r w:rsidRPr="001C7AA1">
        <w:rPr>
          <w:sz w:val="28"/>
          <w:szCs w:val="28"/>
          <w:lang w:val="ru-RU"/>
        </w:rPr>
        <w:t xml:space="preserve">значення роботи). </w:t>
      </w:r>
      <w:proofErr w:type="gramEnd"/>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both"/>
        <w:rPr>
          <w:sz w:val="28"/>
          <w:szCs w:val="28"/>
          <w:lang w:val="ru-RU"/>
        </w:rPr>
      </w:pPr>
      <w:r w:rsidRPr="001C7AA1">
        <w:rPr>
          <w:b/>
          <w:bCs/>
          <w:sz w:val="28"/>
          <w:szCs w:val="28"/>
          <w:lang w:val="ru-RU"/>
        </w:rPr>
        <w:t>ІІІ. Заключна бесіда</w:t>
      </w:r>
      <w:r>
        <w:rPr>
          <w:b/>
          <w:bCs/>
          <w:sz w:val="28"/>
          <w:szCs w:val="28"/>
          <w:lang w:val="ru-RU"/>
        </w:rPr>
        <w:t>.</w:t>
      </w:r>
      <w:r w:rsidRPr="001C7AA1">
        <w:rPr>
          <w:b/>
          <w:bCs/>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1. Що таке методика?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2. </w:t>
      </w:r>
      <w:proofErr w:type="gramStart"/>
      <w:r w:rsidRPr="001C7AA1">
        <w:rPr>
          <w:sz w:val="28"/>
          <w:szCs w:val="28"/>
          <w:lang w:val="ru-RU"/>
        </w:rPr>
        <w:t>Назв</w:t>
      </w:r>
      <w:proofErr w:type="gramEnd"/>
      <w:r w:rsidRPr="001C7AA1">
        <w:rPr>
          <w:sz w:val="28"/>
          <w:szCs w:val="28"/>
          <w:lang w:val="ru-RU"/>
        </w:rPr>
        <w:t xml:space="preserve">іть основні етапи наукових досліджень.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3. Яка традиційна структура наукової роботи? </w:t>
      </w:r>
    </w:p>
    <w:p w:rsidR="001C7AA1" w:rsidRPr="001C7AA1" w:rsidRDefault="001C7AA1" w:rsidP="00FF3AFF">
      <w:pPr>
        <w:pStyle w:val="Default"/>
        <w:ind w:firstLine="567"/>
        <w:jc w:val="both"/>
        <w:rPr>
          <w:sz w:val="28"/>
          <w:szCs w:val="28"/>
          <w:lang w:val="ru-RU"/>
        </w:rPr>
      </w:pPr>
      <w:r w:rsidRPr="001C7AA1">
        <w:rPr>
          <w:sz w:val="28"/>
          <w:szCs w:val="28"/>
          <w:lang w:val="ru-RU"/>
        </w:rPr>
        <w:t>4. Які ви знаєте види наукових робі</w:t>
      </w:r>
      <w:proofErr w:type="gramStart"/>
      <w:r w:rsidRPr="001C7AA1">
        <w:rPr>
          <w:sz w:val="28"/>
          <w:szCs w:val="28"/>
          <w:lang w:val="ru-RU"/>
        </w:rPr>
        <w:t>т</w:t>
      </w:r>
      <w:proofErr w:type="gramEnd"/>
      <w:r w:rsidRPr="001C7AA1">
        <w:rPr>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5. Що повинна включати в себе курсова робота, кваліфікаційна робота бакалавра, дипломна та магістерська робота?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6. Яка суть Закону Інгве?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7. Що потрібно розкривати у вступній частині наукової роботи?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both"/>
        <w:rPr>
          <w:sz w:val="28"/>
          <w:szCs w:val="28"/>
          <w:lang w:val="ru-RU"/>
        </w:rPr>
      </w:pPr>
      <w:r w:rsidRPr="001C7AA1">
        <w:rPr>
          <w:b/>
          <w:bCs/>
          <w:sz w:val="28"/>
          <w:szCs w:val="28"/>
          <w:lang w:val="ru-RU"/>
        </w:rPr>
        <w:t>І</w:t>
      </w:r>
      <w:r>
        <w:rPr>
          <w:b/>
          <w:bCs/>
          <w:sz w:val="28"/>
          <w:szCs w:val="28"/>
        </w:rPr>
        <w:t>V</w:t>
      </w:r>
      <w:r w:rsidRPr="001C7AA1">
        <w:rPr>
          <w:b/>
          <w:bCs/>
          <w:sz w:val="28"/>
          <w:szCs w:val="28"/>
          <w:lang w:val="ru-RU"/>
        </w:rPr>
        <w:t>. Завдання для самостійного опрацювання</w:t>
      </w:r>
      <w:r>
        <w:rPr>
          <w:b/>
          <w:bCs/>
          <w:sz w:val="28"/>
          <w:szCs w:val="28"/>
          <w:lang w:val="ru-RU"/>
        </w:rPr>
        <w:t>.</w:t>
      </w:r>
      <w:r w:rsidRPr="001C7AA1">
        <w:rPr>
          <w:b/>
          <w:bCs/>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1. Яке значення для географа мають польові географічні </w:t>
      </w:r>
      <w:proofErr w:type="gramStart"/>
      <w:r w:rsidRPr="001C7AA1">
        <w:rPr>
          <w:sz w:val="28"/>
          <w:szCs w:val="28"/>
          <w:lang w:val="ru-RU"/>
        </w:rPr>
        <w:t>досл</w:t>
      </w:r>
      <w:proofErr w:type="gramEnd"/>
      <w:r w:rsidRPr="001C7AA1">
        <w:rPr>
          <w:sz w:val="28"/>
          <w:szCs w:val="28"/>
          <w:lang w:val="ru-RU"/>
        </w:rPr>
        <w:t xml:space="preserve">ідження?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2. Що </w:t>
      </w:r>
      <w:proofErr w:type="gramStart"/>
      <w:r w:rsidRPr="001C7AA1">
        <w:rPr>
          <w:sz w:val="28"/>
          <w:szCs w:val="28"/>
          <w:lang w:val="ru-RU"/>
        </w:rPr>
        <w:t>включає в</w:t>
      </w:r>
      <w:proofErr w:type="gramEnd"/>
      <w:r w:rsidRPr="001C7AA1">
        <w:rPr>
          <w:sz w:val="28"/>
          <w:szCs w:val="28"/>
          <w:lang w:val="ru-RU"/>
        </w:rPr>
        <w:t xml:space="preserve"> себе система географічних наук?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3. Які теоретичні і практичні здобутки фізичної географії? </w:t>
      </w:r>
    </w:p>
    <w:p w:rsidR="001C7AA1" w:rsidRDefault="001C7AA1" w:rsidP="00FF3AFF">
      <w:pPr>
        <w:pStyle w:val="Default"/>
        <w:ind w:firstLine="567"/>
        <w:jc w:val="both"/>
        <w:rPr>
          <w:sz w:val="28"/>
          <w:szCs w:val="28"/>
          <w:lang w:val="ru-RU"/>
        </w:rPr>
      </w:pPr>
      <w:r w:rsidRPr="001C7AA1">
        <w:rPr>
          <w:sz w:val="28"/>
          <w:szCs w:val="28"/>
          <w:lang w:val="ru-RU"/>
        </w:rPr>
        <w:t xml:space="preserve">4. Що є об’єктом вивчення системи економіко-географічних наук?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5. Які дисципліни вивчають геокомплекси та галузеві комплекси?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6. Яких порядків природно-територіальні комплекси (ПТК) входять до географічної оболонки (ГО) та на які </w:t>
      </w:r>
      <w:proofErr w:type="gramStart"/>
      <w:r w:rsidRPr="001C7AA1">
        <w:rPr>
          <w:sz w:val="28"/>
          <w:szCs w:val="28"/>
          <w:lang w:val="ru-RU"/>
        </w:rPr>
        <w:t>р</w:t>
      </w:r>
      <w:proofErr w:type="gramEnd"/>
      <w:r w:rsidRPr="001C7AA1">
        <w:rPr>
          <w:sz w:val="28"/>
          <w:szCs w:val="28"/>
          <w:lang w:val="ru-RU"/>
        </w:rPr>
        <w:t xml:space="preserve">івні вони поділяються?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center"/>
        <w:rPr>
          <w:sz w:val="28"/>
          <w:szCs w:val="28"/>
          <w:lang w:val="ru-RU"/>
        </w:rPr>
      </w:pPr>
      <w:r w:rsidRPr="001C7AA1">
        <w:rPr>
          <w:b/>
          <w:bCs/>
          <w:sz w:val="28"/>
          <w:szCs w:val="28"/>
          <w:lang w:val="ru-RU"/>
        </w:rPr>
        <w:t xml:space="preserve">Рекомендована </w:t>
      </w:r>
      <w:proofErr w:type="gramStart"/>
      <w:r w:rsidRPr="001C7AA1">
        <w:rPr>
          <w:b/>
          <w:bCs/>
          <w:sz w:val="28"/>
          <w:szCs w:val="28"/>
          <w:lang w:val="ru-RU"/>
        </w:rPr>
        <w:t>л</w:t>
      </w:r>
      <w:proofErr w:type="gramEnd"/>
      <w:r w:rsidRPr="001C7AA1">
        <w:rPr>
          <w:b/>
          <w:bCs/>
          <w:sz w:val="28"/>
          <w:szCs w:val="28"/>
          <w:lang w:val="ru-RU"/>
        </w:rPr>
        <w:t>ітература</w:t>
      </w:r>
      <w:r w:rsidR="001E6F73">
        <w:rPr>
          <w:b/>
          <w:bCs/>
          <w:sz w:val="28"/>
          <w:szCs w:val="28"/>
          <w:lang w:val="ru-RU"/>
        </w:rPr>
        <w:t>:</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1. Геренчук К. І., Раковська Е. М., Топчієв О. Г. Польові географічні </w:t>
      </w:r>
      <w:proofErr w:type="gramStart"/>
      <w:r w:rsidRPr="001C7AA1">
        <w:rPr>
          <w:sz w:val="28"/>
          <w:szCs w:val="28"/>
          <w:lang w:val="ru-RU"/>
        </w:rPr>
        <w:t>досл</w:t>
      </w:r>
      <w:proofErr w:type="gramEnd"/>
      <w:r w:rsidRPr="001C7AA1">
        <w:rPr>
          <w:sz w:val="28"/>
          <w:szCs w:val="28"/>
          <w:lang w:val="ru-RU"/>
        </w:rPr>
        <w:t xml:space="preserve">ідження. – К.: Вища школа, 1975. – 248 с.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2. Олійник Я. Б., Самойленко В. М., Хільчевський В. К. Навчально-методичний комплекс з виконання курсових та кваліфікаційних робіт. – К., 2001. – 58 с.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3. ДСТУ 3008-95. Документація. Звіти у сфері науки і </w:t>
      </w:r>
      <w:proofErr w:type="gramStart"/>
      <w:r w:rsidRPr="001C7AA1">
        <w:rPr>
          <w:sz w:val="28"/>
          <w:szCs w:val="28"/>
          <w:lang w:val="ru-RU"/>
        </w:rPr>
        <w:t>техн</w:t>
      </w:r>
      <w:proofErr w:type="gramEnd"/>
      <w:r w:rsidRPr="001C7AA1">
        <w:rPr>
          <w:sz w:val="28"/>
          <w:szCs w:val="28"/>
          <w:lang w:val="ru-RU"/>
        </w:rPr>
        <w:t xml:space="preserve">іки. Структура і правила оформлення. – Введ. 23.02.95. – К.: Держстандарт України, 1995. – 42 с.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4. Довідник здобувача наукового ступеня. Збірник нормативних документів та інформаційних </w:t>
      </w:r>
      <w:proofErr w:type="gramStart"/>
      <w:r w:rsidRPr="001C7AA1">
        <w:rPr>
          <w:sz w:val="28"/>
          <w:szCs w:val="28"/>
          <w:lang w:val="ru-RU"/>
        </w:rPr>
        <w:t>матер</w:t>
      </w:r>
      <w:proofErr w:type="gramEnd"/>
      <w:r w:rsidRPr="001C7AA1">
        <w:rPr>
          <w:sz w:val="28"/>
          <w:szCs w:val="28"/>
          <w:lang w:val="ru-RU"/>
        </w:rPr>
        <w:t xml:space="preserve">іалів з питань атестації наукових кадрів вищої кваліфікації /Упорядник Ю.І. Церков/ За ред. Р.В. Бойка. – 2-е вид., випр. І доп. – К.: Редакція Бюлетні Вищої атестаційної комісії України, 2000. – 64 с. </w:t>
      </w:r>
    </w:p>
    <w:p w:rsidR="001C7AA1" w:rsidRPr="001C7AA1" w:rsidRDefault="001C7AA1" w:rsidP="00FF3AFF">
      <w:pPr>
        <w:pStyle w:val="Default"/>
        <w:ind w:firstLine="567"/>
        <w:jc w:val="both"/>
        <w:rPr>
          <w:sz w:val="28"/>
          <w:szCs w:val="28"/>
          <w:lang w:val="ru-RU"/>
        </w:rPr>
      </w:pPr>
      <w:r w:rsidRPr="001C7AA1">
        <w:rPr>
          <w:sz w:val="28"/>
          <w:szCs w:val="28"/>
          <w:lang w:val="ru-RU"/>
        </w:rPr>
        <w:lastRenderedPageBreak/>
        <w:t xml:space="preserve">5. Богдан С. К. Наукова робота в МАН (методичні рекомендації до її написання і оформлення). – Луцьк, 1995. – 25 с.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6. Автореферати дисертацій на здобуття наукового ступеня.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right"/>
        <w:rPr>
          <w:sz w:val="28"/>
          <w:szCs w:val="28"/>
          <w:lang w:val="ru-RU"/>
        </w:rPr>
      </w:pPr>
      <w:r w:rsidRPr="001C7AA1">
        <w:rPr>
          <w:b/>
          <w:bCs/>
          <w:i/>
          <w:iCs/>
          <w:sz w:val="28"/>
          <w:szCs w:val="28"/>
          <w:lang w:val="ru-RU"/>
        </w:rPr>
        <w:t xml:space="preserve">Додаток 1 </w:t>
      </w:r>
    </w:p>
    <w:p w:rsidR="001C7AA1" w:rsidRPr="001C7AA1" w:rsidRDefault="001C7AA1" w:rsidP="00FF3AFF">
      <w:pPr>
        <w:pStyle w:val="Default"/>
        <w:ind w:firstLine="567"/>
        <w:jc w:val="center"/>
        <w:rPr>
          <w:sz w:val="28"/>
          <w:szCs w:val="28"/>
          <w:lang w:val="ru-RU"/>
        </w:rPr>
      </w:pPr>
      <w:r w:rsidRPr="001C7AA1">
        <w:rPr>
          <w:b/>
          <w:bCs/>
          <w:sz w:val="28"/>
          <w:szCs w:val="28"/>
          <w:lang w:val="ru-RU"/>
        </w:rPr>
        <w:t>Структура наукової роботи</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Суттєвим у </w:t>
      </w:r>
      <w:proofErr w:type="gramStart"/>
      <w:r w:rsidRPr="001C7AA1">
        <w:rPr>
          <w:sz w:val="28"/>
          <w:szCs w:val="28"/>
          <w:lang w:val="ru-RU"/>
        </w:rPr>
        <w:t>п</w:t>
      </w:r>
      <w:proofErr w:type="gramEnd"/>
      <w:r w:rsidRPr="001C7AA1">
        <w:rPr>
          <w:sz w:val="28"/>
          <w:szCs w:val="28"/>
          <w:lang w:val="ru-RU"/>
        </w:rPr>
        <w:t xml:space="preserve">ідготовці наукової роботи є складання плану, який передбачає найважливіші аспекти досліджуваної проблеми.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Попередній план складається найчастіше </w:t>
      </w:r>
      <w:proofErr w:type="gramStart"/>
      <w:r w:rsidRPr="001C7AA1">
        <w:rPr>
          <w:sz w:val="28"/>
          <w:szCs w:val="28"/>
          <w:lang w:val="ru-RU"/>
        </w:rPr>
        <w:t>п</w:t>
      </w:r>
      <w:proofErr w:type="gramEnd"/>
      <w:r w:rsidRPr="001C7AA1">
        <w:rPr>
          <w:sz w:val="28"/>
          <w:szCs w:val="28"/>
          <w:lang w:val="ru-RU"/>
        </w:rPr>
        <w:t xml:space="preserve">ісля опрацювання наукової літератури, але згодом він може корегуватись, доповнюватись, редагуватись, тобто вдосконалюватись. Однак розпочинати написання наукової роботи без плану не бажано: це не тільки ескіз майбутнього </w:t>
      </w:r>
      <w:proofErr w:type="gramStart"/>
      <w:r w:rsidRPr="001C7AA1">
        <w:rPr>
          <w:sz w:val="28"/>
          <w:szCs w:val="28"/>
          <w:lang w:val="ru-RU"/>
        </w:rPr>
        <w:t>досл</w:t>
      </w:r>
      <w:proofErr w:type="gramEnd"/>
      <w:r w:rsidRPr="001C7AA1">
        <w:rPr>
          <w:sz w:val="28"/>
          <w:szCs w:val="28"/>
          <w:lang w:val="ru-RU"/>
        </w:rPr>
        <w:t xml:space="preserve">ідження. План допоможе представити майбутню роботу композиційно.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Традиційно структура наукової роботи містить такі компоненти: </w:t>
      </w:r>
      <w:proofErr w:type="gramStart"/>
      <w:r w:rsidRPr="001C7AA1">
        <w:rPr>
          <w:sz w:val="28"/>
          <w:szCs w:val="28"/>
          <w:lang w:val="ru-RU"/>
        </w:rPr>
        <w:t>вступ</w:t>
      </w:r>
      <w:proofErr w:type="gramEnd"/>
      <w:r w:rsidRPr="001C7AA1">
        <w:rPr>
          <w:sz w:val="28"/>
          <w:szCs w:val="28"/>
          <w:lang w:val="ru-RU"/>
        </w:rPr>
        <w:t>, основну частину, висновки, список використаної літератури. Можливі також списки умовних скорочень, список використаних джерел і додатки. Для зручності користування змі</w:t>
      </w:r>
      <w:proofErr w:type="gramStart"/>
      <w:r w:rsidRPr="001C7AA1">
        <w:rPr>
          <w:sz w:val="28"/>
          <w:szCs w:val="28"/>
          <w:lang w:val="ru-RU"/>
        </w:rPr>
        <w:t>ст</w:t>
      </w:r>
      <w:proofErr w:type="gramEnd"/>
      <w:r w:rsidRPr="001C7AA1">
        <w:rPr>
          <w:sz w:val="28"/>
          <w:szCs w:val="28"/>
          <w:lang w:val="ru-RU"/>
        </w:rPr>
        <w:t xml:space="preserve"> доцільно подавати відразу після титульної сторінки роботи із зазначенням сторінок. Зауважимо: він може бути оформлений як простий чи розгорнутий план.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Гармонійне поєднання структурних частин наукової роботи суттєво впливає на її результативність. Пам’ятаючи про трикомпонентну будову наукового тексту, автори часто порушують пропорційність обсягу вступу, основної частини та висновків (занадто розтягують </w:t>
      </w:r>
      <w:proofErr w:type="gramStart"/>
      <w:r w:rsidRPr="001C7AA1">
        <w:rPr>
          <w:sz w:val="28"/>
          <w:szCs w:val="28"/>
          <w:lang w:val="ru-RU"/>
        </w:rPr>
        <w:t>вступ</w:t>
      </w:r>
      <w:proofErr w:type="gramEnd"/>
      <w:r w:rsidRPr="001C7AA1">
        <w:rPr>
          <w:sz w:val="28"/>
          <w:szCs w:val="28"/>
          <w:lang w:val="ru-RU"/>
        </w:rPr>
        <w:t xml:space="preserve"> або скорочують до телеграфного стилю висновки).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У </w:t>
      </w:r>
      <w:proofErr w:type="gramStart"/>
      <w:r w:rsidRPr="001C7AA1">
        <w:rPr>
          <w:sz w:val="28"/>
          <w:szCs w:val="28"/>
          <w:lang w:val="ru-RU"/>
        </w:rPr>
        <w:t>вступ</w:t>
      </w:r>
      <w:proofErr w:type="gramEnd"/>
      <w:r w:rsidRPr="001C7AA1">
        <w:rPr>
          <w:sz w:val="28"/>
          <w:szCs w:val="28"/>
          <w:lang w:val="ru-RU"/>
        </w:rPr>
        <w:t xml:space="preserve">і, що є своєрідним камертоном усієї наукової роботи, обґрунтовується актуальність, новизна, мета, завдання дослідження, подається короткий огляд ступеня розробки проблеми без чіткої регламентації їх позиції в тексті. Вказані структурні компоненти вступної частини бажано виділити в тексті графічно. </w:t>
      </w:r>
    </w:p>
    <w:p w:rsidR="001C7AA1" w:rsidRPr="001C7AA1" w:rsidRDefault="001C7AA1" w:rsidP="00FF3AFF">
      <w:pPr>
        <w:pStyle w:val="Default"/>
        <w:ind w:firstLine="567"/>
        <w:jc w:val="both"/>
        <w:rPr>
          <w:sz w:val="28"/>
          <w:szCs w:val="28"/>
          <w:lang w:val="ru-RU"/>
        </w:rPr>
      </w:pPr>
      <w:r w:rsidRPr="001C7AA1">
        <w:rPr>
          <w:sz w:val="28"/>
          <w:szCs w:val="28"/>
          <w:lang w:val="ru-RU"/>
        </w:rPr>
        <w:t>Поняття ―</w:t>
      </w:r>
      <w:r w:rsidR="001E6F73">
        <w:rPr>
          <w:sz w:val="28"/>
          <w:szCs w:val="28"/>
          <w:lang w:val="ru-RU"/>
        </w:rPr>
        <w:t xml:space="preserve"> </w:t>
      </w:r>
      <w:r w:rsidRPr="001C7AA1">
        <w:rPr>
          <w:sz w:val="28"/>
          <w:szCs w:val="28"/>
          <w:lang w:val="ru-RU"/>
        </w:rPr>
        <w:t xml:space="preserve">актуальність вміщує корисність і </w:t>
      </w:r>
      <w:proofErr w:type="gramStart"/>
      <w:r w:rsidRPr="001C7AA1">
        <w:rPr>
          <w:sz w:val="28"/>
          <w:szCs w:val="28"/>
          <w:lang w:val="ru-RU"/>
        </w:rPr>
        <w:t>доц</w:t>
      </w:r>
      <w:proofErr w:type="gramEnd"/>
      <w:r w:rsidRPr="001C7AA1">
        <w:rPr>
          <w:sz w:val="28"/>
          <w:szCs w:val="28"/>
          <w:lang w:val="ru-RU"/>
        </w:rPr>
        <w:t xml:space="preserve">ільність розробки теми наукової роботи для сучасної науки. Твердження про потребу конкретного </w:t>
      </w:r>
      <w:proofErr w:type="gramStart"/>
      <w:r w:rsidRPr="001C7AA1">
        <w:rPr>
          <w:sz w:val="28"/>
          <w:szCs w:val="28"/>
          <w:lang w:val="ru-RU"/>
        </w:rPr>
        <w:t>досл</w:t>
      </w:r>
      <w:proofErr w:type="gramEnd"/>
      <w:r w:rsidRPr="001C7AA1">
        <w:rPr>
          <w:sz w:val="28"/>
          <w:szCs w:val="28"/>
          <w:lang w:val="ru-RU"/>
        </w:rPr>
        <w:t xml:space="preserve">ідження внаслідок невивченості якогось питання чи різноманітності поглядів на нього не є переконливим. Ймовірно, що відсутність уваги вчених є цілком закономірною: розробка такого питання не викликає ніякого інтересу через його несуттєвість для науки. Ось тому, обґрунтовуючи актуальність роботи, важливо зазначити, що проблема цікавить багатьох </w:t>
      </w:r>
      <w:proofErr w:type="gramStart"/>
      <w:r w:rsidRPr="001C7AA1">
        <w:rPr>
          <w:sz w:val="28"/>
          <w:szCs w:val="28"/>
          <w:lang w:val="ru-RU"/>
        </w:rPr>
        <w:t>досл</w:t>
      </w:r>
      <w:proofErr w:type="gramEnd"/>
      <w:r w:rsidRPr="001C7AA1">
        <w:rPr>
          <w:sz w:val="28"/>
          <w:szCs w:val="28"/>
          <w:lang w:val="ru-RU"/>
        </w:rPr>
        <w:t xml:space="preserve">ідників, але в ній містяться ще й не досліджені моменти, або вам вдалось знайти своєрідне її трактування й розуміння. </w:t>
      </w:r>
    </w:p>
    <w:p w:rsidR="001C7AA1" w:rsidRPr="001C7AA1" w:rsidRDefault="001C7AA1" w:rsidP="00FF3AFF">
      <w:pPr>
        <w:pStyle w:val="Default"/>
        <w:ind w:firstLine="567"/>
        <w:jc w:val="both"/>
        <w:rPr>
          <w:sz w:val="28"/>
          <w:szCs w:val="28"/>
          <w:lang w:val="ru-RU"/>
        </w:rPr>
      </w:pPr>
      <w:r w:rsidRPr="001C7AA1">
        <w:rPr>
          <w:sz w:val="28"/>
          <w:szCs w:val="28"/>
          <w:lang w:val="ru-RU"/>
        </w:rPr>
        <w:t>Визначаючи актуальність наукової роботи (ця інформація може вводитись у текст за допомогою своє</w:t>
      </w:r>
      <w:proofErr w:type="gramStart"/>
      <w:r w:rsidRPr="001C7AA1">
        <w:rPr>
          <w:sz w:val="28"/>
          <w:szCs w:val="28"/>
          <w:lang w:val="ru-RU"/>
        </w:rPr>
        <w:t>р</w:t>
      </w:r>
      <w:proofErr w:type="gramEnd"/>
      <w:r w:rsidRPr="001C7AA1">
        <w:rPr>
          <w:sz w:val="28"/>
          <w:szCs w:val="28"/>
          <w:lang w:val="ru-RU"/>
        </w:rPr>
        <w:t xml:space="preserve">ідних коментуючих метатекстових одиниць), наприклад: </w:t>
      </w:r>
      <w:r w:rsidR="001E6F73">
        <w:rPr>
          <w:sz w:val="28"/>
          <w:szCs w:val="28"/>
          <w:lang w:val="ru-RU"/>
        </w:rPr>
        <w:t xml:space="preserve"> </w:t>
      </w:r>
      <w:r w:rsidRPr="001C7AA1">
        <w:rPr>
          <w:sz w:val="28"/>
          <w:szCs w:val="28"/>
          <w:lang w:val="ru-RU"/>
        </w:rPr>
        <w:t xml:space="preserve">актуальність роботи полягає (виявляється) в тому, що … або … зумовлена тим, що …, цим визначається актуальність наукового дослідження, тощо). Необхідно точно показати ступінь внеску автора в розробку конкретної проблеми і всіх, хто займався нею раніше.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Актуальність </w:t>
      </w:r>
      <w:proofErr w:type="gramStart"/>
      <w:r w:rsidRPr="001C7AA1">
        <w:rPr>
          <w:sz w:val="28"/>
          <w:szCs w:val="28"/>
          <w:lang w:val="ru-RU"/>
        </w:rPr>
        <w:t>досл</w:t>
      </w:r>
      <w:proofErr w:type="gramEnd"/>
      <w:r w:rsidRPr="001C7AA1">
        <w:rPr>
          <w:sz w:val="28"/>
          <w:szCs w:val="28"/>
          <w:lang w:val="ru-RU"/>
        </w:rPr>
        <w:t xml:space="preserve">ідження може зумовлюватись і поширеністю якогось явища, його типовістю і важливістю для певної галузі науки.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Новизна роботи може зумовлюватись кількома чинниками: </w:t>
      </w:r>
    </w:p>
    <w:p w:rsidR="001C7AA1" w:rsidRPr="001C7AA1" w:rsidRDefault="001C7AA1" w:rsidP="00AE1D9A">
      <w:pPr>
        <w:pStyle w:val="Default"/>
        <w:numPr>
          <w:ilvl w:val="0"/>
          <w:numId w:val="3"/>
        </w:numPr>
        <w:spacing w:after="55"/>
        <w:ind w:left="567" w:hanging="141"/>
        <w:jc w:val="both"/>
        <w:rPr>
          <w:sz w:val="28"/>
          <w:szCs w:val="28"/>
          <w:lang w:val="ru-RU"/>
        </w:rPr>
      </w:pPr>
      <w:proofErr w:type="gramStart"/>
      <w:r w:rsidRPr="001C7AA1">
        <w:rPr>
          <w:sz w:val="28"/>
          <w:szCs w:val="28"/>
          <w:lang w:val="ru-RU"/>
        </w:rPr>
        <w:t>в</w:t>
      </w:r>
      <w:proofErr w:type="gramEnd"/>
      <w:r w:rsidRPr="001C7AA1">
        <w:rPr>
          <w:sz w:val="28"/>
          <w:szCs w:val="28"/>
          <w:lang w:val="ru-RU"/>
        </w:rPr>
        <w:t xml:space="preserve"> роботі уточнюються окремі поняття з огляду на нові наукові дані; </w:t>
      </w:r>
    </w:p>
    <w:p w:rsidR="001C7AA1" w:rsidRPr="001C7AA1" w:rsidRDefault="001C7AA1" w:rsidP="00AE1D9A">
      <w:pPr>
        <w:pStyle w:val="Default"/>
        <w:numPr>
          <w:ilvl w:val="0"/>
          <w:numId w:val="3"/>
        </w:numPr>
        <w:spacing w:after="55"/>
        <w:ind w:left="567" w:hanging="141"/>
        <w:jc w:val="both"/>
        <w:rPr>
          <w:sz w:val="28"/>
          <w:szCs w:val="28"/>
          <w:lang w:val="ru-RU"/>
        </w:rPr>
      </w:pPr>
      <w:r w:rsidRPr="001C7AA1">
        <w:rPr>
          <w:sz w:val="28"/>
          <w:szCs w:val="28"/>
          <w:lang w:val="ru-RU"/>
        </w:rPr>
        <w:t xml:space="preserve">пропонується новий </w:t>
      </w:r>
      <w:proofErr w:type="gramStart"/>
      <w:r w:rsidRPr="001C7AA1">
        <w:rPr>
          <w:sz w:val="28"/>
          <w:szCs w:val="28"/>
          <w:lang w:val="ru-RU"/>
        </w:rPr>
        <w:t>п</w:t>
      </w:r>
      <w:proofErr w:type="gramEnd"/>
      <w:r w:rsidRPr="001C7AA1">
        <w:rPr>
          <w:sz w:val="28"/>
          <w:szCs w:val="28"/>
          <w:lang w:val="ru-RU"/>
        </w:rPr>
        <w:t xml:space="preserve">ідхід у дослідженні якогось явища, тобто розглядається істотно нова методика; </w:t>
      </w:r>
    </w:p>
    <w:p w:rsidR="001C7AA1" w:rsidRPr="001C7AA1" w:rsidRDefault="001C7AA1" w:rsidP="00AE1D9A">
      <w:pPr>
        <w:pStyle w:val="Default"/>
        <w:numPr>
          <w:ilvl w:val="0"/>
          <w:numId w:val="3"/>
        </w:numPr>
        <w:ind w:left="567" w:hanging="141"/>
        <w:jc w:val="both"/>
        <w:rPr>
          <w:sz w:val="28"/>
          <w:szCs w:val="28"/>
          <w:lang w:val="ru-RU"/>
        </w:rPr>
      </w:pPr>
      <w:r w:rsidRPr="001C7AA1">
        <w:rPr>
          <w:sz w:val="28"/>
          <w:szCs w:val="28"/>
          <w:lang w:val="ru-RU"/>
        </w:rPr>
        <w:lastRenderedPageBreak/>
        <w:t xml:space="preserve">ставляться завдання, які не могли з’ясувати попередники.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Водночас варто зауважити, що ступінь новизни наукової роботи може бути </w:t>
      </w:r>
      <w:proofErr w:type="gramStart"/>
      <w:r w:rsidRPr="001C7AA1">
        <w:rPr>
          <w:sz w:val="28"/>
          <w:szCs w:val="28"/>
          <w:lang w:val="ru-RU"/>
        </w:rPr>
        <w:t>р</w:t>
      </w:r>
      <w:proofErr w:type="gramEnd"/>
      <w:r w:rsidRPr="001C7AA1">
        <w:rPr>
          <w:sz w:val="28"/>
          <w:szCs w:val="28"/>
          <w:lang w:val="ru-RU"/>
        </w:rPr>
        <w:t xml:space="preserve">ізний. Це, звичайно, залежить і від віку авторів. Зрозуміло, що повністю реферативний характер цілком припустимий </w:t>
      </w:r>
      <w:proofErr w:type="gramStart"/>
      <w:r w:rsidRPr="001C7AA1">
        <w:rPr>
          <w:sz w:val="28"/>
          <w:szCs w:val="28"/>
          <w:lang w:val="ru-RU"/>
        </w:rPr>
        <w:t>у</w:t>
      </w:r>
      <w:proofErr w:type="gramEnd"/>
      <w:r w:rsidRPr="001C7AA1">
        <w:rPr>
          <w:sz w:val="28"/>
          <w:szCs w:val="28"/>
          <w:lang w:val="ru-RU"/>
        </w:rPr>
        <w:t xml:space="preserve"> перші роки навчання, не бажаний в останні. </w:t>
      </w:r>
    </w:p>
    <w:p w:rsidR="001C7AA1" w:rsidRPr="001C7AA1" w:rsidRDefault="001C7AA1" w:rsidP="00FF3AFF">
      <w:pPr>
        <w:pStyle w:val="Default"/>
        <w:ind w:firstLine="567"/>
        <w:jc w:val="both"/>
        <w:rPr>
          <w:sz w:val="28"/>
          <w:szCs w:val="28"/>
          <w:lang w:val="ru-RU"/>
        </w:rPr>
      </w:pPr>
      <w:proofErr w:type="gramStart"/>
      <w:r w:rsidRPr="001C7AA1">
        <w:rPr>
          <w:sz w:val="28"/>
          <w:szCs w:val="28"/>
          <w:lang w:val="ru-RU"/>
        </w:rPr>
        <w:t>Мета наукової роботи має формуватись максимально лаконічно, але повно (власне формулюванню передують такі конструкції:</w:t>
      </w:r>
      <w:proofErr w:type="gramEnd"/>
      <w:r w:rsidRPr="001C7AA1">
        <w:rPr>
          <w:sz w:val="28"/>
          <w:szCs w:val="28"/>
          <w:lang w:val="ru-RU"/>
        </w:rPr>
        <w:t xml:space="preserve"> </w:t>
      </w:r>
      <w:proofErr w:type="gramStart"/>
      <w:r w:rsidRPr="001C7AA1">
        <w:rPr>
          <w:sz w:val="28"/>
          <w:szCs w:val="28"/>
          <w:lang w:val="ru-RU"/>
        </w:rPr>
        <w:t xml:space="preserve">Мета роботи полягає в..., метою наукової роботи передбачено, цим визначається мета наукової роботи і т. ін.). </w:t>
      </w:r>
      <w:proofErr w:type="gramEnd"/>
    </w:p>
    <w:p w:rsidR="001C7AA1" w:rsidRPr="001C7AA1" w:rsidRDefault="001C7AA1" w:rsidP="00FF3AFF">
      <w:pPr>
        <w:pStyle w:val="Default"/>
        <w:ind w:firstLine="567"/>
        <w:jc w:val="both"/>
        <w:rPr>
          <w:sz w:val="28"/>
          <w:szCs w:val="28"/>
          <w:lang w:val="ru-RU"/>
        </w:rPr>
      </w:pPr>
      <w:r w:rsidRPr="001C7AA1">
        <w:rPr>
          <w:sz w:val="28"/>
          <w:szCs w:val="28"/>
          <w:lang w:val="ru-RU"/>
        </w:rPr>
        <w:t xml:space="preserve">На завдання, що вирішувались автором, вказують одиниці на зразок: мета роботи передбачає розв’язання таких завдань: мета </w:t>
      </w:r>
      <w:proofErr w:type="gramStart"/>
      <w:r w:rsidRPr="001C7AA1">
        <w:rPr>
          <w:sz w:val="28"/>
          <w:szCs w:val="28"/>
          <w:lang w:val="ru-RU"/>
        </w:rPr>
        <w:t>досл</w:t>
      </w:r>
      <w:proofErr w:type="gramEnd"/>
      <w:r w:rsidRPr="001C7AA1">
        <w:rPr>
          <w:sz w:val="28"/>
          <w:szCs w:val="28"/>
          <w:lang w:val="ru-RU"/>
        </w:rPr>
        <w:t xml:space="preserve">ідження визначає її основні завдання. </w:t>
      </w:r>
    </w:p>
    <w:p w:rsidR="001C7AA1" w:rsidRPr="001E6F73" w:rsidRDefault="001C7AA1" w:rsidP="00FF3AFF">
      <w:pPr>
        <w:pStyle w:val="a3"/>
        <w:ind w:firstLine="567"/>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Формування завдань наукової роботи можуть подаватись із нумерацією і </w:t>
      </w:r>
      <w:proofErr w:type="gramStart"/>
      <w:r w:rsidRPr="001E6F73">
        <w:rPr>
          <w:rFonts w:ascii="Times New Roman" w:hAnsi="Times New Roman" w:cs="Times New Roman"/>
          <w:sz w:val="28"/>
          <w:szCs w:val="28"/>
          <w:lang w:val="ru-RU"/>
        </w:rPr>
        <w:t>без</w:t>
      </w:r>
      <w:proofErr w:type="gramEnd"/>
      <w:r w:rsidRPr="001E6F73">
        <w:rPr>
          <w:rFonts w:ascii="Times New Roman" w:hAnsi="Times New Roman" w:cs="Times New Roman"/>
          <w:sz w:val="28"/>
          <w:szCs w:val="28"/>
          <w:lang w:val="ru-RU"/>
        </w:rPr>
        <w:t xml:space="preserve"> неї. Однак, кожне положення зручніше подавати з </w:t>
      </w:r>
      <w:proofErr w:type="gramStart"/>
      <w:r w:rsidRPr="001E6F73">
        <w:rPr>
          <w:rFonts w:ascii="Times New Roman" w:hAnsi="Times New Roman" w:cs="Times New Roman"/>
          <w:sz w:val="28"/>
          <w:szCs w:val="28"/>
          <w:lang w:val="ru-RU"/>
        </w:rPr>
        <w:t>абзацу</w:t>
      </w:r>
      <w:proofErr w:type="gramEnd"/>
      <w:r w:rsidRPr="001E6F73">
        <w:rPr>
          <w:rFonts w:ascii="Times New Roman" w:hAnsi="Times New Roman" w:cs="Times New Roman"/>
          <w:sz w:val="28"/>
          <w:szCs w:val="28"/>
          <w:lang w:val="ru-RU"/>
        </w:rPr>
        <w:t xml:space="preserve"> і розпочинати одним із дієслів такого синонімічного ряду: виявити, з’ясувати, описати, визначити, встановити, здійснити, сформулювати, висвітлити, показати тощо. </w:t>
      </w:r>
    </w:p>
    <w:p w:rsidR="001C7AA1" w:rsidRPr="001E6F73" w:rsidRDefault="001C7AA1" w:rsidP="00FF3AFF">
      <w:pPr>
        <w:pStyle w:val="a3"/>
        <w:ind w:firstLine="567"/>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У </w:t>
      </w:r>
      <w:proofErr w:type="gramStart"/>
      <w:r w:rsidRPr="001E6F73">
        <w:rPr>
          <w:rFonts w:ascii="Times New Roman" w:hAnsi="Times New Roman" w:cs="Times New Roman"/>
          <w:sz w:val="28"/>
          <w:szCs w:val="28"/>
          <w:lang w:val="ru-RU"/>
        </w:rPr>
        <w:t>вступ</w:t>
      </w:r>
      <w:proofErr w:type="gramEnd"/>
      <w:r w:rsidRPr="001E6F73">
        <w:rPr>
          <w:rFonts w:ascii="Times New Roman" w:hAnsi="Times New Roman" w:cs="Times New Roman"/>
          <w:sz w:val="28"/>
          <w:szCs w:val="28"/>
          <w:lang w:val="ru-RU"/>
        </w:rPr>
        <w:t xml:space="preserve">і обов’язково вмотивовується вибір теми і подається критичний огляд літератури з обраної теми. Зазначається також, які проблеми вивчені повністю, які порушені частково, які не </w:t>
      </w:r>
      <w:proofErr w:type="gramStart"/>
      <w:r w:rsidRPr="001E6F73">
        <w:rPr>
          <w:rFonts w:ascii="Times New Roman" w:hAnsi="Times New Roman" w:cs="Times New Roman"/>
          <w:sz w:val="28"/>
          <w:szCs w:val="28"/>
          <w:lang w:val="ru-RU"/>
        </w:rPr>
        <w:t>досл</w:t>
      </w:r>
      <w:proofErr w:type="gramEnd"/>
      <w:r w:rsidRPr="001E6F73">
        <w:rPr>
          <w:rFonts w:ascii="Times New Roman" w:hAnsi="Times New Roman" w:cs="Times New Roman"/>
          <w:sz w:val="28"/>
          <w:szCs w:val="28"/>
          <w:lang w:val="ru-RU"/>
        </w:rPr>
        <w:t xml:space="preserve">іджені зовсім. Не забуваймо й про те, що вступаючи в дискусію, потрібно дотримуватись наукової етики і аргументовано, послідовно відстоювати власну концепцію. </w:t>
      </w:r>
    </w:p>
    <w:p w:rsidR="001C7AA1" w:rsidRPr="001C7AA1" w:rsidRDefault="001E6F73" w:rsidP="00FF3AFF">
      <w:pPr>
        <w:pStyle w:val="Default"/>
        <w:ind w:firstLine="567"/>
        <w:jc w:val="both"/>
        <w:rPr>
          <w:sz w:val="28"/>
          <w:szCs w:val="28"/>
          <w:lang w:val="ru-RU"/>
        </w:rPr>
      </w:pPr>
      <w:r>
        <w:rPr>
          <w:sz w:val="28"/>
          <w:szCs w:val="28"/>
          <w:lang w:val="ru-RU"/>
        </w:rPr>
        <w:t>Обсяг вступу не перевищує 2–</w:t>
      </w:r>
      <w:r w:rsidR="001C7AA1" w:rsidRPr="001C7AA1">
        <w:rPr>
          <w:sz w:val="28"/>
          <w:szCs w:val="28"/>
          <w:lang w:val="ru-RU"/>
        </w:rPr>
        <w:t xml:space="preserve">3 сторінки. </w:t>
      </w:r>
    </w:p>
    <w:p w:rsidR="001C7AA1" w:rsidRPr="001C7AA1" w:rsidRDefault="001C7AA1" w:rsidP="00FF3AFF">
      <w:pPr>
        <w:pStyle w:val="Default"/>
        <w:ind w:firstLine="567"/>
        <w:jc w:val="both"/>
        <w:rPr>
          <w:sz w:val="28"/>
          <w:szCs w:val="28"/>
          <w:lang w:val="ru-RU"/>
        </w:rPr>
      </w:pPr>
      <w:proofErr w:type="gramStart"/>
      <w:r w:rsidRPr="001C7AA1">
        <w:rPr>
          <w:sz w:val="28"/>
          <w:szCs w:val="28"/>
          <w:lang w:val="ru-RU"/>
        </w:rPr>
        <w:t>Основна частина передбачає безпосередній виклад одержаних результатів. Особливе значення в ній належить лаконічності, виваженості й точності заголовків (вони ні в якому разі не повинні повторювати назву роботи), логічності, доступності матеріалу, введенню інформації, що належить іншим авторам (вона називається інтекстовою, напр.: ― як справедливо вважає…, ―</w:t>
      </w:r>
      <w:r w:rsidR="001E6F73">
        <w:rPr>
          <w:sz w:val="28"/>
          <w:szCs w:val="28"/>
          <w:lang w:val="ru-RU"/>
        </w:rPr>
        <w:t xml:space="preserve"> </w:t>
      </w:r>
      <w:r w:rsidRPr="001C7AA1">
        <w:rPr>
          <w:sz w:val="28"/>
          <w:szCs w:val="28"/>
          <w:lang w:val="ru-RU"/>
        </w:rPr>
        <w:t xml:space="preserve">слушною є думка …, ― на думку…, ― за затвердженням … тощо). </w:t>
      </w:r>
      <w:proofErr w:type="gramEnd"/>
    </w:p>
    <w:p w:rsidR="001C7AA1" w:rsidRPr="001C7AA1" w:rsidRDefault="001C7AA1" w:rsidP="00FF3AFF">
      <w:pPr>
        <w:pStyle w:val="Default"/>
        <w:ind w:firstLine="567"/>
        <w:jc w:val="both"/>
        <w:rPr>
          <w:sz w:val="28"/>
          <w:szCs w:val="28"/>
          <w:lang w:val="ru-RU"/>
        </w:rPr>
      </w:pPr>
      <w:r w:rsidRPr="001C7AA1">
        <w:rPr>
          <w:sz w:val="28"/>
          <w:szCs w:val="28"/>
          <w:lang w:val="ru-RU"/>
        </w:rPr>
        <w:t xml:space="preserve">Інтекстова інформація використовується передусім </w:t>
      </w:r>
      <w:proofErr w:type="gramStart"/>
      <w:r w:rsidRPr="001C7AA1">
        <w:rPr>
          <w:sz w:val="28"/>
          <w:szCs w:val="28"/>
          <w:lang w:val="ru-RU"/>
        </w:rPr>
        <w:t>для</w:t>
      </w:r>
      <w:proofErr w:type="gramEnd"/>
      <w:r w:rsidRPr="001C7AA1">
        <w:rPr>
          <w:sz w:val="28"/>
          <w:szCs w:val="28"/>
          <w:lang w:val="ru-RU"/>
        </w:rPr>
        <w:t xml:space="preserve"> авторитетної аргументації теоретичних і експериментальних результатів наукової роботи. Водночас автор послуговується нею, дискутуючи з </w:t>
      </w:r>
      <w:proofErr w:type="gramStart"/>
      <w:r w:rsidRPr="001C7AA1">
        <w:rPr>
          <w:sz w:val="28"/>
          <w:szCs w:val="28"/>
          <w:lang w:val="ru-RU"/>
        </w:rPr>
        <w:t>р</w:t>
      </w:r>
      <w:proofErr w:type="gramEnd"/>
      <w:r w:rsidRPr="001C7AA1">
        <w:rPr>
          <w:sz w:val="28"/>
          <w:szCs w:val="28"/>
          <w:lang w:val="ru-RU"/>
        </w:rPr>
        <w:t>ізними вченими щодо конкретної проблеми (проблем). Уміння вести наукову дискусію, відстоювати власну точку зору – лакмусовий папірець наукової обдарованості автора. Зауважимо, що велике значення має також дотримання наукової етики, яка виявляється передусім у шанобливому ставленні до праці попередникі</w:t>
      </w:r>
      <w:proofErr w:type="gramStart"/>
      <w:r w:rsidRPr="001C7AA1">
        <w:rPr>
          <w:sz w:val="28"/>
          <w:szCs w:val="28"/>
          <w:lang w:val="ru-RU"/>
        </w:rPr>
        <w:t>в</w:t>
      </w:r>
      <w:proofErr w:type="gramEnd"/>
      <w:r w:rsidRPr="001C7AA1">
        <w:rPr>
          <w:sz w:val="28"/>
          <w:szCs w:val="28"/>
          <w:lang w:val="ru-RU"/>
        </w:rPr>
        <w:t xml:space="preserve"> у науці. </w:t>
      </w:r>
    </w:p>
    <w:p w:rsidR="001C7AA1" w:rsidRPr="001C7AA1" w:rsidRDefault="001C7AA1" w:rsidP="00FF3AFF">
      <w:pPr>
        <w:pStyle w:val="Default"/>
        <w:ind w:firstLine="567"/>
        <w:jc w:val="both"/>
        <w:rPr>
          <w:sz w:val="28"/>
          <w:szCs w:val="28"/>
          <w:lang w:val="ru-RU"/>
        </w:rPr>
      </w:pPr>
      <w:proofErr w:type="gramStart"/>
      <w:r w:rsidRPr="001C7AA1">
        <w:rPr>
          <w:sz w:val="28"/>
          <w:szCs w:val="28"/>
          <w:lang w:val="ru-RU"/>
        </w:rPr>
        <w:t>З</w:t>
      </w:r>
      <w:proofErr w:type="gramEnd"/>
      <w:r w:rsidRPr="001C7AA1">
        <w:rPr>
          <w:sz w:val="28"/>
          <w:szCs w:val="28"/>
          <w:lang w:val="ru-RU"/>
        </w:rPr>
        <w:t xml:space="preserve"> етичних міркувань доречно розташовувати ініціали та прізвища авторів, що досліджували конкретну проблему в хронологічному чи алфавітному порядку (іноді – за внеском авторів у розробку конкретної проблеми), напр.: Проблемами української лінгвостилістики займались Д.Х. Баранник, Л.А.Булаховський, В.С. Ващенко, </w:t>
      </w:r>
      <w:r w:rsidR="001E6F73">
        <w:rPr>
          <w:sz w:val="28"/>
          <w:szCs w:val="28"/>
          <w:lang w:val="ru-RU"/>
        </w:rPr>
        <w:t xml:space="preserve">                </w:t>
      </w:r>
      <w:r w:rsidRPr="001C7AA1">
        <w:rPr>
          <w:sz w:val="28"/>
          <w:szCs w:val="28"/>
          <w:lang w:val="ru-RU"/>
        </w:rPr>
        <w:t xml:space="preserve">А.П. Коваль, М.М. Пилинський та ін.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Історію питання (аж до сучасного періоду) подають коротко, однак точно зазначаючи внесок </w:t>
      </w:r>
      <w:proofErr w:type="gramStart"/>
      <w:r w:rsidRPr="001C7AA1">
        <w:rPr>
          <w:sz w:val="28"/>
          <w:szCs w:val="28"/>
          <w:lang w:val="ru-RU"/>
        </w:rPr>
        <w:t>кожного</w:t>
      </w:r>
      <w:proofErr w:type="gramEnd"/>
      <w:r w:rsidRPr="001C7AA1">
        <w:rPr>
          <w:sz w:val="28"/>
          <w:szCs w:val="28"/>
          <w:lang w:val="ru-RU"/>
        </w:rPr>
        <w:t xml:space="preserve"> вченого (чи окремої наукової школи) в розробку даної проблематики. </w:t>
      </w:r>
      <w:proofErr w:type="gramStart"/>
      <w:r w:rsidRPr="001C7AA1">
        <w:rPr>
          <w:sz w:val="28"/>
          <w:szCs w:val="28"/>
          <w:lang w:val="ru-RU"/>
        </w:rPr>
        <w:t>З</w:t>
      </w:r>
      <w:proofErr w:type="gramEnd"/>
      <w:r w:rsidRPr="001C7AA1">
        <w:rPr>
          <w:sz w:val="28"/>
          <w:szCs w:val="28"/>
          <w:lang w:val="ru-RU"/>
        </w:rPr>
        <w:t xml:space="preserve"> огляду на обсяг і своєрідність наукової роботи таку інформацію доцільно вміщувати у вступній частині, а не розпочинати нею основну, як-от: ― Розділ 1. Огляд літератури. Характеристика впливу…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Важливо враховувати, що історію питання </w:t>
      </w:r>
      <w:proofErr w:type="gramStart"/>
      <w:r w:rsidRPr="001C7AA1">
        <w:rPr>
          <w:sz w:val="28"/>
          <w:szCs w:val="28"/>
          <w:lang w:val="ru-RU"/>
        </w:rPr>
        <w:t>доц</w:t>
      </w:r>
      <w:proofErr w:type="gramEnd"/>
      <w:r w:rsidRPr="001C7AA1">
        <w:rPr>
          <w:sz w:val="28"/>
          <w:szCs w:val="28"/>
          <w:lang w:val="ru-RU"/>
        </w:rPr>
        <w:t xml:space="preserve">ільніше подавати як поступове й послідовне розкриття теми, а не як перелік думок. На закінчення історії питання наводиться та концепція, яка імпонує авторові найбільше. Водночас варто пояснити, </w:t>
      </w:r>
      <w:r w:rsidRPr="001C7AA1">
        <w:rPr>
          <w:sz w:val="28"/>
          <w:szCs w:val="28"/>
          <w:lang w:val="ru-RU"/>
        </w:rPr>
        <w:lastRenderedPageBreak/>
        <w:t xml:space="preserve">що саме співзвучне авторській позиції і чому виникає необхідність її уточнення чи подальшої розробки.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Замовчування чи недостатня обізнаність автора з працями, що стосуються безпосередньо теми наукової роботи, значно знижують її якість. </w:t>
      </w:r>
    </w:p>
    <w:p w:rsidR="001C7AA1" w:rsidRPr="001E6F73" w:rsidRDefault="001C7AA1" w:rsidP="00FF3AFF">
      <w:pPr>
        <w:pStyle w:val="a3"/>
        <w:ind w:firstLine="567"/>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Таким чином, в історії питання чи огляді літератури важливо чітко розмежовувати власне авторську й інтекстову інформацію. При цьому автор, вдаючись до цитування (безпосереднього чи опосередкованого), обов’язково повинен </w:t>
      </w:r>
      <w:proofErr w:type="gramStart"/>
      <w:r w:rsidRPr="001E6F73">
        <w:rPr>
          <w:rFonts w:ascii="Times New Roman" w:hAnsi="Times New Roman" w:cs="Times New Roman"/>
          <w:sz w:val="28"/>
          <w:szCs w:val="28"/>
          <w:lang w:val="ru-RU"/>
        </w:rPr>
        <w:t>ч</w:t>
      </w:r>
      <w:proofErr w:type="gramEnd"/>
      <w:r w:rsidRPr="001E6F73">
        <w:rPr>
          <w:rFonts w:ascii="Times New Roman" w:hAnsi="Times New Roman" w:cs="Times New Roman"/>
          <w:sz w:val="28"/>
          <w:szCs w:val="28"/>
          <w:lang w:val="ru-RU"/>
        </w:rPr>
        <w:t xml:space="preserve">ітко зазначити всі вихідні дані. </w:t>
      </w:r>
    </w:p>
    <w:p w:rsidR="001C7AA1" w:rsidRPr="001E6F73" w:rsidRDefault="001C7AA1" w:rsidP="00FF3AFF">
      <w:pPr>
        <w:pStyle w:val="a3"/>
        <w:ind w:firstLine="567"/>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Наукова робота ні в якому разі не повинна перетворюватися в реферативний текст (коли переписуються окремі сторінки з літератури, рекомендованої науковим керівником)</w:t>
      </w:r>
      <w:proofErr w:type="gramStart"/>
      <w:r w:rsidRPr="001E6F73">
        <w:rPr>
          <w:rFonts w:ascii="Times New Roman" w:hAnsi="Times New Roman" w:cs="Times New Roman"/>
          <w:sz w:val="28"/>
          <w:szCs w:val="28"/>
          <w:lang w:val="ru-RU"/>
        </w:rPr>
        <w:t>.</w:t>
      </w:r>
      <w:proofErr w:type="gramEnd"/>
      <w:r w:rsidRPr="001E6F73">
        <w:rPr>
          <w:rFonts w:ascii="Times New Roman" w:hAnsi="Times New Roman" w:cs="Times New Roman"/>
          <w:sz w:val="28"/>
          <w:szCs w:val="28"/>
          <w:lang w:val="ru-RU"/>
        </w:rPr>
        <w:t xml:space="preserve"> І</w:t>
      </w:r>
      <w:proofErr w:type="gramStart"/>
      <w:r w:rsidRPr="001E6F73">
        <w:rPr>
          <w:rFonts w:ascii="Times New Roman" w:hAnsi="Times New Roman" w:cs="Times New Roman"/>
          <w:sz w:val="28"/>
          <w:szCs w:val="28"/>
          <w:lang w:val="ru-RU"/>
        </w:rPr>
        <w:t>н</w:t>
      </w:r>
      <w:proofErr w:type="gramEnd"/>
      <w:r w:rsidRPr="001E6F73">
        <w:rPr>
          <w:rFonts w:ascii="Times New Roman" w:hAnsi="Times New Roman" w:cs="Times New Roman"/>
          <w:sz w:val="28"/>
          <w:szCs w:val="28"/>
          <w:lang w:val="ru-RU"/>
        </w:rPr>
        <w:t xml:space="preserve">ші крайнощі – надмірне цитування і механічний переказ чужих думок, без найменшого вияву власної точки зору. Вживання цитат повинне виправдовуватись інформаційною </w:t>
      </w:r>
      <w:proofErr w:type="gramStart"/>
      <w:r w:rsidRPr="001E6F73">
        <w:rPr>
          <w:rFonts w:ascii="Times New Roman" w:hAnsi="Times New Roman" w:cs="Times New Roman"/>
          <w:sz w:val="28"/>
          <w:szCs w:val="28"/>
          <w:lang w:val="ru-RU"/>
        </w:rPr>
        <w:t>доц</w:t>
      </w:r>
      <w:proofErr w:type="gramEnd"/>
      <w:r w:rsidRPr="001E6F73">
        <w:rPr>
          <w:rFonts w:ascii="Times New Roman" w:hAnsi="Times New Roman" w:cs="Times New Roman"/>
          <w:sz w:val="28"/>
          <w:szCs w:val="28"/>
          <w:lang w:val="ru-RU"/>
        </w:rPr>
        <w:t xml:space="preserve">ільністю.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Доречно цитувати тоді, коли цитата стверджує авторську думку або </w:t>
      </w:r>
      <w:proofErr w:type="gramStart"/>
      <w:r w:rsidRPr="001C7AA1">
        <w:rPr>
          <w:sz w:val="28"/>
          <w:szCs w:val="28"/>
          <w:lang w:val="ru-RU"/>
        </w:rPr>
        <w:t>вживається</w:t>
      </w:r>
      <w:proofErr w:type="gramEnd"/>
      <w:r w:rsidRPr="001C7AA1">
        <w:rPr>
          <w:sz w:val="28"/>
          <w:szCs w:val="28"/>
          <w:lang w:val="ru-RU"/>
        </w:rPr>
        <w:t xml:space="preserve"> для дискусії. Однак зловживати цитатами не варто. </w:t>
      </w:r>
      <w:proofErr w:type="gramStart"/>
      <w:r w:rsidRPr="001C7AA1">
        <w:rPr>
          <w:sz w:val="28"/>
          <w:szCs w:val="28"/>
          <w:lang w:val="ru-RU"/>
        </w:rPr>
        <w:t>Доц</w:t>
      </w:r>
      <w:proofErr w:type="gramEnd"/>
      <w:r w:rsidRPr="001C7AA1">
        <w:rPr>
          <w:sz w:val="28"/>
          <w:szCs w:val="28"/>
          <w:lang w:val="ru-RU"/>
        </w:rPr>
        <w:t xml:space="preserve">ільність цитування визначається його місцем у структурі роботи. Дуже поширені цитати в історії питання, не бажані в </w:t>
      </w:r>
      <w:proofErr w:type="gramStart"/>
      <w:r w:rsidRPr="001C7AA1">
        <w:rPr>
          <w:sz w:val="28"/>
          <w:szCs w:val="28"/>
          <w:lang w:val="ru-RU"/>
        </w:rPr>
        <w:t>досл</w:t>
      </w:r>
      <w:proofErr w:type="gramEnd"/>
      <w:r w:rsidRPr="001C7AA1">
        <w:rPr>
          <w:sz w:val="28"/>
          <w:szCs w:val="28"/>
          <w:lang w:val="ru-RU"/>
        </w:rPr>
        <w:t xml:space="preserve">ідницькій частині й абсолютно не припустимі у висновках.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Переказуючи чужу думку, тобто вдаючись до опосередкованого цитування, варто уникати додаткові інформації, хоч цілком можливо (і доречно) висловити точку зору щодо чужого положення. Цитати обов’язково потрібно звіряти з першоджерелами, при необхідності – перекладати. Якщо є кілька видань наукової праці, посилання здебільшого роблять за першим або останнім. </w:t>
      </w:r>
    </w:p>
    <w:p w:rsidR="001C7AA1" w:rsidRPr="001C7AA1" w:rsidRDefault="001C7AA1" w:rsidP="00FF3AFF">
      <w:pPr>
        <w:pStyle w:val="Default"/>
        <w:ind w:firstLine="567"/>
        <w:jc w:val="both"/>
        <w:rPr>
          <w:sz w:val="28"/>
          <w:szCs w:val="28"/>
          <w:lang w:val="ru-RU"/>
        </w:rPr>
      </w:pPr>
      <w:r w:rsidRPr="001C7AA1">
        <w:rPr>
          <w:sz w:val="28"/>
          <w:szCs w:val="28"/>
          <w:lang w:val="ru-RU"/>
        </w:rPr>
        <w:t>Змі</w:t>
      </w:r>
      <w:proofErr w:type="gramStart"/>
      <w:r w:rsidRPr="001C7AA1">
        <w:rPr>
          <w:sz w:val="28"/>
          <w:szCs w:val="28"/>
          <w:lang w:val="ru-RU"/>
        </w:rPr>
        <w:t>ст</w:t>
      </w:r>
      <w:proofErr w:type="gramEnd"/>
      <w:r w:rsidRPr="001C7AA1">
        <w:rPr>
          <w:sz w:val="28"/>
          <w:szCs w:val="28"/>
          <w:lang w:val="ru-RU"/>
        </w:rPr>
        <w:t xml:space="preserve"> цитат нерідко вимагає від автора наукової роботи власної точки зору: згоди чи, навпаки, заперечення. Стверджуючи неправомірність чиєїсь позиції, варто обґрунтувати це.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Посилаючись </w:t>
      </w:r>
      <w:proofErr w:type="gramStart"/>
      <w:r w:rsidRPr="001C7AA1">
        <w:rPr>
          <w:sz w:val="28"/>
          <w:szCs w:val="28"/>
          <w:lang w:val="ru-RU"/>
        </w:rPr>
        <w:t>на</w:t>
      </w:r>
      <w:proofErr w:type="gramEnd"/>
      <w:r w:rsidRPr="001C7AA1">
        <w:rPr>
          <w:sz w:val="28"/>
          <w:szCs w:val="28"/>
          <w:lang w:val="ru-RU"/>
        </w:rPr>
        <w:t xml:space="preserve"> відомі науці істини, недоречно точно вказувати джерело.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Власне ставлення до інтекстової інформації може виявлятись за допомогою відповідних конструкцій, напр.: не можна не погодитись з думкою…; слушно вважати…; як справедливо вважав…; правомірно стверджувати… і т. ін. </w:t>
      </w:r>
      <w:proofErr w:type="gramStart"/>
      <w:r w:rsidRPr="001C7AA1">
        <w:rPr>
          <w:sz w:val="28"/>
          <w:szCs w:val="28"/>
          <w:lang w:val="ru-RU"/>
        </w:rPr>
        <w:t>У мов</w:t>
      </w:r>
      <w:proofErr w:type="gramEnd"/>
      <w:r w:rsidRPr="001C7AA1">
        <w:rPr>
          <w:sz w:val="28"/>
          <w:szCs w:val="28"/>
          <w:lang w:val="ru-RU"/>
        </w:rPr>
        <w:t xml:space="preserve">і є достатній синонімічний ряд, яким можна скористатись у даній ситуації (доповнити названий допоможе читання спеціальної наукової літератури).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Традиційно обсяг основної частини складає 20-25 сторінок машинописного тексту.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Висновки наукової роботи повинні містити основні результати, </w:t>
      </w:r>
      <w:proofErr w:type="gramStart"/>
      <w:r w:rsidRPr="001C7AA1">
        <w:rPr>
          <w:sz w:val="28"/>
          <w:szCs w:val="28"/>
          <w:lang w:val="ru-RU"/>
        </w:rPr>
        <w:t>одержан</w:t>
      </w:r>
      <w:proofErr w:type="gramEnd"/>
      <w:r w:rsidRPr="001C7AA1">
        <w:rPr>
          <w:sz w:val="28"/>
          <w:szCs w:val="28"/>
          <w:lang w:val="ru-RU"/>
        </w:rPr>
        <w:t xml:space="preserve">і автором. Визначаючи їх вагомість у контексті інших наукових </w:t>
      </w:r>
      <w:proofErr w:type="gramStart"/>
      <w:r w:rsidRPr="001C7AA1">
        <w:rPr>
          <w:sz w:val="28"/>
          <w:szCs w:val="28"/>
          <w:lang w:val="ru-RU"/>
        </w:rPr>
        <w:t>досл</w:t>
      </w:r>
      <w:proofErr w:type="gramEnd"/>
      <w:r w:rsidRPr="001C7AA1">
        <w:rPr>
          <w:sz w:val="28"/>
          <w:szCs w:val="28"/>
          <w:lang w:val="ru-RU"/>
        </w:rPr>
        <w:t xml:space="preserve">іджень, доречно також визначити перспективу й шляхи подальшого вивчення конкретної проблеми. </w:t>
      </w:r>
    </w:p>
    <w:p w:rsidR="001C7AA1" w:rsidRPr="001C7AA1" w:rsidRDefault="001C7AA1" w:rsidP="00FF3AFF">
      <w:pPr>
        <w:pStyle w:val="Default"/>
        <w:ind w:firstLine="567"/>
        <w:jc w:val="both"/>
        <w:rPr>
          <w:sz w:val="28"/>
          <w:szCs w:val="28"/>
          <w:lang w:val="ru-RU"/>
        </w:rPr>
      </w:pPr>
      <w:r w:rsidRPr="001C7AA1">
        <w:rPr>
          <w:sz w:val="28"/>
          <w:szCs w:val="28"/>
          <w:lang w:val="ru-RU"/>
        </w:rPr>
        <w:t>Суттєвим недоліком роботи вважається ―</w:t>
      </w:r>
      <w:r w:rsidR="001E6F73">
        <w:rPr>
          <w:sz w:val="28"/>
          <w:szCs w:val="28"/>
          <w:lang w:val="ru-RU"/>
        </w:rPr>
        <w:t xml:space="preserve"> надмірна лаконічність</w:t>
      </w:r>
      <w:r w:rsidRPr="001C7AA1">
        <w:rPr>
          <w:sz w:val="28"/>
          <w:szCs w:val="28"/>
          <w:lang w:val="ru-RU"/>
        </w:rPr>
        <w:t xml:space="preserve"> висновкової інформації. Не бажано також повторювати </w:t>
      </w:r>
      <w:proofErr w:type="gramStart"/>
      <w:r w:rsidRPr="001C7AA1">
        <w:rPr>
          <w:sz w:val="28"/>
          <w:szCs w:val="28"/>
          <w:lang w:val="ru-RU"/>
        </w:rPr>
        <w:t>п</w:t>
      </w:r>
      <w:proofErr w:type="gramEnd"/>
      <w:r w:rsidRPr="001C7AA1">
        <w:rPr>
          <w:sz w:val="28"/>
          <w:szCs w:val="28"/>
          <w:lang w:val="ru-RU"/>
        </w:rPr>
        <w:t xml:space="preserve">ідсумкову інформацію, відому читачеві вже з основної частини.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Обсяг висновків – 1-3 сторінки. Кожне нове положення доречно подавати щоразу з абзацу (з нумерацією чи </w:t>
      </w:r>
      <w:proofErr w:type="gramStart"/>
      <w:r w:rsidRPr="001C7AA1">
        <w:rPr>
          <w:sz w:val="28"/>
          <w:szCs w:val="28"/>
          <w:lang w:val="ru-RU"/>
        </w:rPr>
        <w:t>без</w:t>
      </w:r>
      <w:proofErr w:type="gramEnd"/>
      <w:r w:rsidRPr="001C7AA1">
        <w:rPr>
          <w:sz w:val="28"/>
          <w:szCs w:val="28"/>
          <w:lang w:val="ru-RU"/>
        </w:rPr>
        <w:t xml:space="preserve"> неї).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Логічно доповнюють (і завершують) наукову роботу список використаної літератури і додатки. Зауважимо, що додатки </w:t>
      </w:r>
      <w:proofErr w:type="gramStart"/>
      <w:r w:rsidRPr="001C7AA1">
        <w:rPr>
          <w:sz w:val="28"/>
          <w:szCs w:val="28"/>
          <w:lang w:val="ru-RU"/>
        </w:rPr>
        <w:t>за</w:t>
      </w:r>
      <w:proofErr w:type="gramEnd"/>
      <w:r w:rsidRPr="001C7AA1">
        <w:rPr>
          <w:sz w:val="28"/>
          <w:szCs w:val="28"/>
          <w:lang w:val="ru-RU"/>
        </w:rPr>
        <w:t xml:space="preserve"> значимістю й інформативністю нерідко перевищують навіть основну частину, що по відношенню до них є специфічним коментарем чи інтерпретацією. </w:t>
      </w:r>
    </w:p>
    <w:p w:rsidR="001C7AA1" w:rsidRPr="001C7AA1" w:rsidRDefault="001C7AA1" w:rsidP="00FF3AFF">
      <w:pPr>
        <w:pStyle w:val="Default"/>
        <w:pageBreakBefore/>
        <w:ind w:firstLine="567"/>
        <w:jc w:val="center"/>
        <w:rPr>
          <w:sz w:val="28"/>
          <w:szCs w:val="28"/>
          <w:lang w:val="ru-RU"/>
        </w:rPr>
      </w:pPr>
      <w:proofErr w:type="gramStart"/>
      <w:r w:rsidRPr="001C7AA1">
        <w:rPr>
          <w:b/>
          <w:bCs/>
          <w:sz w:val="28"/>
          <w:szCs w:val="28"/>
          <w:lang w:val="ru-RU"/>
        </w:rPr>
        <w:lastRenderedPageBreak/>
        <w:t>Практична</w:t>
      </w:r>
      <w:proofErr w:type="gramEnd"/>
      <w:r w:rsidRPr="001C7AA1">
        <w:rPr>
          <w:b/>
          <w:bCs/>
          <w:sz w:val="28"/>
          <w:szCs w:val="28"/>
          <w:lang w:val="ru-RU"/>
        </w:rPr>
        <w:t xml:space="preserve"> робота № 2</w:t>
      </w:r>
    </w:p>
    <w:p w:rsidR="001C7AA1" w:rsidRPr="001C7AA1" w:rsidRDefault="001C7AA1" w:rsidP="00FF3AFF">
      <w:pPr>
        <w:pStyle w:val="Default"/>
        <w:ind w:firstLine="567"/>
        <w:jc w:val="center"/>
        <w:rPr>
          <w:sz w:val="28"/>
          <w:szCs w:val="28"/>
          <w:lang w:val="ru-RU"/>
        </w:rPr>
      </w:pPr>
      <w:r w:rsidRPr="001C7AA1">
        <w:rPr>
          <w:b/>
          <w:bCs/>
          <w:sz w:val="28"/>
          <w:szCs w:val="28"/>
          <w:lang w:val="ru-RU"/>
        </w:rPr>
        <w:t xml:space="preserve">Тема: Виконання наукової роботи </w:t>
      </w:r>
      <w:proofErr w:type="gramStart"/>
      <w:r w:rsidRPr="001C7AA1">
        <w:rPr>
          <w:b/>
          <w:bCs/>
          <w:sz w:val="28"/>
          <w:szCs w:val="28"/>
          <w:lang w:val="ru-RU"/>
        </w:rPr>
        <w:t>у</w:t>
      </w:r>
      <w:proofErr w:type="gramEnd"/>
      <w:r w:rsidRPr="001C7AA1">
        <w:rPr>
          <w:b/>
          <w:bCs/>
          <w:sz w:val="28"/>
          <w:szCs w:val="28"/>
          <w:lang w:val="ru-RU"/>
        </w:rPr>
        <w:t xml:space="preserve"> ВУЗі.</w:t>
      </w:r>
    </w:p>
    <w:p w:rsidR="001C7AA1" w:rsidRPr="001C7AA1" w:rsidRDefault="001C7AA1" w:rsidP="00FF3AFF">
      <w:pPr>
        <w:pStyle w:val="Default"/>
        <w:ind w:firstLine="567"/>
        <w:jc w:val="both"/>
        <w:rPr>
          <w:sz w:val="28"/>
          <w:szCs w:val="28"/>
          <w:lang w:val="ru-RU"/>
        </w:rPr>
      </w:pPr>
      <w:r w:rsidRPr="001C7AA1">
        <w:rPr>
          <w:b/>
          <w:bCs/>
          <w:sz w:val="28"/>
          <w:szCs w:val="28"/>
          <w:lang w:val="ru-RU"/>
        </w:rPr>
        <w:t xml:space="preserve">Мета: </w:t>
      </w:r>
      <w:r w:rsidRPr="001C7AA1">
        <w:rPr>
          <w:i/>
          <w:iCs/>
          <w:sz w:val="28"/>
          <w:szCs w:val="28"/>
          <w:lang w:val="ru-RU"/>
        </w:rPr>
        <w:t xml:space="preserve">Ознайомитися з особливостями написання, оформлення та захисту наукової роботи </w:t>
      </w:r>
      <w:proofErr w:type="gramStart"/>
      <w:r w:rsidRPr="001C7AA1">
        <w:rPr>
          <w:i/>
          <w:iCs/>
          <w:sz w:val="28"/>
          <w:szCs w:val="28"/>
          <w:lang w:val="ru-RU"/>
        </w:rPr>
        <w:t>у</w:t>
      </w:r>
      <w:proofErr w:type="gramEnd"/>
      <w:r w:rsidRPr="001C7AA1">
        <w:rPr>
          <w:i/>
          <w:iCs/>
          <w:sz w:val="28"/>
          <w:szCs w:val="28"/>
          <w:lang w:val="ru-RU"/>
        </w:rPr>
        <w:t xml:space="preserve"> ВУЗі. </w:t>
      </w:r>
    </w:p>
    <w:p w:rsidR="001C7AA1" w:rsidRPr="001C7AA1" w:rsidRDefault="001C7AA1" w:rsidP="00FF3AFF">
      <w:pPr>
        <w:pStyle w:val="Default"/>
        <w:ind w:firstLine="567"/>
        <w:jc w:val="center"/>
        <w:rPr>
          <w:sz w:val="28"/>
          <w:szCs w:val="28"/>
          <w:lang w:val="ru-RU"/>
        </w:rPr>
      </w:pPr>
      <w:r w:rsidRPr="001C7AA1">
        <w:rPr>
          <w:b/>
          <w:bCs/>
          <w:i/>
          <w:iCs/>
          <w:sz w:val="28"/>
          <w:szCs w:val="28"/>
          <w:lang w:val="ru-RU"/>
        </w:rPr>
        <w:t>Хід роботи</w:t>
      </w:r>
    </w:p>
    <w:p w:rsidR="001C7AA1" w:rsidRPr="001C7AA1" w:rsidRDefault="001C7AA1" w:rsidP="00FF3AFF">
      <w:pPr>
        <w:pStyle w:val="Default"/>
        <w:ind w:firstLine="567"/>
        <w:jc w:val="both"/>
        <w:rPr>
          <w:sz w:val="28"/>
          <w:szCs w:val="28"/>
          <w:lang w:val="ru-RU"/>
        </w:rPr>
      </w:pPr>
      <w:r w:rsidRPr="001C7AA1">
        <w:rPr>
          <w:b/>
          <w:bCs/>
          <w:sz w:val="28"/>
          <w:szCs w:val="28"/>
          <w:lang w:val="ru-RU"/>
        </w:rPr>
        <w:t>Загальні положення</w:t>
      </w:r>
      <w:r w:rsidR="001E6F73">
        <w:rPr>
          <w:b/>
          <w:bCs/>
          <w:sz w:val="28"/>
          <w:szCs w:val="28"/>
          <w:lang w:val="ru-RU"/>
        </w:rPr>
        <w:t>.</w:t>
      </w:r>
      <w:r w:rsidRPr="001C7AA1">
        <w:rPr>
          <w:b/>
          <w:bCs/>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Всі наукові роботи поділяються на вступну частину, основну частину та додатки. Вступна та основна частини у </w:t>
      </w:r>
      <w:proofErr w:type="gramStart"/>
      <w:r w:rsidRPr="001C7AA1">
        <w:rPr>
          <w:sz w:val="28"/>
          <w:szCs w:val="28"/>
          <w:lang w:val="ru-RU"/>
        </w:rPr>
        <w:t>свою</w:t>
      </w:r>
      <w:proofErr w:type="gramEnd"/>
      <w:r w:rsidRPr="001C7AA1">
        <w:rPr>
          <w:sz w:val="28"/>
          <w:szCs w:val="28"/>
          <w:lang w:val="ru-RU"/>
        </w:rPr>
        <w:t xml:space="preserve"> чергу поділяються на власні структурні елементи, а додатки вирізняють лише за необхідності в них. </w:t>
      </w:r>
    </w:p>
    <w:p w:rsidR="001C7AA1" w:rsidRPr="001C7AA1" w:rsidRDefault="001C7AA1" w:rsidP="00FF3AFF">
      <w:pPr>
        <w:pStyle w:val="Default"/>
        <w:ind w:firstLine="567"/>
        <w:jc w:val="both"/>
        <w:rPr>
          <w:sz w:val="28"/>
          <w:szCs w:val="28"/>
          <w:lang w:val="ru-RU"/>
        </w:rPr>
      </w:pPr>
      <w:r w:rsidRPr="001C7AA1">
        <w:rPr>
          <w:b/>
          <w:bCs/>
          <w:sz w:val="28"/>
          <w:szCs w:val="28"/>
          <w:lang w:val="ru-RU"/>
        </w:rPr>
        <w:t xml:space="preserve">До вступної частини </w:t>
      </w:r>
      <w:r w:rsidRPr="001C7AA1">
        <w:rPr>
          <w:sz w:val="28"/>
          <w:szCs w:val="28"/>
          <w:lang w:val="ru-RU"/>
        </w:rPr>
        <w:t xml:space="preserve">входять такі структурні елементи: </w:t>
      </w:r>
    </w:p>
    <w:p w:rsidR="001C7AA1" w:rsidRPr="00AE1D9A" w:rsidRDefault="001C7AA1" w:rsidP="00AE1D9A">
      <w:pPr>
        <w:pStyle w:val="a3"/>
        <w:numPr>
          <w:ilvl w:val="0"/>
          <w:numId w:val="10"/>
        </w:numPr>
        <w:ind w:hanging="294"/>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титульний аркуш; </w:t>
      </w:r>
    </w:p>
    <w:p w:rsidR="001C7AA1" w:rsidRPr="00AE1D9A" w:rsidRDefault="001C7AA1" w:rsidP="00AE1D9A">
      <w:pPr>
        <w:pStyle w:val="a3"/>
        <w:numPr>
          <w:ilvl w:val="0"/>
          <w:numId w:val="10"/>
        </w:numPr>
        <w:ind w:hanging="294"/>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реферат; </w:t>
      </w:r>
    </w:p>
    <w:p w:rsidR="001C7AA1" w:rsidRPr="00AE1D9A" w:rsidRDefault="001C7AA1" w:rsidP="00AE1D9A">
      <w:pPr>
        <w:pStyle w:val="a3"/>
        <w:numPr>
          <w:ilvl w:val="0"/>
          <w:numId w:val="10"/>
        </w:numPr>
        <w:ind w:hanging="294"/>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змі</w:t>
      </w:r>
      <w:proofErr w:type="gramStart"/>
      <w:r w:rsidRPr="00AE1D9A">
        <w:rPr>
          <w:rFonts w:ascii="Times New Roman" w:hAnsi="Times New Roman" w:cs="Times New Roman"/>
          <w:sz w:val="28"/>
          <w:szCs w:val="28"/>
          <w:lang w:val="ru-RU"/>
        </w:rPr>
        <w:t>ст</w:t>
      </w:r>
      <w:proofErr w:type="gramEnd"/>
      <w:r w:rsidRPr="00AE1D9A">
        <w:rPr>
          <w:rFonts w:ascii="Times New Roman" w:hAnsi="Times New Roman" w:cs="Times New Roman"/>
          <w:sz w:val="28"/>
          <w:szCs w:val="28"/>
          <w:lang w:val="ru-RU"/>
        </w:rPr>
        <w:t xml:space="preserve">; </w:t>
      </w:r>
    </w:p>
    <w:p w:rsidR="001C7AA1" w:rsidRPr="00AE1D9A" w:rsidRDefault="001C7AA1" w:rsidP="00AE1D9A">
      <w:pPr>
        <w:pStyle w:val="a3"/>
        <w:numPr>
          <w:ilvl w:val="0"/>
          <w:numId w:val="10"/>
        </w:numPr>
        <w:ind w:hanging="294"/>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перелік умовних позначень, символів, одиниць, скорочень і терміні</w:t>
      </w:r>
      <w:proofErr w:type="gramStart"/>
      <w:r w:rsidRPr="00AE1D9A">
        <w:rPr>
          <w:rFonts w:ascii="Times New Roman" w:hAnsi="Times New Roman" w:cs="Times New Roman"/>
          <w:sz w:val="28"/>
          <w:szCs w:val="28"/>
          <w:lang w:val="ru-RU"/>
        </w:rPr>
        <w:t>в</w:t>
      </w:r>
      <w:proofErr w:type="gramEnd"/>
      <w:r w:rsidRPr="00AE1D9A">
        <w:rPr>
          <w:rFonts w:ascii="Times New Roman" w:hAnsi="Times New Roman" w:cs="Times New Roman"/>
          <w:sz w:val="28"/>
          <w:szCs w:val="28"/>
          <w:lang w:val="ru-RU"/>
        </w:rPr>
        <w:t xml:space="preserve"> (за необхідності). </w:t>
      </w:r>
    </w:p>
    <w:p w:rsidR="001C7AA1" w:rsidRPr="001C7AA1" w:rsidRDefault="001C7AA1" w:rsidP="00FF3AFF">
      <w:pPr>
        <w:pStyle w:val="Default"/>
        <w:ind w:firstLine="567"/>
        <w:jc w:val="both"/>
        <w:rPr>
          <w:sz w:val="28"/>
          <w:szCs w:val="28"/>
          <w:lang w:val="ru-RU"/>
        </w:rPr>
      </w:pPr>
      <w:r w:rsidRPr="001C7AA1">
        <w:rPr>
          <w:b/>
          <w:bCs/>
          <w:sz w:val="28"/>
          <w:szCs w:val="28"/>
          <w:lang w:val="ru-RU"/>
        </w:rPr>
        <w:t xml:space="preserve">До основної частини </w:t>
      </w:r>
      <w:r w:rsidRPr="001C7AA1">
        <w:rPr>
          <w:sz w:val="28"/>
          <w:szCs w:val="28"/>
          <w:lang w:val="ru-RU"/>
        </w:rPr>
        <w:t xml:space="preserve">входять наступні структурні елементи: </w:t>
      </w:r>
    </w:p>
    <w:p w:rsidR="001C7AA1" w:rsidRPr="00AE1D9A" w:rsidRDefault="001C7AA1" w:rsidP="00AE1D9A">
      <w:pPr>
        <w:pStyle w:val="a3"/>
        <w:numPr>
          <w:ilvl w:val="0"/>
          <w:numId w:val="11"/>
        </w:numPr>
        <w:ind w:left="0" w:firstLine="426"/>
        <w:rPr>
          <w:rFonts w:ascii="Times New Roman" w:hAnsi="Times New Roman" w:cs="Times New Roman"/>
          <w:sz w:val="28"/>
          <w:szCs w:val="28"/>
          <w:lang w:val="ru-RU"/>
        </w:rPr>
      </w:pPr>
      <w:proofErr w:type="gramStart"/>
      <w:r w:rsidRPr="00AE1D9A">
        <w:rPr>
          <w:rFonts w:ascii="Times New Roman" w:hAnsi="Times New Roman" w:cs="Times New Roman"/>
          <w:sz w:val="28"/>
          <w:szCs w:val="28"/>
          <w:lang w:val="ru-RU"/>
        </w:rPr>
        <w:t>вступ</w:t>
      </w:r>
      <w:proofErr w:type="gramEnd"/>
      <w:r w:rsidRPr="00AE1D9A">
        <w:rPr>
          <w:rFonts w:ascii="Times New Roman" w:hAnsi="Times New Roman" w:cs="Times New Roman"/>
          <w:sz w:val="28"/>
          <w:szCs w:val="28"/>
          <w:lang w:val="ru-RU"/>
        </w:rPr>
        <w:t xml:space="preserve">; </w:t>
      </w:r>
    </w:p>
    <w:p w:rsidR="001C7AA1" w:rsidRPr="00AE1D9A" w:rsidRDefault="001C7AA1" w:rsidP="00AE1D9A">
      <w:pPr>
        <w:pStyle w:val="a3"/>
        <w:numPr>
          <w:ilvl w:val="0"/>
          <w:numId w:val="11"/>
        </w:numPr>
        <w:ind w:left="0" w:firstLine="426"/>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суть роботи (розділи); </w:t>
      </w:r>
    </w:p>
    <w:p w:rsidR="001C7AA1" w:rsidRPr="00AE1D9A" w:rsidRDefault="001C7AA1" w:rsidP="00AE1D9A">
      <w:pPr>
        <w:pStyle w:val="a3"/>
        <w:numPr>
          <w:ilvl w:val="0"/>
          <w:numId w:val="11"/>
        </w:numPr>
        <w:ind w:left="0" w:firstLine="426"/>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висновки; </w:t>
      </w:r>
    </w:p>
    <w:p w:rsidR="001C7AA1" w:rsidRPr="00AE1D9A" w:rsidRDefault="001C7AA1" w:rsidP="00AE1D9A">
      <w:pPr>
        <w:pStyle w:val="a3"/>
        <w:numPr>
          <w:ilvl w:val="0"/>
          <w:numId w:val="11"/>
        </w:numPr>
        <w:ind w:left="0" w:firstLine="426"/>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перелік посилань.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Суть робіт викладають за розділами, які можна умовно поділити на загальні та </w:t>
      </w:r>
      <w:proofErr w:type="gramStart"/>
      <w:r w:rsidRPr="001C7AA1">
        <w:rPr>
          <w:sz w:val="28"/>
          <w:szCs w:val="28"/>
          <w:lang w:val="ru-RU"/>
        </w:rPr>
        <w:t>спец</w:t>
      </w:r>
      <w:proofErr w:type="gramEnd"/>
      <w:r w:rsidRPr="001C7AA1">
        <w:rPr>
          <w:sz w:val="28"/>
          <w:szCs w:val="28"/>
          <w:lang w:val="ru-RU"/>
        </w:rPr>
        <w:t xml:space="preserve">іальні. </w:t>
      </w:r>
    </w:p>
    <w:p w:rsidR="001C7AA1" w:rsidRPr="001C7AA1" w:rsidRDefault="001C7AA1" w:rsidP="00FF3AFF">
      <w:pPr>
        <w:pStyle w:val="Default"/>
        <w:ind w:firstLine="567"/>
        <w:jc w:val="both"/>
        <w:rPr>
          <w:sz w:val="28"/>
          <w:szCs w:val="28"/>
          <w:lang w:val="ru-RU"/>
        </w:rPr>
      </w:pPr>
      <w:r w:rsidRPr="001C7AA1">
        <w:rPr>
          <w:b/>
          <w:bCs/>
          <w:sz w:val="28"/>
          <w:szCs w:val="28"/>
          <w:lang w:val="ru-RU"/>
        </w:rPr>
        <w:t>Формування змісту структурних елементі</w:t>
      </w:r>
      <w:proofErr w:type="gramStart"/>
      <w:r w:rsidRPr="001C7AA1">
        <w:rPr>
          <w:b/>
          <w:bCs/>
          <w:sz w:val="28"/>
          <w:szCs w:val="28"/>
          <w:lang w:val="ru-RU"/>
        </w:rPr>
        <w:t>в</w:t>
      </w:r>
      <w:proofErr w:type="gramEnd"/>
      <w:r w:rsidRPr="001C7AA1">
        <w:rPr>
          <w:b/>
          <w:bCs/>
          <w:sz w:val="28"/>
          <w:szCs w:val="28"/>
          <w:lang w:val="ru-RU"/>
        </w:rPr>
        <w:t xml:space="preserve"> робіт.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Реферат призначений для подання стислої інформації щодо обсягу, побудови, спрямованості, суті та значущості проведених робіт для попереднього ознайомлення з ними. </w:t>
      </w:r>
    </w:p>
    <w:p w:rsidR="001C7AA1" w:rsidRPr="001C7AA1" w:rsidRDefault="001C7AA1" w:rsidP="00FF3AFF">
      <w:pPr>
        <w:pStyle w:val="Default"/>
        <w:ind w:firstLine="567"/>
        <w:jc w:val="both"/>
        <w:rPr>
          <w:sz w:val="28"/>
          <w:szCs w:val="28"/>
          <w:lang w:val="ru-RU"/>
        </w:rPr>
      </w:pPr>
      <w:r w:rsidRPr="001C7AA1">
        <w:rPr>
          <w:b/>
          <w:bCs/>
          <w:sz w:val="28"/>
          <w:szCs w:val="28"/>
          <w:lang w:val="ru-RU"/>
        </w:rPr>
        <w:t xml:space="preserve">Реферат </w:t>
      </w:r>
      <w:proofErr w:type="gramStart"/>
      <w:r w:rsidRPr="001C7AA1">
        <w:rPr>
          <w:b/>
          <w:bCs/>
          <w:sz w:val="28"/>
          <w:szCs w:val="28"/>
          <w:lang w:val="ru-RU"/>
        </w:rPr>
        <w:t>містить</w:t>
      </w:r>
      <w:proofErr w:type="gramEnd"/>
      <w:r w:rsidRPr="001C7AA1">
        <w:rPr>
          <w:b/>
          <w:bCs/>
          <w:sz w:val="28"/>
          <w:szCs w:val="28"/>
          <w:lang w:val="ru-RU"/>
        </w:rPr>
        <w:t xml:space="preserve">: </w:t>
      </w:r>
    </w:p>
    <w:p w:rsidR="001C7AA1" w:rsidRPr="001E6F73" w:rsidRDefault="001C7AA1" w:rsidP="00AE1D9A">
      <w:pPr>
        <w:pStyle w:val="a3"/>
        <w:numPr>
          <w:ilvl w:val="0"/>
          <w:numId w:val="4"/>
        </w:numPr>
        <w:ind w:left="142" w:firstLine="284"/>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відомості про тип (курсова, дипломна робота та ін.) і загальний обсяг роботи в сторінках, кількість рисунків, таблиць, додаткі</w:t>
      </w:r>
      <w:proofErr w:type="gramStart"/>
      <w:r w:rsidRPr="001E6F73">
        <w:rPr>
          <w:rFonts w:ascii="Times New Roman" w:hAnsi="Times New Roman" w:cs="Times New Roman"/>
          <w:sz w:val="28"/>
          <w:szCs w:val="28"/>
          <w:lang w:val="ru-RU"/>
        </w:rPr>
        <w:t>в</w:t>
      </w:r>
      <w:proofErr w:type="gramEnd"/>
      <w:r w:rsidRPr="001E6F73">
        <w:rPr>
          <w:rFonts w:ascii="Times New Roman" w:hAnsi="Times New Roman" w:cs="Times New Roman"/>
          <w:sz w:val="28"/>
          <w:szCs w:val="28"/>
          <w:lang w:val="ru-RU"/>
        </w:rPr>
        <w:t xml:space="preserve"> та кількість </w:t>
      </w:r>
    </w:p>
    <w:p w:rsidR="001C7AA1" w:rsidRPr="001E6F73" w:rsidRDefault="001C7AA1" w:rsidP="00AE1D9A">
      <w:pPr>
        <w:pStyle w:val="a3"/>
        <w:numPr>
          <w:ilvl w:val="0"/>
          <w:numId w:val="4"/>
        </w:numPr>
        <w:ind w:left="142" w:firstLine="284"/>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використаних джерел згідно переліку посилань (уся зазначена інформація враховує і наявність додатків); </w:t>
      </w:r>
    </w:p>
    <w:p w:rsidR="001C7AA1" w:rsidRPr="001E6F73" w:rsidRDefault="001C7AA1" w:rsidP="00AE1D9A">
      <w:pPr>
        <w:pStyle w:val="a3"/>
        <w:numPr>
          <w:ilvl w:val="0"/>
          <w:numId w:val="4"/>
        </w:numPr>
        <w:ind w:left="142" w:firstLine="284"/>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текст реферату; </w:t>
      </w:r>
    </w:p>
    <w:p w:rsidR="001C7AA1" w:rsidRPr="001E6F73" w:rsidRDefault="001C7AA1" w:rsidP="00AE1D9A">
      <w:pPr>
        <w:pStyle w:val="a3"/>
        <w:numPr>
          <w:ilvl w:val="0"/>
          <w:numId w:val="4"/>
        </w:numPr>
        <w:ind w:left="142" w:firstLine="284"/>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перелік ключових слі</w:t>
      </w:r>
      <w:proofErr w:type="gramStart"/>
      <w:r w:rsidRPr="001E6F73">
        <w:rPr>
          <w:rFonts w:ascii="Times New Roman" w:hAnsi="Times New Roman" w:cs="Times New Roman"/>
          <w:sz w:val="28"/>
          <w:szCs w:val="28"/>
          <w:lang w:val="ru-RU"/>
        </w:rPr>
        <w:t>в</w:t>
      </w:r>
      <w:proofErr w:type="gramEnd"/>
      <w:r w:rsidRPr="001E6F73">
        <w:rPr>
          <w:rFonts w:ascii="Times New Roman" w:hAnsi="Times New Roman" w:cs="Times New Roman"/>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Текст реферату призначений для анотованого викладу основних ідей, результатів та висновків робіт. Змі</w:t>
      </w:r>
      <w:proofErr w:type="gramStart"/>
      <w:r w:rsidRPr="001C7AA1">
        <w:rPr>
          <w:sz w:val="28"/>
          <w:szCs w:val="28"/>
          <w:lang w:val="ru-RU"/>
        </w:rPr>
        <w:t>ст</w:t>
      </w:r>
      <w:proofErr w:type="gramEnd"/>
      <w:r w:rsidRPr="001C7AA1">
        <w:rPr>
          <w:sz w:val="28"/>
          <w:szCs w:val="28"/>
          <w:lang w:val="ru-RU"/>
        </w:rPr>
        <w:t xml:space="preserve"> цього тексту визначається кваліфікаційним рівнем і специфікою робіт. Загалом текст реферату має містити стислу інформацію про: </w:t>
      </w:r>
    </w:p>
    <w:p w:rsidR="001C7AA1" w:rsidRPr="00AE1D9A" w:rsidRDefault="001C7AA1" w:rsidP="00AE1D9A">
      <w:pPr>
        <w:pStyle w:val="a3"/>
        <w:numPr>
          <w:ilvl w:val="0"/>
          <w:numId w:val="12"/>
        </w:numPr>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об’єкт </w:t>
      </w:r>
      <w:proofErr w:type="gramStart"/>
      <w:r w:rsidRPr="00AE1D9A">
        <w:rPr>
          <w:rFonts w:ascii="Times New Roman" w:hAnsi="Times New Roman" w:cs="Times New Roman"/>
          <w:sz w:val="28"/>
          <w:szCs w:val="28"/>
          <w:lang w:val="ru-RU"/>
        </w:rPr>
        <w:t>досл</w:t>
      </w:r>
      <w:proofErr w:type="gramEnd"/>
      <w:r w:rsidRPr="00AE1D9A">
        <w:rPr>
          <w:rFonts w:ascii="Times New Roman" w:hAnsi="Times New Roman" w:cs="Times New Roman"/>
          <w:sz w:val="28"/>
          <w:szCs w:val="28"/>
          <w:lang w:val="ru-RU"/>
        </w:rPr>
        <w:t xml:space="preserve">іджень; </w:t>
      </w:r>
    </w:p>
    <w:p w:rsidR="001C7AA1" w:rsidRPr="00AE1D9A" w:rsidRDefault="001C7AA1" w:rsidP="00AE1D9A">
      <w:pPr>
        <w:pStyle w:val="a3"/>
        <w:numPr>
          <w:ilvl w:val="0"/>
          <w:numId w:val="12"/>
        </w:numPr>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мету робі</w:t>
      </w:r>
      <w:proofErr w:type="gramStart"/>
      <w:r w:rsidRPr="00AE1D9A">
        <w:rPr>
          <w:rFonts w:ascii="Times New Roman" w:hAnsi="Times New Roman" w:cs="Times New Roman"/>
          <w:sz w:val="28"/>
          <w:szCs w:val="28"/>
          <w:lang w:val="ru-RU"/>
        </w:rPr>
        <w:t>т</w:t>
      </w:r>
      <w:proofErr w:type="gramEnd"/>
      <w:r w:rsidRPr="00AE1D9A">
        <w:rPr>
          <w:rFonts w:ascii="Times New Roman" w:hAnsi="Times New Roman" w:cs="Times New Roman"/>
          <w:sz w:val="28"/>
          <w:szCs w:val="28"/>
          <w:lang w:val="ru-RU"/>
        </w:rPr>
        <w:t xml:space="preserve">; </w:t>
      </w:r>
    </w:p>
    <w:p w:rsidR="001C7AA1" w:rsidRPr="00AE1D9A" w:rsidRDefault="001C7AA1" w:rsidP="00AE1D9A">
      <w:pPr>
        <w:pStyle w:val="a3"/>
        <w:numPr>
          <w:ilvl w:val="0"/>
          <w:numId w:val="12"/>
        </w:numPr>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методи або методика </w:t>
      </w:r>
      <w:proofErr w:type="gramStart"/>
      <w:r w:rsidRPr="00AE1D9A">
        <w:rPr>
          <w:rFonts w:ascii="Times New Roman" w:hAnsi="Times New Roman" w:cs="Times New Roman"/>
          <w:sz w:val="28"/>
          <w:szCs w:val="28"/>
          <w:lang w:val="ru-RU"/>
        </w:rPr>
        <w:t>досл</w:t>
      </w:r>
      <w:proofErr w:type="gramEnd"/>
      <w:r w:rsidRPr="00AE1D9A">
        <w:rPr>
          <w:rFonts w:ascii="Times New Roman" w:hAnsi="Times New Roman" w:cs="Times New Roman"/>
          <w:sz w:val="28"/>
          <w:szCs w:val="28"/>
          <w:lang w:val="ru-RU"/>
        </w:rPr>
        <w:t xml:space="preserve">іджень; </w:t>
      </w:r>
    </w:p>
    <w:p w:rsidR="001C7AA1" w:rsidRPr="00AE1D9A" w:rsidRDefault="001C7AA1" w:rsidP="00AE1D9A">
      <w:pPr>
        <w:pStyle w:val="a3"/>
        <w:numPr>
          <w:ilvl w:val="0"/>
          <w:numId w:val="12"/>
        </w:numPr>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основні результати і висновки.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Для робіт, в яких є елементи явно вираженого нового наукового чи науково-прикладного </w:t>
      </w:r>
      <w:proofErr w:type="gramStart"/>
      <w:r w:rsidRPr="001C7AA1">
        <w:rPr>
          <w:sz w:val="28"/>
          <w:szCs w:val="28"/>
          <w:lang w:val="ru-RU"/>
        </w:rPr>
        <w:t>досл</w:t>
      </w:r>
      <w:proofErr w:type="gramEnd"/>
      <w:r w:rsidRPr="001C7AA1">
        <w:rPr>
          <w:sz w:val="28"/>
          <w:szCs w:val="28"/>
          <w:lang w:val="ru-RU"/>
        </w:rPr>
        <w:t xml:space="preserve">ідження (насамперед дипломних та магістерських), у тексті реферату доцільно додатково відобразити відомості про новизну отриманих результатів та їх значущість для теорії чи практики, навести рекомендації щодо використання та галузь застосування. </w:t>
      </w:r>
    </w:p>
    <w:p w:rsidR="001C7AA1" w:rsidRPr="001C7AA1" w:rsidRDefault="001C7AA1" w:rsidP="00FF3AFF">
      <w:pPr>
        <w:pStyle w:val="Default"/>
        <w:ind w:firstLine="567"/>
        <w:jc w:val="both"/>
        <w:rPr>
          <w:sz w:val="28"/>
          <w:szCs w:val="28"/>
          <w:lang w:val="ru-RU"/>
        </w:rPr>
      </w:pPr>
      <w:r w:rsidRPr="001C7AA1">
        <w:rPr>
          <w:sz w:val="28"/>
          <w:szCs w:val="28"/>
          <w:lang w:val="ru-RU"/>
        </w:rPr>
        <w:lastRenderedPageBreak/>
        <w:t>Виклад тексту реферату має бути максимально стислим і конкретним без використання складних синтаксичних зворотів, маловідомих терміні</w:t>
      </w:r>
      <w:proofErr w:type="gramStart"/>
      <w:r w:rsidRPr="001C7AA1">
        <w:rPr>
          <w:sz w:val="28"/>
          <w:szCs w:val="28"/>
          <w:lang w:val="ru-RU"/>
        </w:rPr>
        <w:t>в</w:t>
      </w:r>
      <w:proofErr w:type="gramEnd"/>
      <w:r w:rsidRPr="001C7AA1">
        <w:rPr>
          <w:sz w:val="28"/>
          <w:szCs w:val="28"/>
          <w:lang w:val="ru-RU"/>
        </w:rPr>
        <w:t xml:space="preserve"> та ін. </w:t>
      </w:r>
    </w:p>
    <w:p w:rsidR="001C7AA1" w:rsidRPr="001C7AA1" w:rsidRDefault="001C7AA1" w:rsidP="00FF3AFF">
      <w:pPr>
        <w:pStyle w:val="Default"/>
        <w:ind w:firstLine="567"/>
        <w:jc w:val="both"/>
        <w:rPr>
          <w:sz w:val="28"/>
          <w:szCs w:val="28"/>
          <w:lang w:val="ru-RU"/>
        </w:rPr>
      </w:pPr>
      <w:proofErr w:type="gramStart"/>
      <w:r w:rsidRPr="001C7AA1">
        <w:rPr>
          <w:sz w:val="28"/>
          <w:szCs w:val="28"/>
          <w:lang w:val="ru-RU"/>
        </w:rPr>
        <w:t>П</w:t>
      </w:r>
      <w:proofErr w:type="gramEnd"/>
      <w:r w:rsidRPr="001C7AA1">
        <w:rPr>
          <w:sz w:val="28"/>
          <w:szCs w:val="28"/>
          <w:lang w:val="ru-RU"/>
        </w:rPr>
        <w:t xml:space="preserve">ід ключовим словом розуміють слово або стійке словосполучення з тексту реферату, яке є інформаційно визначальним для розкриття спрямованості і суті роботи. </w:t>
      </w:r>
    </w:p>
    <w:p w:rsidR="001C7AA1" w:rsidRPr="001E6F73" w:rsidRDefault="001C7AA1" w:rsidP="00FF3AFF">
      <w:pPr>
        <w:pStyle w:val="a3"/>
        <w:ind w:firstLine="567"/>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У </w:t>
      </w:r>
      <w:proofErr w:type="gramStart"/>
      <w:r w:rsidRPr="001E6F73">
        <w:rPr>
          <w:rFonts w:ascii="Times New Roman" w:hAnsi="Times New Roman" w:cs="Times New Roman"/>
          <w:sz w:val="28"/>
          <w:szCs w:val="28"/>
          <w:lang w:val="ru-RU"/>
        </w:rPr>
        <w:t>вступ</w:t>
      </w:r>
      <w:proofErr w:type="gramEnd"/>
      <w:r w:rsidRPr="001E6F73">
        <w:rPr>
          <w:rFonts w:ascii="Times New Roman" w:hAnsi="Times New Roman" w:cs="Times New Roman"/>
          <w:sz w:val="28"/>
          <w:szCs w:val="28"/>
          <w:lang w:val="ru-RU"/>
        </w:rPr>
        <w:t xml:space="preserve">і доцільно висвітлювати: </w:t>
      </w:r>
    </w:p>
    <w:p w:rsidR="001C7AA1" w:rsidRPr="001E6F73" w:rsidRDefault="001C7AA1" w:rsidP="00AE1D9A">
      <w:pPr>
        <w:pStyle w:val="a3"/>
        <w:numPr>
          <w:ilvl w:val="0"/>
          <w:numId w:val="6"/>
        </w:numPr>
        <w:ind w:left="0" w:firstLine="426"/>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тип роботи і </w:t>
      </w:r>
      <w:proofErr w:type="gramStart"/>
      <w:r w:rsidRPr="001E6F73">
        <w:rPr>
          <w:rFonts w:ascii="Times New Roman" w:hAnsi="Times New Roman" w:cs="Times New Roman"/>
          <w:sz w:val="28"/>
          <w:szCs w:val="28"/>
          <w:lang w:val="ru-RU"/>
        </w:rPr>
        <w:t>п</w:t>
      </w:r>
      <w:proofErr w:type="gramEnd"/>
      <w:r w:rsidRPr="001E6F73">
        <w:rPr>
          <w:rFonts w:ascii="Times New Roman" w:hAnsi="Times New Roman" w:cs="Times New Roman"/>
          <w:sz w:val="28"/>
          <w:szCs w:val="28"/>
          <w:lang w:val="ru-RU"/>
        </w:rPr>
        <w:t xml:space="preserve">ідставу для її виконання; </w:t>
      </w:r>
    </w:p>
    <w:p w:rsidR="001C7AA1" w:rsidRPr="001E6F73" w:rsidRDefault="001C7AA1" w:rsidP="00AE1D9A">
      <w:pPr>
        <w:pStyle w:val="a3"/>
        <w:numPr>
          <w:ilvl w:val="0"/>
          <w:numId w:val="6"/>
        </w:numPr>
        <w:ind w:left="426" w:firstLine="0"/>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актуальність теми; </w:t>
      </w:r>
    </w:p>
    <w:p w:rsidR="001C7AA1" w:rsidRPr="001E6F73" w:rsidRDefault="001C7AA1" w:rsidP="00AE1D9A">
      <w:pPr>
        <w:pStyle w:val="a3"/>
        <w:numPr>
          <w:ilvl w:val="0"/>
          <w:numId w:val="6"/>
        </w:numPr>
        <w:ind w:left="426" w:firstLine="0"/>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мету і завдання; </w:t>
      </w:r>
    </w:p>
    <w:p w:rsidR="001C7AA1" w:rsidRPr="001E6F73" w:rsidRDefault="001C7AA1" w:rsidP="00AE1D9A">
      <w:pPr>
        <w:pStyle w:val="a3"/>
        <w:numPr>
          <w:ilvl w:val="0"/>
          <w:numId w:val="6"/>
        </w:numPr>
        <w:ind w:left="426" w:firstLine="0"/>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об’єкт і предмет </w:t>
      </w:r>
      <w:proofErr w:type="gramStart"/>
      <w:r w:rsidRPr="001E6F73">
        <w:rPr>
          <w:rFonts w:ascii="Times New Roman" w:hAnsi="Times New Roman" w:cs="Times New Roman"/>
          <w:sz w:val="28"/>
          <w:szCs w:val="28"/>
          <w:lang w:val="ru-RU"/>
        </w:rPr>
        <w:t>досл</w:t>
      </w:r>
      <w:proofErr w:type="gramEnd"/>
      <w:r w:rsidRPr="001E6F73">
        <w:rPr>
          <w:rFonts w:ascii="Times New Roman" w:hAnsi="Times New Roman" w:cs="Times New Roman"/>
          <w:sz w:val="28"/>
          <w:szCs w:val="28"/>
          <w:lang w:val="ru-RU"/>
        </w:rPr>
        <w:t xml:space="preserve">ідження; </w:t>
      </w:r>
    </w:p>
    <w:p w:rsidR="001C7AA1" w:rsidRPr="001E6F73" w:rsidRDefault="001C7AA1" w:rsidP="00AE1D9A">
      <w:pPr>
        <w:pStyle w:val="a3"/>
        <w:numPr>
          <w:ilvl w:val="0"/>
          <w:numId w:val="6"/>
        </w:numPr>
        <w:ind w:left="426" w:firstLine="0"/>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використані методи або методики </w:t>
      </w:r>
      <w:proofErr w:type="gramStart"/>
      <w:r w:rsidRPr="001E6F73">
        <w:rPr>
          <w:rFonts w:ascii="Times New Roman" w:hAnsi="Times New Roman" w:cs="Times New Roman"/>
          <w:sz w:val="28"/>
          <w:szCs w:val="28"/>
          <w:lang w:val="ru-RU"/>
        </w:rPr>
        <w:t>досл</w:t>
      </w:r>
      <w:proofErr w:type="gramEnd"/>
      <w:r w:rsidRPr="001E6F73">
        <w:rPr>
          <w:rFonts w:ascii="Times New Roman" w:hAnsi="Times New Roman" w:cs="Times New Roman"/>
          <w:sz w:val="28"/>
          <w:szCs w:val="28"/>
          <w:lang w:val="ru-RU"/>
        </w:rPr>
        <w:t xml:space="preserve">ідження. </w:t>
      </w:r>
    </w:p>
    <w:p w:rsidR="001C7AA1" w:rsidRPr="001E6F73" w:rsidRDefault="001C7AA1" w:rsidP="00FF3AFF">
      <w:pPr>
        <w:pStyle w:val="a3"/>
        <w:ind w:firstLine="567"/>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Додатково за наявності у </w:t>
      </w:r>
      <w:proofErr w:type="gramStart"/>
      <w:r w:rsidRPr="001E6F73">
        <w:rPr>
          <w:rFonts w:ascii="Times New Roman" w:hAnsi="Times New Roman" w:cs="Times New Roman"/>
          <w:sz w:val="28"/>
          <w:szCs w:val="28"/>
          <w:lang w:val="ru-RU"/>
        </w:rPr>
        <w:t>вступ</w:t>
      </w:r>
      <w:proofErr w:type="gramEnd"/>
      <w:r w:rsidRPr="001E6F73">
        <w:rPr>
          <w:rFonts w:ascii="Times New Roman" w:hAnsi="Times New Roman" w:cs="Times New Roman"/>
          <w:sz w:val="28"/>
          <w:szCs w:val="28"/>
          <w:lang w:val="ru-RU"/>
        </w:rPr>
        <w:t xml:space="preserve">і відображають зв’язок робіт з науковими програмами, планами, темами та ін. </w:t>
      </w:r>
    </w:p>
    <w:p w:rsidR="001C7AA1" w:rsidRPr="001C7AA1" w:rsidRDefault="001C7AA1" w:rsidP="00FF3AFF">
      <w:pPr>
        <w:pStyle w:val="Default"/>
        <w:ind w:firstLine="567"/>
        <w:jc w:val="both"/>
        <w:rPr>
          <w:sz w:val="28"/>
          <w:szCs w:val="28"/>
          <w:lang w:val="ru-RU"/>
        </w:rPr>
      </w:pPr>
      <w:r w:rsidRPr="001C7AA1">
        <w:rPr>
          <w:sz w:val="28"/>
          <w:szCs w:val="28"/>
          <w:lang w:val="ru-RU"/>
        </w:rPr>
        <w:t>Суть роботи як структурного елементу її основної частини подають у вигляді окремих загальних та спеціальних розділів. Їх змі</w:t>
      </w:r>
      <w:proofErr w:type="gramStart"/>
      <w:r w:rsidRPr="001C7AA1">
        <w:rPr>
          <w:sz w:val="28"/>
          <w:szCs w:val="28"/>
          <w:lang w:val="ru-RU"/>
        </w:rPr>
        <w:t>ст</w:t>
      </w:r>
      <w:proofErr w:type="gramEnd"/>
      <w:r w:rsidRPr="001C7AA1">
        <w:rPr>
          <w:sz w:val="28"/>
          <w:szCs w:val="28"/>
          <w:lang w:val="ru-RU"/>
        </w:rPr>
        <w:t xml:space="preserve"> в цілому покликаний у повному обсязі відобразити отримані відомості про об’єкт, предмет та методи (методики) дослідження, які є необхідними для розуміння результатів виконаної роботи, обґрунтованості таких результатів та їх відповідності вимогам до робі</w:t>
      </w:r>
      <w:proofErr w:type="gramStart"/>
      <w:r w:rsidRPr="001C7AA1">
        <w:rPr>
          <w:sz w:val="28"/>
          <w:szCs w:val="28"/>
          <w:lang w:val="ru-RU"/>
        </w:rPr>
        <w:t>т</w:t>
      </w:r>
      <w:proofErr w:type="gramEnd"/>
      <w:r w:rsidRPr="001C7AA1">
        <w:rPr>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До складу загальних розділів (розділу) </w:t>
      </w:r>
      <w:r w:rsidRPr="001C7AA1">
        <w:rPr>
          <w:b/>
          <w:bCs/>
          <w:sz w:val="28"/>
          <w:szCs w:val="28"/>
          <w:lang w:val="ru-RU"/>
        </w:rPr>
        <w:t xml:space="preserve">залежно від конкретної теми, типу і виду роботи </w:t>
      </w:r>
      <w:proofErr w:type="gramStart"/>
      <w:r w:rsidRPr="001C7AA1">
        <w:rPr>
          <w:b/>
          <w:bCs/>
          <w:sz w:val="28"/>
          <w:szCs w:val="28"/>
          <w:lang w:val="ru-RU"/>
        </w:rPr>
        <w:t>доц</w:t>
      </w:r>
      <w:proofErr w:type="gramEnd"/>
      <w:r w:rsidRPr="001C7AA1">
        <w:rPr>
          <w:b/>
          <w:bCs/>
          <w:sz w:val="28"/>
          <w:szCs w:val="28"/>
          <w:lang w:val="ru-RU"/>
        </w:rPr>
        <w:t xml:space="preserve">ільно включати: </w:t>
      </w:r>
    </w:p>
    <w:p w:rsidR="001C7AA1" w:rsidRPr="00AE1D9A" w:rsidRDefault="001C7AA1" w:rsidP="00AE1D9A">
      <w:pPr>
        <w:pStyle w:val="a3"/>
        <w:numPr>
          <w:ilvl w:val="0"/>
          <w:numId w:val="13"/>
        </w:numPr>
        <w:ind w:left="284" w:firstLine="142"/>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огляд літературних, інформаційних та фондових джерел за темою робіт та вибі</w:t>
      </w:r>
      <w:proofErr w:type="gramStart"/>
      <w:r w:rsidRPr="00AE1D9A">
        <w:rPr>
          <w:rFonts w:ascii="Times New Roman" w:hAnsi="Times New Roman" w:cs="Times New Roman"/>
          <w:sz w:val="28"/>
          <w:szCs w:val="28"/>
          <w:lang w:val="ru-RU"/>
        </w:rPr>
        <w:t>р</w:t>
      </w:r>
      <w:proofErr w:type="gramEnd"/>
      <w:r w:rsidRPr="00AE1D9A">
        <w:rPr>
          <w:rFonts w:ascii="Times New Roman" w:hAnsi="Times New Roman" w:cs="Times New Roman"/>
          <w:sz w:val="28"/>
          <w:szCs w:val="28"/>
          <w:lang w:val="ru-RU"/>
        </w:rPr>
        <w:t xml:space="preserve"> напрямку і способів досліджень; </w:t>
      </w:r>
    </w:p>
    <w:p w:rsidR="001C7AA1" w:rsidRPr="00AE1D9A" w:rsidRDefault="001C7AA1" w:rsidP="00AE1D9A">
      <w:pPr>
        <w:pStyle w:val="a3"/>
        <w:numPr>
          <w:ilvl w:val="0"/>
          <w:numId w:val="13"/>
        </w:numPr>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виклад прийнятої схеми отримання результатів та основних методів чи методик </w:t>
      </w:r>
      <w:proofErr w:type="gramStart"/>
      <w:r w:rsidRPr="00AE1D9A">
        <w:rPr>
          <w:rFonts w:ascii="Times New Roman" w:hAnsi="Times New Roman" w:cs="Times New Roman"/>
          <w:sz w:val="28"/>
          <w:szCs w:val="28"/>
          <w:lang w:val="ru-RU"/>
        </w:rPr>
        <w:t>досл</w:t>
      </w:r>
      <w:proofErr w:type="gramEnd"/>
      <w:r w:rsidRPr="00AE1D9A">
        <w:rPr>
          <w:rFonts w:ascii="Times New Roman" w:hAnsi="Times New Roman" w:cs="Times New Roman"/>
          <w:sz w:val="28"/>
          <w:szCs w:val="28"/>
          <w:lang w:val="ru-RU"/>
        </w:rPr>
        <w:t xml:space="preserve">ідження; </w:t>
      </w:r>
    </w:p>
    <w:p w:rsidR="001C7AA1" w:rsidRPr="00AE1D9A" w:rsidRDefault="001C7AA1" w:rsidP="00AE1D9A">
      <w:pPr>
        <w:pStyle w:val="a3"/>
        <w:numPr>
          <w:ilvl w:val="0"/>
          <w:numId w:val="13"/>
        </w:numPr>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систематизовані за наявною інформацією загально географічні тематичні відомості про об’єкт чи предмет </w:t>
      </w:r>
      <w:proofErr w:type="gramStart"/>
      <w:r w:rsidRPr="00AE1D9A">
        <w:rPr>
          <w:rFonts w:ascii="Times New Roman" w:hAnsi="Times New Roman" w:cs="Times New Roman"/>
          <w:sz w:val="28"/>
          <w:szCs w:val="28"/>
          <w:lang w:val="ru-RU"/>
        </w:rPr>
        <w:t>досл</w:t>
      </w:r>
      <w:proofErr w:type="gramEnd"/>
      <w:r w:rsidRPr="00AE1D9A">
        <w:rPr>
          <w:rFonts w:ascii="Times New Roman" w:hAnsi="Times New Roman" w:cs="Times New Roman"/>
          <w:sz w:val="28"/>
          <w:szCs w:val="28"/>
          <w:lang w:val="ru-RU"/>
        </w:rPr>
        <w:t xml:space="preserve">ідження, його характеристики або властивості; </w:t>
      </w:r>
    </w:p>
    <w:p w:rsidR="001C7AA1" w:rsidRPr="00AE1D9A" w:rsidRDefault="001C7AA1" w:rsidP="00AE1D9A">
      <w:pPr>
        <w:pStyle w:val="a3"/>
        <w:numPr>
          <w:ilvl w:val="0"/>
          <w:numId w:val="13"/>
        </w:numPr>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інші загальні відомості, необхідні для вихідної характеристики об’єкта і предмета </w:t>
      </w:r>
      <w:proofErr w:type="gramStart"/>
      <w:r w:rsidRPr="00AE1D9A">
        <w:rPr>
          <w:rFonts w:ascii="Times New Roman" w:hAnsi="Times New Roman" w:cs="Times New Roman"/>
          <w:sz w:val="28"/>
          <w:szCs w:val="28"/>
          <w:lang w:val="ru-RU"/>
        </w:rPr>
        <w:t>досл</w:t>
      </w:r>
      <w:proofErr w:type="gramEnd"/>
      <w:r w:rsidRPr="00AE1D9A">
        <w:rPr>
          <w:rFonts w:ascii="Times New Roman" w:hAnsi="Times New Roman" w:cs="Times New Roman"/>
          <w:sz w:val="28"/>
          <w:szCs w:val="28"/>
          <w:lang w:val="ru-RU"/>
        </w:rPr>
        <w:t xml:space="preserve">іджень згідно теми роботи.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Викладені позиції у </w:t>
      </w:r>
      <w:proofErr w:type="gramStart"/>
      <w:r w:rsidRPr="001C7AA1">
        <w:rPr>
          <w:sz w:val="28"/>
          <w:szCs w:val="28"/>
          <w:lang w:val="ru-RU"/>
        </w:rPr>
        <w:t>р</w:t>
      </w:r>
      <w:proofErr w:type="gramEnd"/>
      <w:r w:rsidRPr="001C7AA1">
        <w:rPr>
          <w:sz w:val="28"/>
          <w:szCs w:val="28"/>
          <w:lang w:val="ru-RU"/>
        </w:rPr>
        <w:t>ізному порядку можуть бути згруповані як пункти в один чи два розділи. Не виключено існування і одного загального розділу з його диференціацією (</w:t>
      </w:r>
      <w:r w:rsidR="001E6F73">
        <w:rPr>
          <w:i/>
          <w:iCs/>
          <w:sz w:val="28"/>
          <w:szCs w:val="28"/>
          <w:lang w:val="ru-RU"/>
        </w:rPr>
        <w:t>Теоретичн</w:t>
      </w:r>
      <w:r w:rsidR="00FF3AFF">
        <w:rPr>
          <w:i/>
          <w:iCs/>
          <w:sz w:val="28"/>
          <w:szCs w:val="28"/>
          <w:lang w:val="ru-RU"/>
        </w:rPr>
        <w:t>о</w:t>
      </w:r>
      <w:r w:rsidR="001E6F73">
        <w:rPr>
          <w:i/>
          <w:iCs/>
          <w:sz w:val="28"/>
          <w:szCs w:val="28"/>
          <w:lang w:val="ru-RU"/>
        </w:rPr>
        <w:t>-</w:t>
      </w:r>
      <w:r w:rsidRPr="001C7AA1">
        <w:rPr>
          <w:i/>
          <w:iCs/>
          <w:sz w:val="28"/>
          <w:szCs w:val="28"/>
          <w:lang w:val="ru-RU"/>
        </w:rPr>
        <w:t>методичні аспекти вивчення ...</w:t>
      </w:r>
      <w:r w:rsidRPr="001C7AA1">
        <w:rPr>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Огляд джерел за темою роботи проводиться з метою скласти чітке уявлення про методологічну, методичну і географічн</w:t>
      </w:r>
      <w:proofErr w:type="gramStart"/>
      <w:r w:rsidRPr="001C7AA1">
        <w:rPr>
          <w:sz w:val="28"/>
          <w:szCs w:val="28"/>
          <w:lang w:val="ru-RU"/>
        </w:rPr>
        <w:t>о-</w:t>
      </w:r>
      <w:proofErr w:type="gramEnd"/>
      <w:r w:rsidRPr="001C7AA1">
        <w:rPr>
          <w:sz w:val="28"/>
          <w:szCs w:val="28"/>
          <w:lang w:val="ru-RU"/>
        </w:rPr>
        <w:t xml:space="preserve">інформаційну вивченість питання, що полегшить власне вибір напрямку та способів досліджень. </w:t>
      </w:r>
    </w:p>
    <w:p w:rsidR="001C7AA1" w:rsidRPr="001C7AA1" w:rsidRDefault="001C7AA1" w:rsidP="00FF3AFF">
      <w:pPr>
        <w:pStyle w:val="Default"/>
        <w:ind w:firstLine="567"/>
        <w:jc w:val="both"/>
        <w:rPr>
          <w:sz w:val="28"/>
          <w:szCs w:val="28"/>
          <w:lang w:val="ru-RU"/>
        </w:rPr>
      </w:pPr>
      <w:r w:rsidRPr="001C7AA1">
        <w:rPr>
          <w:sz w:val="28"/>
          <w:szCs w:val="28"/>
          <w:lang w:val="ru-RU"/>
        </w:rPr>
        <w:t>Змі</w:t>
      </w:r>
      <w:proofErr w:type="gramStart"/>
      <w:r w:rsidRPr="001C7AA1">
        <w:rPr>
          <w:sz w:val="28"/>
          <w:szCs w:val="28"/>
          <w:lang w:val="ru-RU"/>
        </w:rPr>
        <w:t>ст</w:t>
      </w:r>
      <w:proofErr w:type="gramEnd"/>
      <w:r w:rsidRPr="001C7AA1">
        <w:rPr>
          <w:sz w:val="28"/>
          <w:szCs w:val="28"/>
          <w:lang w:val="ru-RU"/>
        </w:rPr>
        <w:t xml:space="preserve"> і виклад загально географічних тематичних відомостей про об’єкт чи предмет дослідження визначається специфікою роботи. Але, як правило, ці відомості тією чи іншою мірою можуть відображати інформацію про географічне положення, геологічну будову та гідрогеологічні особливості, рельєф, клімат, ґрунти, рослинний і тваринний </w:t>
      </w:r>
      <w:proofErr w:type="gramStart"/>
      <w:r w:rsidRPr="001C7AA1">
        <w:rPr>
          <w:sz w:val="28"/>
          <w:szCs w:val="28"/>
          <w:lang w:val="ru-RU"/>
        </w:rPr>
        <w:t>св</w:t>
      </w:r>
      <w:proofErr w:type="gramEnd"/>
      <w:r w:rsidRPr="001C7AA1">
        <w:rPr>
          <w:sz w:val="28"/>
          <w:szCs w:val="28"/>
          <w:lang w:val="ru-RU"/>
        </w:rPr>
        <w:t xml:space="preserve">іт, гідрографію, гідрологічний та гідрохімічний режим, ландшафти і фізико-географічне районування, природні ресурси, економіко-географічні характеристики та ін. стосовно об’єкта </w:t>
      </w:r>
      <w:proofErr w:type="gramStart"/>
      <w:r w:rsidRPr="001C7AA1">
        <w:rPr>
          <w:sz w:val="28"/>
          <w:szCs w:val="28"/>
          <w:lang w:val="ru-RU"/>
        </w:rPr>
        <w:t>досл</w:t>
      </w:r>
      <w:proofErr w:type="gramEnd"/>
      <w:r w:rsidRPr="001C7AA1">
        <w:rPr>
          <w:sz w:val="28"/>
          <w:szCs w:val="28"/>
          <w:lang w:val="ru-RU"/>
        </w:rPr>
        <w:t>ідження (</w:t>
      </w:r>
      <w:r w:rsidRPr="001C7AA1">
        <w:rPr>
          <w:i/>
          <w:iCs/>
          <w:sz w:val="28"/>
          <w:szCs w:val="28"/>
          <w:lang w:val="ru-RU"/>
        </w:rPr>
        <w:t>Фізико</w:t>
      </w:r>
      <w:r w:rsidR="00FF3AFF">
        <w:rPr>
          <w:i/>
          <w:iCs/>
          <w:sz w:val="28"/>
          <w:szCs w:val="28"/>
          <w:lang w:val="ru-RU"/>
        </w:rPr>
        <w:t>-географічна характеристика....</w:t>
      </w:r>
      <w:r w:rsidRPr="001C7AA1">
        <w:rPr>
          <w:sz w:val="28"/>
          <w:szCs w:val="28"/>
          <w:lang w:val="ru-RU"/>
        </w:rPr>
        <w:t xml:space="preserve">). </w:t>
      </w:r>
    </w:p>
    <w:p w:rsidR="001C7AA1" w:rsidRPr="001C7AA1" w:rsidRDefault="001C7AA1" w:rsidP="00FF3AFF">
      <w:pPr>
        <w:pStyle w:val="Default"/>
        <w:ind w:firstLine="567"/>
        <w:jc w:val="both"/>
        <w:rPr>
          <w:sz w:val="28"/>
          <w:szCs w:val="28"/>
          <w:lang w:val="ru-RU"/>
        </w:rPr>
      </w:pPr>
      <w:proofErr w:type="gramStart"/>
      <w:r w:rsidRPr="001C7AA1">
        <w:rPr>
          <w:b/>
          <w:bCs/>
          <w:sz w:val="28"/>
          <w:szCs w:val="28"/>
          <w:lang w:val="ru-RU"/>
        </w:rPr>
        <w:t>У</w:t>
      </w:r>
      <w:proofErr w:type="gramEnd"/>
      <w:r w:rsidRPr="001C7AA1">
        <w:rPr>
          <w:b/>
          <w:bCs/>
          <w:sz w:val="28"/>
          <w:szCs w:val="28"/>
          <w:lang w:val="ru-RU"/>
        </w:rPr>
        <w:t xml:space="preserve"> спеціальних розділах (розділі) </w:t>
      </w:r>
      <w:r w:rsidRPr="001C7AA1">
        <w:rPr>
          <w:sz w:val="28"/>
          <w:szCs w:val="28"/>
          <w:lang w:val="ru-RU"/>
        </w:rPr>
        <w:t xml:space="preserve">подають: </w:t>
      </w:r>
    </w:p>
    <w:p w:rsidR="001C7AA1" w:rsidRPr="001C7AA1" w:rsidRDefault="001C7AA1" w:rsidP="00AE1D9A">
      <w:pPr>
        <w:pStyle w:val="Default"/>
        <w:numPr>
          <w:ilvl w:val="0"/>
          <w:numId w:val="5"/>
        </w:numPr>
        <w:ind w:left="0" w:firstLine="426"/>
        <w:jc w:val="both"/>
        <w:rPr>
          <w:sz w:val="28"/>
          <w:szCs w:val="28"/>
          <w:lang w:val="ru-RU"/>
        </w:rPr>
      </w:pPr>
      <w:r w:rsidRPr="001C7AA1">
        <w:rPr>
          <w:sz w:val="28"/>
          <w:szCs w:val="28"/>
          <w:lang w:val="ru-RU"/>
        </w:rPr>
        <w:t xml:space="preserve">результати проведених самостійно узагальню вальних (прикладних або науково-прикладних), теоретичних чи експериментальних робіт і </w:t>
      </w:r>
      <w:proofErr w:type="gramStart"/>
      <w:r w:rsidRPr="001C7AA1">
        <w:rPr>
          <w:sz w:val="28"/>
          <w:szCs w:val="28"/>
          <w:lang w:val="ru-RU"/>
        </w:rPr>
        <w:t>досл</w:t>
      </w:r>
      <w:proofErr w:type="gramEnd"/>
      <w:r w:rsidRPr="001C7AA1">
        <w:rPr>
          <w:sz w:val="28"/>
          <w:szCs w:val="28"/>
          <w:lang w:val="ru-RU"/>
        </w:rPr>
        <w:t xml:space="preserve">іджень; </w:t>
      </w:r>
    </w:p>
    <w:p w:rsidR="001C7AA1" w:rsidRPr="001C7AA1" w:rsidRDefault="001C7AA1" w:rsidP="00AE1D9A">
      <w:pPr>
        <w:pStyle w:val="Default"/>
        <w:numPr>
          <w:ilvl w:val="0"/>
          <w:numId w:val="5"/>
        </w:numPr>
        <w:ind w:left="0" w:firstLine="426"/>
        <w:jc w:val="both"/>
        <w:rPr>
          <w:sz w:val="28"/>
          <w:szCs w:val="28"/>
          <w:lang w:val="ru-RU"/>
        </w:rPr>
      </w:pPr>
      <w:r w:rsidRPr="001C7AA1">
        <w:rPr>
          <w:sz w:val="28"/>
          <w:szCs w:val="28"/>
          <w:lang w:val="ru-RU"/>
        </w:rPr>
        <w:lastRenderedPageBreak/>
        <w:t>аналіз та оцінку отриманих результаті</w:t>
      </w:r>
      <w:proofErr w:type="gramStart"/>
      <w:r w:rsidRPr="001C7AA1">
        <w:rPr>
          <w:sz w:val="28"/>
          <w:szCs w:val="28"/>
          <w:lang w:val="ru-RU"/>
        </w:rPr>
        <w:t>в</w:t>
      </w:r>
      <w:proofErr w:type="gramEnd"/>
      <w:r w:rsidRPr="001C7AA1">
        <w:rPr>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Спеціальних розділів також може бути декілька чи один з можливим поділом всіх або окремих розділів за необхідності на пункти, а пунктів, за потреби, на </w:t>
      </w:r>
      <w:proofErr w:type="gramStart"/>
      <w:r w:rsidRPr="001C7AA1">
        <w:rPr>
          <w:sz w:val="28"/>
          <w:szCs w:val="28"/>
          <w:lang w:val="ru-RU"/>
        </w:rPr>
        <w:t>п</w:t>
      </w:r>
      <w:proofErr w:type="gramEnd"/>
      <w:r w:rsidRPr="001C7AA1">
        <w:rPr>
          <w:sz w:val="28"/>
          <w:szCs w:val="28"/>
          <w:lang w:val="ru-RU"/>
        </w:rPr>
        <w:t xml:space="preserve">ідпункти. В усіх випадках кожен розділ, пункт чи </w:t>
      </w:r>
      <w:proofErr w:type="gramStart"/>
      <w:r w:rsidRPr="001C7AA1">
        <w:rPr>
          <w:sz w:val="28"/>
          <w:szCs w:val="28"/>
          <w:lang w:val="ru-RU"/>
        </w:rPr>
        <w:t>п</w:t>
      </w:r>
      <w:proofErr w:type="gramEnd"/>
      <w:r w:rsidRPr="001C7AA1">
        <w:rPr>
          <w:sz w:val="28"/>
          <w:szCs w:val="28"/>
          <w:lang w:val="ru-RU"/>
        </w:rPr>
        <w:t xml:space="preserve">ідпункт має містити закінчену інформацію.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Виклад матеріалу спеціальних розділів має бути </w:t>
      </w:r>
      <w:proofErr w:type="gramStart"/>
      <w:r w:rsidRPr="001C7AA1">
        <w:rPr>
          <w:sz w:val="28"/>
          <w:szCs w:val="28"/>
          <w:lang w:val="ru-RU"/>
        </w:rPr>
        <w:t>п</w:t>
      </w:r>
      <w:proofErr w:type="gramEnd"/>
      <w:r w:rsidRPr="001C7AA1">
        <w:rPr>
          <w:sz w:val="28"/>
          <w:szCs w:val="28"/>
          <w:lang w:val="ru-RU"/>
        </w:rPr>
        <w:t xml:space="preserve">ідпорядкований головній ідеї, визначеній темою робіт. При цьому в роботі узагальнюючого спрямування доцільно відзначити фаховий досвід, набутий при її виконанні, в роботах теоретичного або експериментального спрямування – ступінь підтвердження висунутих чи перевірених гіпотез та відомих чи нових властивостей об’єктів </w:t>
      </w:r>
      <w:proofErr w:type="gramStart"/>
      <w:r w:rsidRPr="001C7AA1">
        <w:rPr>
          <w:sz w:val="28"/>
          <w:szCs w:val="28"/>
          <w:lang w:val="ru-RU"/>
        </w:rPr>
        <w:t>досл</w:t>
      </w:r>
      <w:proofErr w:type="gramEnd"/>
      <w:r w:rsidRPr="001C7AA1">
        <w:rPr>
          <w:sz w:val="28"/>
          <w:szCs w:val="28"/>
          <w:lang w:val="ru-RU"/>
        </w:rPr>
        <w:t xml:space="preserve">іджень, повноту методик, що характеризують та оцінюють такі об’єкти та ін. В усіх випадках, насамперед для дипломних та магістерських робіт, корисним є висвітлення особистого внеску авторів робіт, завершеності вирішення поставлених завдань, оцінки достовірності отриманих результатів (включаючи характеристики, параметри та ін.), порівняння останніх з існуючими здобутками в сфері </w:t>
      </w:r>
      <w:proofErr w:type="gramStart"/>
      <w:r w:rsidRPr="001C7AA1">
        <w:rPr>
          <w:sz w:val="28"/>
          <w:szCs w:val="28"/>
          <w:lang w:val="ru-RU"/>
        </w:rPr>
        <w:t>досл</w:t>
      </w:r>
      <w:proofErr w:type="gramEnd"/>
      <w:r w:rsidRPr="001C7AA1">
        <w:rPr>
          <w:sz w:val="28"/>
          <w:szCs w:val="28"/>
          <w:lang w:val="ru-RU"/>
        </w:rPr>
        <w:t xml:space="preserve">іджень. Можливим є також обґрунтування потреби подальших </w:t>
      </w:r>
      <w:proofErr w:type="gramStart"/>
      <w:r w:rsidRPr="001C7AA1">
        <w:rPr>
          <w:sz w:val="28"/>
          <w:szCs w:val="28"/>
          <w:lang w:val="ru-RU"/>
        </w:rPr>
        <w:t>досл</w:t>
      </w:r>
      <w:proofErr w:type="gramEnd"/>
      <w:r w:rsidRPr="001C7AA1">
        <w:rPr>
          <w:sz w:val="28"/>
          <w:szCs w:val="28"/>
          <w:lang w:val="ru-RU"/>
        </w:rPr>
        <w:t xml:space="preserve">іджень або їх недоцільності, виходячи із негативних результатів проведених робіт. </w:t>
      </w:r>
    </w:p>
    <w:p w:rsidR="001C7AA1" w:rsidRPr="00FF3AFF" w:rsidRDefault="001C7AA1" w:rsidP="00FF3AFF">
      <w:pPr>
        <w:pStyle w:val="a3"/>
        <w:ind w:firstLine="567"/>
        <w:jc w:val="both"/>
        <w:rPr>
          <w:rFonts w:ascii="Times New Roman" w:hAnsi="Times New Roman" w:cs="Times New Roman"/>
          <w:sz w:val="28"/>
          <w:szCs w:val="28"/>
          <w:lang w:val="ru-RU"/>
        </w:rPr>
      </w:pPr>
      <w:proofErr w:type="gramStart"/>
      <w:r w:rsidRPr="00FF3AFF">
        <w:rPr>
          <w:rFonts w:ascii="Times New Roman" w:hAnsi="Times New Roman" w:cs="Times New Roman"/>
          <w:sz w:val="28"/>
          <w:szCs w:val="28"/>
          <w:lang w:val="ru-RU"/>
        </w:rPr>
        <w:t>Доц</w:t>
      </w:r>
      <w:proofErr w:type="gramEnd"/>
      <w:r w:rsidRPr="00FF3AFF">
        <w:rPr>
          <w:rFonts w:ascii="Times New Roman" w:hAnsi="Times New Roman" w:cs="Times New Roman"/>
          <w:sz w:val="28"/>
          <w:szCs w:val="28"/>
          <w:lang w:val="ru-RU"/>
        </w:rPr>
        <w:t xml:space="preserve">ільно всі розділи роботи закінчувати стислими проміжними висновками за їх змістом, що полегшить пізніше формування загальних висновків за роботою без надмірної деталізації останніх. </w:t>
      </w:r>
    </w:p>
    <w:p w:rsidR="001C7AA1" w:rsidRPr="00FF3AFF" w:rsidRDefault="001C7AA1" w:rsidP="00FF3AFF">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У цілому конкретна кількість, структура і змі</w:t>
      </w:r>
      <w:proofErr w:type="gramStart"/>
      <w:r w:rsidRPr="00FF3AFF">
        <w:rPr>
          <w:rFonts w:ascii="Times New Roman" w:hAnsi="Times New Roman" w:cs="Times New Roman"/>
          <w:sz w:val="28"/>
          <w:szCs w:val="28"/>
          <w:lang w:val="ru-RU"/>
        </w:rPr>
        <w:t>ст</w:t>
      </w:r>
      <w:proofErr w:type="gramEnd"/>
      <w:r w:rsidRPr="00FF3AFF">
        <w:rPr>
          <w:rFonts w:ascii="Times New Roman" w:hAnsi="Times New Roman" w:cs="Times New Roman"/>
          <w:sz w:val="28"/>
          <w:szCs w:val="28"/>
          <w:lang w:val="ru-RU"/>
        </w:rPr>
        <w:t xml:space="preserve"> загальних і спеціальних розділів визначається типом і тематикою роботи. </w:t>
      </w:r>
      <w:proofErr w:type="gramStart"/>
      <w:r w:rsidRPr="00FF3AFF">
        <w:rPr>
          <w:rFonts w:ascii="Times New Roman" w:hAnsi="Times New Roman" w:cs="Times New Roman"/>
          <w:sz w:val="28"/>
          <w:szCs w:val="28"/>
          <w:lang w:val="ru-RU"/>
        </w:rPr>
        <w:t>Ц</w:t>
      </w:r>
      <w:proofErr w:type="gramEnd"/>
      <w:r w:rsidRPr="00FF3AFF">
        <w:rPr>
          <w:rFonts w:ascii="Times New Roman" w:hAnsi="Times New Roman" w:cs="Times New Roman"/>
          <w:sz w:val="28"/>
          <w:szCs w:val="28"/>
          <w:lang w:val="ru-RU"/>
        </w:rPr>
        <w:t xml:space="preserve">і питання обов’язково. остаточно вирішуються спільно виконавцями і науковими керівниками робіт.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Важливим питанням супроводу тексту розділів основної частини робіт є логічно </w:t>
      </w:r>
      <w:proofErr w:type="gramStart"/>
      <w:r w:rsidRPr="001C7AA1">
        <w:rPr>
          <w:sz w:val="28"/>
          <w:szCs w:val="28"/>
          <w:lang w:val="ru-RU"/>
        </w:rPr>
        <w:t>доц</w:t>
      </w:r>
      <w:proofErr w:type="gramEnd"/>
      <w:r w:rsidRPr="001C7AA1">
        <w:rPr>
          <w:sz w:val="28"/>
          <w:szCs w:val="28"/>
          <w:lang w:val="ru-RU"/>
        </w:rPr>
        <w:t xml:space="preserve">ільний підбір і розміщення ілюстративного та табличного матеріалу. Це сприяє більш повному наочному сприйняттю змісту і достовірності результатів робіт із скороченням їх обсягу та </w:t>
      </w:r>
      <w:proofErr w:type="gramStart"/>
      <w:r w:rsidRPr="001C7AA1">
        <w:rPr>
          <w:sz w:val="28"/>
          <w:szCs w:val="28"/>
          <w:lang w:val="ru-RU"/>
        </w:rPr>
        <w:t>п</w:t>
      </w:r>
      <w:proofErr w:type="gramEnd"/>
      <w:r w:rsidRPr="001C7AA1">
        <w:rPr>
          <w:sz w:val="28"/>
          <w:szCs w:val="28"/>
          <w:lang w:val="ru-RU"/>
        </w:rPr>
        <w:t xml:space="preserve">ідвищенням інформативності. </w:t>
      </w:r>
    </w:p>
    <w:p w:rsidR="001C7AA1" w:rsidRPr="001C7AA1" w:rsidRDefault="001C7AA1" w:rsidP="00FF3AFF">
      <w:pPr>
        <w:pStyle w:val="Default"/>
        <w:ind w:firstLine="567"/>
        <w:jc w:val="both"/>
        <w:rPr>
          <w:sz w:val="28"/>
          <w:szCs w:val="28"/>
          <w:lang w:val="ru-RU"/>
        </w:rPr>
      </w:pPr>
      <w:r w:rsidRPr="001C7AA1">
        <w:rPr>
          <w:sz w:val="28"/>
          <w:szCs w:val="28"/>
          <w:lang w:val="ru-RU"/>
        </w:rPr>
        <w:t>Суттєвим є також вибі</w:t>
      </w:r>
      <w:proofErr w:type="gramStart"/>
      <w:r w:rsidRPr="001C7AA1">
        <w:rPr>
          <w:sz w:val="28"/>
          <w:szCs w:val="28"/>
          <w:lang w:val="ru-RU"/>
        </w:rPr>
        <w:t>р</w:t>
      </w:r>
      <w:proofErr w:type="gramEnd"/>
      <w:r w:rsidRPr="001C7AA1">
        <w:rPr>
          <w:sz w:val="28"/>
          <w:szCs w:val="28"/>
          <w:lang w:val="ru-RU"/>
        </w:rPr>
        <w:t xml:space="preserve"> залежно від тексту, що ілюструється, типів ілюстрацій – креслень, технічних рисунків, схем, картосхем і карт, графіків чи діаграм, фотознімків а також комбінацій зазначених типів. Особливе місце для географічних факультетів посідає тут картографічний матеріал, якому по можливості слід віддавати перевагу через його істотну інформативність і близькість до тематики робіт. В основній частині роботи поряд із загальними планами </w:t>
      </w:r>
      <w:proofErr w:type="gramStart"/>
      <w:r w:rsidRPr="001C7AA1">
        <w:rPr>
          <w:sz w:val="28"/>
          <w:szCs w:val="28"/>
          <w:lang w:val="ru-RU"/>
        </w:rPr>
        <w:t>доц</w:t>
      </w:r>
      <w:proofErr w:type="gramEnd"/>
      <w:r w:rsidRPr="001C7AA1">
        <w:rPr>
          <w:sz w:val="28"/>
          <w:szCs w:val="28"/>
          <w:lang w:val="ru-RU"/>
        </w:rPr>
        <w:t xml:space="preserve">ільно використовувати конкретні фрагменти картосхем чи карт, безпосередньо взаємоповязані з текстом, який вони ілюструють. Дуже корисною є комбінація картосхем або карт з графіками чи діаграмами, координатно і тематично прив’язаними </w:t>
      </w:r>
      <w:proofErr w:type="gramStart"/>
      <w:r w:rsidRPr="001C7AA1">
        <w:rPr>
          <w:sz w:val="28"/>
          <w:szCs w:val="28"/>
          <w:lang w:val="ru-RU"/>
        </w:rPr>
        <w:t>до</w:t>
      </w:r>
      <w:proofErr w:type="gramEnd"/>
      <w:r w:rsidRPr="001C7AA1">
        <w:rPr>
          <w:sz w:val="28"/>
          <w:szCs w:val="28"/>
          <w:lang w:val="ru-RU"/>
        </w:rPr>
        <w:t xml:space="preserve"> відповідних їм об’єктів на картах. Ретельно слід </w:t>
      </w:r>
      <w:proofErr w:type="gramStart"/>
      <w:r w:rsidRPr="001C7AA1">
        <w:rPr>
          <w:sz w:val="28"/>
          <w:szCs w:val="28"/>
          <w:lang w:val="ru-RU"/>
        </w:rPr>
        <w:t>п</w:t>
      </w:r>
      <w:proofErr w:type="gramEnd"/>
      <w:r w:rsidRPr="001C7AA1">
        <w:rPr>
          <w:sz w:val="28"/>
          <w:szCs w:val="28"/>
          <w:lang w:val="ru-RU"/>
        </w:rPr>
        <w:t xml:space="preserve">ідбирати і види діаграм чи графіків – плоскі, об’ємні, комбінаційні та ін. Це робиться для того, щоб уникнути не наочних нагромаджень графічних побудов, що втрачають більшість своєї пізнавальної сутності.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Бази даних та інший зведений цифровий матеріал в роботі подається у табличній формі. При цьому завжди </w:t>
      </w:r>
      <w:proofErr w:type="gramStart"/>
      <w:r w:rsidRPr="001C7AA1">
        <w:rPr>
          <w:sz w:val="28"/>
          <w:szCs w:val="28"/>
          <w:lang w:val="ru-RU"/>
        </w:rPr>
        <w:t>доц</w:t>
      </w:r>
      <w:proofErr w:type="gramEnd"/>
      <w:r w:rsidRPr="001C7AA1">
        <w:rPr>
          <w:sz w:val="28"/>
          <w:szCs w:val="28"/>
          <w:lang w:val="ru-RU"/>
        </w:rPr>
        <w:t xml:space="preserve">ільним є розгляд питання, чи потрібна саме таблична форма даних чи є сенс замінити її в основній частині роботи графіком чи діаграмою, побудованими за табличними даними, а останні розмістити в додатках. </w:t>
      </w:r>
    </w:p>
    <w:p w:rsidR="001C7AA1" w:rsidRPr="00FF3AFF" w:rsidRDefault="001C7AA1" w:rsidP="00FF3AFF">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У </w:t>
      </w:r>
      <w:r w:rsidRPr="00FF3AFF">
        <w:rPr>
          <w:rFonts w:ascii="Times New Roman" w:hAnsi="Times New Roman" w:cs="Times New Roman"/>
          <w:b/>
          <w:bCs/>
          <w:sz w:val="28"/>
          <w:szCs w:val="28"/>
          <w:lang w:val="ru-RU"/>
        </w:rPr>
        <w:t xml:space="preserve">висновках </w:t>
      </w:r>
      <w:r w:rsidRPr="00FF3AFF">
        <w:rPr>
          <w:rFonts w:ascii="Times New Roman" w:hAnsi="Times New Roman" w:cs="Times New Roman"/>
          <w:sz w:val="28"/>
          <w:szCs w:val="28"/>
          <w:lang w:val="ru-RU"/>
        </w:rPr>
        <w:t xml:space="preserve">подають стислий </w:t>
      </w:r>
      <w:proofErr w:type="gramStart"/>
      <w:r w:rsidRPr="00FF3AFF">
        <w:rPr>
          <w:rFonts w:ascii="Times New Roman" w:hAnsi="Times New Roman" w:cs="Times New Roman"/>
          <w:sz w:val="28"/>
          <w:szCs w:val="28"/>
          <w:lang w:val="ru-RU"/>
        </w:rPr>
        <w:t>п</w:t>
      </w:r>
      <w:proofErr w:type="gramEnd"/>
      <w:r w:rsidRPr="00FF3AFF">
        <w:rPr>
          <w:rFonts w:ascii="Times New Roman" w:hAnsi="Times New Roman" w:cs="Times New Roman"/>
          <w:sz w:val="28"/>
          <w:szCs w:val="28"/>
          <w:lang w:val="ru-RU"/>
        </w:rPr>
        <w:t xml:space="preserve">ідсумково-узагальнювальний виклад основних положень, ідей та результатів проведених робіт за їх розділами. </w:t>
      </w:r>
      <w:proofErr w:type="gramStart"/>
      <w:r w:rsidRPr="00FF3AFF">
        <w:rPr>
          <w:rFonts w:ascii="Times New Roman" w:hAnsi="Times New Roman" w:cs="Times New Roman"/>
          <w:sz w:val="28"/>
          <w:szCs w:val="28"/>
          <w:lang w:val="ru-RU"/>
        </w:rPr>
        <w:t>Доц</w:t>
      </w:r>
      <w:proofErr w:type="gramEnd"/>
      <w:r w:rsidRPr="00FF3AFF">
        <w:rPr>
          <w:rFonts w:ascii="Times New Roman" w:hAnsi="Times New Roman" w:cs="Times New Roman"/>
          <w:sz w:val="28"/>
          <w:szCs w:val="28"/>
          <w:lang w:val="ru-RU"/>
        </w:rPr>
        <w:t xml:space="preserve">ільно це робити послідовно саме в порядку визначених змістом роботи розділів та їх складників (пунктів, підпунктів), використовуючи проміжні висновки в розділах. При цьому </w:t>
      </w:r>
      <w:r w:rsidRPr="00FF3AFF">
        <w:rPr>
          <w:rFonts w:ascii="Times New Roman" w:hAnsi="Times New Roman" w:cs="Times New Roman"/>
          <w:sz w:val="28"/>
          <w:szCs w:val="28"/>
          <w:lang w:val="ru-RU"/>
        </w:rPr>
        <w:lastRenderedPageBreak/>
        <w:t>немає сенсу починати кожен висновок з фрази</w:t>
      </w:r>
      <w:r w:rsidR="00FF3AFF">
        <w:rPr>
          <w:rFonts w:ascii="Times New Roman" w:hAnsi="Times New Roman" w:cs="Times New Roman"/>
          <w:sz w:val="28"/>
          <w:szCs w:val="28"/>
          <w:lang w:val="ru-RU"/>
        </w:rPr>
        <w:t xml:space="preserve">: </w:t>
      </w:r>
      <w:r w:rsidRPr="00FF3AFF">
        <w:rPr>
          <w:rFonts w:ascii="Times New Roman" w:hAnsi="Times New Roman" w:cs="Times New Roman"/>
          <w:sz w:val="28"/>
          <w:szCs w:val="28"/>
          <w:lang w:val="ru-RU"/>
        </w:rPr>
        <w:t>У першому розділі ... і т.п. Корисніше сформулювати висновки як набі</w:t>
      </w:r>
      <w:proofErr w:type="gramStart"/>
      <w:r w:rsidRPr="00FF3AFF">
        <w:rPr>
          <w:rFonts w:ascii="Times New Roman" w:hAnsi="Times New Roman" w:cs="Times New Roman"/>
          <w:sz w:val="28"/>
          <w:szCs w:val="28"/>
          <w:lang w:val="ru-RU"/>
        </w:rPr>
        <w:t>р</w:t>
      </w:r>
      <w:proofErr w:type="gramEnd"/>
      <w:r w:rsidRPr="00FF3AFF">
        <w:rPr>
          <w:rFonts w:ascii="Times New Roman" w:hAnsi="Times New Roman" w:cs="Times New Roman"/>
          <w:sz w:val="28"/>
          <w:szCs w:val="28"/>
          <w:lang w:val="ru-RU"/>
        </w:rPr>
        <w:t xml:space="preserve"> декількох тез (п’яти – шести), виділених у тексті абзацами як пункти висновків. </w:t>
      </w:r>
    </w:p>
    <w:p w:rsidR="001C7AA1" w:rsidRPr="001C7AA1" w:rsidRDefault="001C7AA1" w:rsidP="00FF3AFF">
      <w:pPr>
        <w:pStyle w:val="Default"/>
        <w:ind w:firstLine="567"/>
        <w:jc w:val="both"/>
        <w:rPr>
          <w:sz w:val="28"/>
          <w:szCs w:val="28"/>
          <w:lang w:val="ru-RU"/>
        </w:rPr>
      </w:pPr>
      <w:r w:rsidRPr="001C7AA1">
        <w:rPr>
          <w:b/>
          <w:bCs/>
          <w:sz w:val="28"/>
          <w:szCs w:val="28"/>
          <w:lang w:val="ru-RU"/>
        </w:rPr>
        <w:t xml:space="preserve">Оформлення роботи </w:t>
      </w:r>
      <w:r w:rsidRPr="001C7AA1">
        <w:rPr>
          <w:sz w:val="28"/>
          <w:szCs w:val="28"/>
          <w:lang w:val="ru-RU"/>
        </w:rPr>
        <w:t xml:space="preserve">виконується, компонується і виводиться на друк комп’ютерним способом за допомогою текстового редактора </w:t>
      </w:r>
      <w:r>
        <w:rPr>
          <w:sz w:val="28"/>
          <w:szCs w:val="28"/>
        </w:rPr>
        <w:t>Microsoft</w:t>
      </w:r>
      <w:r w:rsidRPr="001C7AA1">
        <w:rPr>
          <w:sz w:val="28"/>
          <w:szCs w:val="28"/>
          <w:lang w:val="ru-RU"/>
        </w:rPr>
        <w:t xml:space="preserve"> </w:t>
      </w:r>
      <w:r>
        <w:rPr>
          <w:sz w:val="28"/>
          <w:szCs w:val="28"/>
        </w:rPr>
        <w:t>Word</w:t>
      </w:r>
      <w:r w:rsidRPr="001C7AA1">
        <w:rPr>
          <w:sz w:val="28"/>
          <w:szCs w:val="28"/>
          <w:lang w:val="ru-RU"/>
        </w:rPr>
        <w:t xml:space="preserve"> в операційній системі </w:t>
      </w:r>
      <w:r>
        <w:rPr>
          <w:sz w:val="28"/>
          <w:szCs w:val="28"/>
        </w:rPr>
        <w:t>Windows</w:t>
      </w:r>
      <w:r w:rsidRPr="001C7AA1">
        <w:rPr>
          <w:sz w:val="28"/>
          <w:szCs w:val="28"/>
          <w:lang w:val="ru-RU"/>
        </w:rPr>
        <w:t xml:space="preserve"> на одній сторінці аркуша формату А</w:t>
      </w:r>
      <w:proofErr w:type="gramStart"/>
      <w:r w:rsidRPr="001C7AA1">
        <w:rPr>
          <w:sz w:val="28"/>
          <w:szCs w:val="28"/>
          <w:lang w:val="ru-RU"/>
        </w:rPr>
        <w:t>4</w:t>
      </w:r>
      <w:proofErr w:type="gramEnd"/>
      <w:r w:rsidRPr="001C7AA1">
        <w:rPr>
          <w:sz w:val="28"/>
          <w:szCs w:val="28"/>
          <w:lang w:val="ru-RU"/>
        </w:rPr>
        <w:t xml:space="preserve"> (210 х 297 мм). Для таблиць та ілюстрацій </w:t>
      </w:r>
      <w:proofErr w:type="gramStart"/>
      <w:r w:rsidRPr="001C7AA1">
        <w:rPr>
          <w:sz w:val="28"/>
          <w:szCs w:val="28"/>
          <w:lang w:val="ru-RU"/>
        </w:rPr>
        <w:t>допускається</w:t>
      </w:r>
      <w:proofErr w:type="gramEnd"/>
      <w:r w:rsidRPr="001C7AA1">
        <w:rPr>
          <w:sz w:val="28"/>
          <w:szCs w:val="28"/>
          <w:lang w:val="ru-RU"/>
        </w:rPr>
        <w:t xml:space="preserve"> використання аркушів формату А3 (297х420 мм), які переплітаються у складеному вигляді. </w:t>
      </w:r>
    </w:p>
    <w:p w:rsidR="001C7AA1" w:rsidRPr="003F2E38" w:rsidRDefault="001C7AA1" w:rsidP="00FF3AFF">
      <w:pPr>
        <w:pStyle w:val="Default"/>
        <w:ind w:firstLine="567"/>
        <w:jc w:val="both"/>
        <w:rPr>
          <w:sz w:val="28"/>
          <w:szCs w:val="28"/>
          <w:lang w:val="ru-RU"/>
        </w:rPr>
      </w:pPr>
      <w:r w:rsidRPr="003F2E38">
        <w:rPr>
          <w:b/>
          <w:bCs/>
          <w:sz w:val="28"/>
          <w:szCs w:val="28"/>
          <w:lang w:val="ru-RU"/>
        </w:rPr>
        <w:t xml:space="preserve">Текст робіт друкується </w:t>
      </w:r>
      <w:r w:rsidRPr="003F2E38">
        <w:rPr>
          <w:sz w:val="28"/>
          <w:szCs w:val="28"/>
          <w:lang w:val="ru-RU"/>
        </w:rPr>
        <w:t xml:space="preserve">шрифтом </w:t>
      </w:r>
      <w:r>
        <w:rPr>
          <w:sz w:val="28"/>
          <w:szCs w:val="28"/>
        </w:rPr>
        <w:t>Times</w:t>
      </w:r>
      <w:r w:rsidRPr="003F2E38">
        <w:rPr>
          <w:sz w:val="28"/>
          <w:szCs w:val="28"/>
          <w:lang w:val="ru-RU"/>
        </w:rPr>
        <w:t xml:space="preserve"> </w:t>
      </w:r>
      <w:r>
        <w:rPr>
          <w:sz w:val="28"/>
          <w:szCs w:val="28"/>
        </w:rPr>
        <w:t>New</w:t>
      </w:r>
      <w:r w:rsidRPr="003F2E38">
        <w:rPr>
          <w:sz w:val="28"/>
          <w:szCs w:val="28"/>
          <w:lang w:val="ru-RU"/>
        </w:rPr>
        <w:t xml:space="preserve"> </w:t>
      </w:r>
      <w:r>
        <w:rPr>
          <w:sz w:val="28"/>
          <w:szCs w:val="28"/>
        </w:rPr>
        <w:t>Roman</w:t>
      </w:r>
      <w:r w:rsidRPr="003F2E38">
        <w:rPr>
          <w:sz w:val="28"/>
          <w:szCs w:val="28"/>
          <w:lang w:val="ru-RU"/>
        </w:rPr>
        <w:t xml:space="preserve"> розміром 14 </w:t>
      </w:r>
      <w:r>
        <w:rPr>
          <w:sz w:val="28"/>
          <w:szCs w:val="28"/>
        </w:rPr>
        <w:t>pt</w:t>
      </w:r>
      <w:r w:rsidRPr="003F2E38">
        <w:rPr>
          <w:sz w:val="28"/>
          <w:szCs w:val="28"/>
          <w:lang w:val="ru-RU"/>
        </w:rPr>
        <w:t xml:space="preserve"> з полуторним міжрядковим інтервалом та абзацним відступом 1 см</w:t>
      </w:r>
      <w:proofErr w:type="gramStart"/>
      <w:r w:rsidRPr="003F2E38">
        <w:rPr>
          <w:sz w:val="28"/>
          <w:szCs w:val="28"/>
          <w:lang w:val="ru-RU"/>
        </w:rPr>
        <w:t xml:space="preserve"> .</w:t>
      </w:r>
      <w:proofErr w:type="gramEnd"/>
      <w:r w:rsidRPr="003F2E38">
        <w:rPr>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b/>
          <w:bCs/>
          <w:sz w:val="28"/>
          <w:szCs w:val="28"/>
          <w:lang w:val="ru-RU"/>
        </w:rPr>
        <w:t xml:space="preserve">Береги сторінки </w:t>
      </w:r>
      <w:r w:rsidRPr="001C7AA1">
        <w:rPr>
          <w:sz w:val="28"/>
          <w:szCs w:val="28"/>
          <w:lang w:val="ru-RU"/>
        </w:rPr>
        <w:t>за книжної орієнтації аркушів А</w:t>
      </w:r>
      <w:proofErr w:type="gramStart"/>
      <w:r w:rsidRPr="001C7AA1">
        <w:rPr>
          <w:sz w:val="28"/>
          <w:szCs w:val="28"/>
          <w:lang w:val="ru-RU"/>
        </w:rPr>
        <w:t>4</w:t>
      </w:r>
      <w:proofErr w:type="gramEnd"/>
      <w:r w:rsidRPr="001C7AA1">
        <w:rPr>
          <w:sz w:val="28"/>
          <w:szCs w:val="28"/>
          <w:lang w:val="ru-RU"/>
        </w:rPr>
        <w:t xml:space="preserve"> та </w:t>
      </w:r>
      <w:r w:rsidR="00FF3AFF">
        <w:rPr>
          <w:sz w:val="28"/>
          <w:szCs w:val="28"/>
          <w:lang w:val="ru-RU"/>
        </w:rPr>
        <w:t>альбомної орієнтації аркушів А3</w:t>
      </w:r>
      <w:r w:rsidRPr="001C7AA1">
        <w:rPr>
          <w:sz w:val="28"/>
          <w:szCs w:val="28"/>
          <w:lang w:val="ru-RU"/>
        </w:rPr>
        <w:t xml:space="preserve">: верхній і нижній – по 2 см, лівий – 3 см, правий – 1,5 см. За альбомної орієнтації аркушів А4 береги становлять: лівий і правий – по 2 см, верхній – 3 см, нижній – 1,5 см, при цьому аркуш зазначеної орієнтації переплітається за умови повороту проти часової </w:t>
      </w:r>
      <w:proofErr w:type="gramStart"/>
      <w:r w:rsidRPr="001C7AA1">
        <w:rPr>
          <w:sz w:val="28"/>
          <w:szCs w:val="28"/>
          <w:lang w:val="ru-RU"/>
        </w:rPr>
        <w:t>стр</w:t>
      </w:r>
      <w:proofErr w:type="gramEnd"/>
      <w:r w:rsidRPr="001C7AA1">
        <w:rPr>
          <w:sz w:val="28"/>
          <w:szCs w:val="28"/>
          <w:lang w:val="ru-RU"/>
        </w:rPr>
        <w:t xml:space="preserve">ілки на дев’яносто градусів. </w:t>
      </w:r>
    </w:p>
    <w:p w:rsidR="001C7AA1" w:rsidRPr="001C7AA1" w:rsidRDefault="001C7AA1" w:rsidP="00FF3AFF">
      <w:pPr>
        <w:pStyle w:val="Default"/>
        <w:ind w:firstLine="567"/>
        <w:jc w:val="both"/>
        <w:rPr>
          <w:sz w:val="28"/>
          <w:szCs w:val="28"/>
          <w:lang w:val="ru-RU"/>
        </w:rPr>
      </w:pPr>
      <w:r w:rsidRPr="001C7AA1">
        <w:rPr>
          <w:b/>
          <w:bCs/>
          <w:sz w:val="28"/>
          <w:szCs w:val="28"/>
          <w:lang w:val="ru-RU"/>
        </w:rPr>
        <w:t xml:space="preserve">Загальний обсяг робіт </w:t>
      </w:r>
      <w:r w:rsidRPr="001C7AA1">
        <w:rPr>
          <w:sz w:val="28"/>
          <w:szCs w:val="28"/>
          <w:lang w:val="ru-RU"/>
        </w:rPr>
        <w:t xml:space="preserve">у цілому залежить від їх виду та тематики. У цілому цей обсяг, без урахування таблиць та ілюстрацій, розміщених на окремих аркушах, та переліку посилань, орієнтовно рекомендується: для курсових робіт – в межах 25 сторінок, для бакалаврських – 30 сторінок, </w:t>
      </w:r>
      <w:proofErr w:type="gramStart"/>
      <w:r w:rsidRPr="001C7AA1">
        <w:rPr>
          <w:sz w:val="28"/>
          <w:szCs w:val="28"/>
          <w:lang w:val="ru-RU"/>
        </w:rPr>
        <w:t>для</w:t>
      </w:r>
      <w:proofErr w:type="gramEnd"/>
      <w:r w:rsidRPr="001C7AA1">
        <w:rPr>
          <w:sz w:val="28"/>
          <w:szCs w:val="28"/>
          <w:lang w:val="ru-RU"/>
        </w:rPr>
        <w:t xml:space="preserve"> дипломних і магістерських – 40 сторінок. Кількість і обсяг таблиць, ілюстрацій і додатків не обмежується, але не слід забувати про критерії </w:t>
      </w:r>
      <w:proofErr w:type="gramStart"/>
      <w:r w:rsidRPr="001C7AA1">
        <w:rPr>
          <w:sz w:val="28"/>
          <w:szCs w:val="28"/>
          <w:lang w:val="ru-RU"/>
        </w:rPr>
        <w:t>доц</w:t>
      </w:r>
      <w:proofErr w:type="gramEnd"/>
      <w:r w:rsidRPr="001C7AA1">
        <w:rPr>
          <w:sz w:val="28"/>
          <w:szCs w:val="28"/>
          <w:lang w:val="ru-RU"/>
        </w:rPr>
        <w:t xml:space="preserve">ільності їх підбору. </w:t>
      </w:r>
    </w:p>
    <w:p w:rsidR="001C7AA1" w:rsidRPr="00FF3AFF" w:rsidRDefault="001C7AA1" w:rsidP="00FF3AFF">
      <w:pPr>
        <w:pStyle w:val="Default"/>
        <w:ind w:firstLine="567"/>
        <w:jc w:val="both"/>
        <w:rPr>
          <w:sz w:val="28"/>
          <w:szCs w:val="28"/>
          <w:lang w:val="ru-RU"/>
        </w:rPr>
      </w:pPr>
      <w:r w:rsidRPr="001C7AA1">
        <w:rPr>
          <w:sz w:val="28"/>
          <w:szCs w:val="28"/>
          <w:lang w:val="ru-RU"/>
        </w:rPr>
        <w:t xml:space="preserve">Першою сторінкою робіт є </w:t>
      </w:r>
      <w:r w:rsidRPr="001C7AA1">
        <w:rPr>
          <w:b/>
          <w:bCs/>
          <w:sz w:val="28"/>
          <w:szCs w:val="28"/>
          <w:lang w:val="ru-RU"/>
        </w:rPr>
        <w:t xml:space="preserve">титульний аркуш. </w:t>
      </w:r>
      <w:r w:rsidRPr="001C7AA1">
        <w:rPr>
          <w:sz w:val="28"/>
          <w:szCs w:val="28"/>
          <w:lang w:val="ru-RU"/>
        </w:rPr>
        <w:t xml:space="preserve">Номер сторінки ―1 на ньому не ставиться але враховується при нумерації і у загальній кількості сторінок. </w:t>
      </w:r>
      <w:r w:rsidRPr="00FF3AFF">
        <w:rPr>
          <w:sz w:val="28"/>
          <w:szCs w:val="28"/>
          <w:lang w:val="ru-RU"/>
        </w:rPr>
        <w:t xml:space="preserve">На титульному аркуші подають відомості у такій </w:t>
      </w:r>
      <w:proofErr w:type="gramStart"/>
      <w:r w:rsidRPr="00FF3AFF">
        <w:rPr>
          <w:sz w:val="28"/>
          <w:szCs w:val="28"/>
          <w:lang w:val="ru-RU"/>
        </w:rPr>
        <w:t>посл</w:t>
      </w:r>
      <w:proofErr w:type="gramEnd"/>
      <w:r w:rsidRPr="00FF3AFF">
        <w:rPr>
          <w:sz w:val="28"/>
          <w:szCs w:val="28"/>
          <w:lang w:val="ru-RU"/>
        </w:rPr>
        <w:t xml:space="preserve">ідовності: </w:t>
      </w:r>
    </w:p>
    <w:p w:rsidR="001C7AA1" w:rsidRPr="00FF3AFF" w:rsidRDefault="00FF3AFF" w:rsidP="00AE1D9A">
      <w:pPr>
        <w:pStyle w:val="a3"/>
        <w:numPr>
          <w:ilvl w:val="0"/>
          <w:numId w:val="7"/>
        </w:numPr>
        <w:ind w:left="0" w:firstLine="426"/>
        <w:jc w:val="both"/>
        <w:rPr>
          <w:rFonts w:ascii="Times New Roman" w:hAnsi="Times New Roman" w:cs="Times New Roman"/>
          <w:sz w:val="28"/>
          <w:szCs w:val="28"/>
        </w:rPr>
      </w:pPr>
      <w:r w:rsidRPr="00FF3AFF">
        <w:rPr>
          <w:rFonts w:ascii="Times New Roman" w:hAnsi="Times New Roman" w:cs="Times New Roman"/>
          <w:sz w:val="28"/>
          <w:szCs w:val="28"/>
          <w:lang w:val="uk-UA"/>
        </w:rPr>
        <w:t>М</w:t>
      </w:r>
      <w:r w:rsidR="001C7AA1" w:rsidRPr="00FF3AFF">
        <w:rPr>
          <w:rFonts w:ascii="Times New Roman" w:hAnsi="Times New Roman" w:cs="Times New Roman"/>
          <w:sz w:val="28"/>
          <w:szCs w:val="28"/>
        </w:rPr>
        <w:t xml:space="preserve">іністерство; </w:t>
      </w:r>
    </w:p>
    <w:p w:rsidR="001C7AA1" w:rsidRPr="00FF3AFF" w:rsidRDefault="00FF3AFF" w:rsidP="00AE1D9A">
      <w:pPr>
        <w:pStyle w:val="a3"/>
        <w:numPr>
          <w:ilvl w:val="0"/>
          <w:numId w:val="7"/>
        </w:numPr>
        <w:ind w:left="0" w:firstLine="426"/>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П</w:t>
      </w:r>
      <w:r w:rsidR="001C7AA1" w:rsidRPr="00FF3AFF">
        <w:rPr>
          <w:rFonts w:ascii="Times New Roman" w:hAnsi="Times New Roman" w:cs="Times New Roman"/>
          <w:sz w:val="28"/>
          <w:szCs w:val="28"/>
          <w:lang w:val="ru-RU"/>
        </w:rPr>
        <w:t xml:space="preserve">овна назва вищого навчального закладу; </w:t>
      </w:r>
    </w:p>
    <w:p w:rsidR="001C7AA1" w:rsidRPr="00FF3AFF" w:rsidRDefault="00FF3AFF" w:rsidP="00AE1D9A">
      <w:pPr>
        <w:pStyle w:val="a3"/>
        <w:numPr>
          <w:ilvl w:val="0"/>
          <w:numId w:val="7"/>
        </w:numPr>
        <w:ind w:left="0" w:firstLine="426"/>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Н</w:t>
      </w:r>
      <w:r w:rsidR="001C7AA1" w:rsidRPr="00FF3AFF">
        <w:rPr>
          <w:rFonts w:ascii="Times New Roman" w:hAnsi="Times New Roman" w:cs="Times New Roman"/>
          <w:sz w:val="28"/>
          <w:szCs w:val="28"/>
          <w:lang w:val="ru-RU"/>
        </w:rPr>
        <w:t>азва факультету</w:t>
      </w:r>
      <w:r w:rsidRPr="00FF3AFF">
        <w:rPr>
          <w:rFonts w:ascii="Times New Roman" w:hAnsi="Times New Roman" w:cs="Times New Roman"/>
          <w:sz w:val="28"/>
          <w:szCs w:val="28"/>
          <w:lang w:val="ru-RU"/>
        </w:rPr>
        <w:t xml:space="preserve"> (інституту)</w:t>
      </w:r>
      <w:r w:rsidR="001C7AA1" w:rsidRPr="00FF3AFF">
        <w:rPr>
          <w:rFonts w:ascii="Times New Roman" w:hAnsi="Times New Roman" w:cs="Times New Roman"/>
          <w:sz w:val="28"/>
          <w:szCs w:val="28"/>
          <w:lang w:val="ru-RU"/>
        </w:rPr>
        <w:t xml:space="preserve">; </w:t>
      </w:r>
    </w:p>
    <w:p w:rsidR="001C7AA1" w:rsidRPr="00FF3AFF" w:rsidRDefault="00FF3AFF" w:rsidP="00AE1D9A">
      <w:pPr>
        <w:pStyle w:val="a3"/>
        <w:numPr>
          <w:ilvl w:val="0"/>
          <w:numId w:val="7"/>
        </w:numPr>
        <w:ind w:left="0" w:firstLine="426"/>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Н</w:t>
      </w:r>
      <w:r w:rsidR="001C7AA1" w:rsidRPr="00FF3AFF">
        <w:rPr>
          <w:rFonts w:ascii="Times New Roman" w:hAnsi="Times New Roman" w:cs="Times New Roman"/>
          <w:sz w:val="28"/>
          <w:szCs w:val="28"/>
          <w:lang w:val="ru-RU"/>
        </w:rPr>
        <w:t xml:space="preserve">азва кафедри; </w:t>
      </w:r>
    </w:p>
    <w:p w:rsidR="001C7AA1" w:rsidRPr="00FF3AFF" w:rsidRDefault="00FF3AFF" w:rsidP="00AE1D9A">
      <w:pPr>
        <w:pStyle w:val="a3"/>
        <w:numPr>
          <w:ilvl w:val="0"/>
          <w:numId w:val="7"/>
        </w:numPr>
        <w:ind w:left="0" w:firstLine="426"/>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П</w:t>
      </w:r>
      <w:r w:rsidR="001C7AA1" w:rsidRPr="00FF3AFF">
        <w:rPr>
          <w:rFonts w:ascii="Times New Roman" w:hAnsi="Times New Roman" w:cs="Times New Roman"/>
          <w:sz w:val="28"/>
          <w:szCs w:val="28"/>
          <w:lang w:val="ru-RU"/>
        </w:rPr>
        <w:t>римітка</w:t>
      </w:r>
      <w:r w:rsidRPr="00FF3AFF">
        <w:rPr>
          <w:rFonts w:ascii="Times New Roman" w:hAnsi="Times New Roman" w:cs="Times New Roman"/>
          <w:sz w:val="28"/>
          <w:szCs w:val="28"/>
          <w:lang w:val="ru-RU"/>
        </w:rPr>
        <w:t>: На правах рукопису</w:t>
      </w:r>
      <w:r w:rsidR="001C7AA1" w:rsidRPr="00FF3AFF">
        <w:rPr>
          <w:rFonts w:ascii="Times New Roman" w:hAnsi="Times New Roman" w:cs="Times New Roman"/>
          <w:sz w:val="28"/>
          <w:szCs w:val="28"/>
          <w:lang w:val="ru-RU"/>
        </w:rPr>
        <w:t xml:space="preserve">; </w:t>
      </w:r>
    </w:p>
    <w:p w:rsidR="001C7AA1" w:rsidRPr="00FF3AFF" w:rsidRDefault="00FF3AFF" w:rsidP="00AE1D9A">
      <w:pPr>
        <w:pStyle w:val="a3"/>
        <w:numPr>
          <w:ilvl w:val="0"/>
          <w:numId w:val="7"/>
        </w:numPr>
        <w:ind w:left="0" w:firstLine="426"/>
        <w:jc w:val="both"/>
        <w:rPr>
          <w:rFonts w:ascii="Times New Roman" w:hAnsi="Times New Roman" w:cs="Times New Roman"/>
          <w:sz w:val="28"/>
          <w:szCs w:val="28"/>
        </w:rPr>
      </w:pPr>
      <w:r>
        <w:rPr>
          <w:rFonts w:ascii="Times New Roman" w:hAnsi="Times New Roman" w:cs="Times New Roman"/>
          <w:sz w:val="28"/>
          <w:szCs w:val="28"/>
          <w:lang w:val="uk-UA"/>
        </w:rPr>
        <w:t>І</w:t>
      </w:r>
      <w:r w:rsidR="001C7AA1" w:rsidRPr="00FF3AFF">
        <w:rPr>
          <w:rFonts w:ascii="Times New Roman" w:hAnsi="Times New Roman" w:cs="Times New Roman"/>
          <w:sz w:val="28"/>
          <w:szCs w:val="28"/>
        </w:rPr>
        <w:t xml:space="preserve">ндекс УДК; </w:t>
      </w:r>
    </w:p>
    <w:p w:rsidR="001C7AA1" w:rsidRPr="00FF3AFF" w:rsidRDefault="00FF3AFF" w:rsidP="00AE1D9A">
      <w:pPr>
        <w:pStyle w:val="a3"/>
        <w:numPr>
          <w:ilvl w:val="0"/>
          <w:numId w:val="7"/>
        </w:numPr>
        <w:ind w:left="0" w:firstLine="426"/>
        <w:jc w:val="both"/>
        <w:rPr>
          <w:rFonts w:ascii="Times New Roman" w:hAnsi="Times New Roman" w:cs="Times New Roman"/>
          <w:sz w:val="28"/>
          <w:szCs w:val="28"/>
        </w:rPr>
      </w:pPr>
      <w:r>
        <w:rPr>
          <w:rFonts w:ascii="Times New Roman" w:hAnsi="Times New Roman" w:cs="Times New Roman"/>
          <w:sz w:val="28"/>
          <w:szCs w:val="28"/>
          <w:lang w:val="uk-UA"/>
        </w:rPr>
        <w:t>Н</w:t>
      </w:r>
      <w:r w:rsidR="001C7AA1" w:rsidRPr="00FF3AFF">
        <w:rPr>
          <w:rFonts w:ascii="Times New Roman" w:hAnsi="Times New Roman" w:cs="Times New Roman"/>
          <w:sz w:val="28"/>
          <w:szCs w:val="28"/>
        </w:rPr>
        <w:t xml:space="preserve">азва роботи; </w:t>
      </w:r>
    </w:p>
    <w:p w:rsidR="00AE1D9A" w:rsidRPr="00AE1D9A" w:rsidRDefault="00FF3AFF" w:rsidP="00AE1D9A">
      <w:pPr>
        <w:pStyle w:val="a3"/>
        <w:numPr>
          <w:ilvl w:val="0"/>
          <w:numId w:val="7"/>
        </w:numPr>
        <w:ind w:left="284" w:firstLine="142"/>
        <w:jc w:val="both"/>
        <w:rPr>
          <w:rFonts w:ascii="Times New Roman" w:hAnsi="Times New Roman" w:cs="Times New Roman"/>
          <w:sz w:val="28"/>
          <w:szCs w:val="28"/>
        </w:rPr>
      </w:pPr>
      <w:r w:rsidRPr="00AE1D9A">
        <w:rPr>
          <w:rFonts w:ascii="Times New Roman" w:hAnsi="Times New Roman" w:cs="Times New Roman"/>
          <w:sz w:val="28"/>
          <w:szCs w:val="28"/>
          <w:lang w:val="uk-UA"/>
        </w:rPr>
        <w:t>Н</w:t>
      </w:r>
      <w:r w:rsidR="001C7AA1" w:rsidRPr="00AE1D9A">
        <w:rPr>
          <w:rFonts w:ascii="Times New Roman" w:hAnsi="Times New Roman" w:cs="Times New Roman"/>
          <w:sz w:val="28"/>
          <w:szCs w:val="28"/>
        </w:rPr>
        <w:t xml:space="preserve">азви і номери фахового напряму, спеціальності і спеціалізації студента-виконавця роботи (повнота відомостей </w:t>
      </w:r>
      <w:r w:rsidR="00AE1D9A" w:rsidRPr="00AE1D9A">
        <w:rPr>
          <w:rFonts w:ascii="Times New Roman" w:hAnsi="Times New Roman" w:cs="Times New Roman"/>
          <w:sz w:val="28"/>
          <w:szCs w:val="28"/>
        </w:rPr>
        <w:t xml:space="preserve">якому навчається виконавець (прізвище, ім’я, по батькові без скорочень); </w:t>
      </w:r>
    </w:p>
    <w:p w:rsidR="00AE1D9A" w:rsidRPr="00AE1D9A" w:rsidRDefault="00AE1D9A" w:rsidP="00AE1D9A">
      <w:pPr>
        <w:pStyle w:val="a3"/>
        <w:numPr>
          <w:ilvl w:val="0"/>
          <w:numId w:val="7"/>
        </w:numPr>
        <w:ind w:left="284" w:firstLine="142"/>
        <w:jc w:val="both"/>
        <w:rPr>
          <w:rFonts w:ascii="Times New Roman" w:hAnsi="Times New Roman" w:cs="Times New Roman"/>
          <w:sz w:val="28"/>
          <w:szCs w:val="28"/>
          <w:lang w:val="ru-RU"/>
        </w:rPr>
      </w:pPr>
      <w:r w:rsidRPr="00AE1D9A">
        <w:rPr>
          <w:rFonts w:ascii="Times New Roman" w:hAnsi="Times New Roman" w:cs="Times New Roman"/>
          <w:sz w:val="28"/>
          <w:szCs w:val="28"/>
          <w:lang w:val="uk-UA"/>
        </w:rPr>
        <w:t>Н</w:t>
      </w:r>
      <w:r w:rsidRPr="00AE1D9A">
        <w:rPr>
          <w:rFonts w:ascii="Times New Roman" w:hAnsi="Times New Roman" w:cs="Times New Roman"/>
          <w:sz w:val="28"/>
          <w:szCs w:val="28"/>
          <w:lang w:val="ru-RU"/>
        </w:rPr>
        <w:t xml:space="preserve">ауковий керівник (науковий ступінь, вчене звання, прізвище, ім’я, по батькові без скорочень); </w:t>
      </w:r>
    </w:p>
    <w:p w:rsidR="00AE1D9A" w:rsidRPr="00AE1D9A" w:rsidRDefault="00AE1D9A" w:rsidP="00AE1D9A">
      <w:pPr>
        <w:pStyle w:val="a3"/>
        <w:numPr>
          <w:ilvl w:val="0"/>
          <w:numId w:val="7"/>
        </w:numPr>
        <w:ind w:left="284" w:firstLine="142"/>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Місто, де знаходиться навчальний заклад, і через дефіс – </w:t>
      </w:r>
      <w:proofErr w:type="gramStart"/>
      <w:r w:rsidRPr="00AE1D9A">
        <w:rPr>
          <w:rFonts w:ascii="Times New Roman" w:hAnsi="Times New Roman" w:cs="Times New Roman"/>
          <w:sz w:val="28"/>
          <w:szCs w:val="28"/>
          <w:lang w:val="ru-RU"/>
        </w:rPr>
        <w:t>р</w:t>
      </w:r>
      <w:proofErr w:type="gramEnd"/>
      <w:r w:rsidRPr="00AE1D9A">
        <w:rPr>
          <w:rFonts w:ascii="Times New Roman" w:hAnsi="Times New Roman" w:cs="Times New Roman"/>
          <w:sz w:val="28"/>
          <w:szCs w:val="28"/>
          <w:lang w:val="ru-RU"/>
        </w:rPr>
        <w:t xml:space="preserve">ік захисту роботи.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Кожен автор готує виступ до 10 хвилин за матеріалами проведеного </w:t>
      </w:r>
      <w:proofErr w:type="gramStart"/>
      <w:r w:rsidRPr="001C7AA1">
        <w:rPr>
          <w:sz w:val="28"/>
          <w:szCs w:val="28"/>
          <w:lang w:val="ru-RU"/>
        </w:rPr>
        <w:t>досл</w:t>
      </w:r>
      <w:proofErr w:type="gramEnd"/>
      <w:r w:rsidRPr="001C7AA1">
        <w:rPr>
          <w:sz w:val="28"/>
          <w:szCs w:val="28"/>
          <w:lang w:val="ru-RU"/>
        </w:rPr>
        <w:t xml:space="preserve">ідження (обстоює його актуальність, аргументує новизну, ознайомлює з метою і завданнями, визначає предмет і об’єкт дослідження, показує теоретичне й практичне значення роботи, аналізує зміст основної частини і відзначає найсуттєвіші результати). Написавши текст виступу, потрібно насамперед врахувати особливості усного і писемного мовлення. Остаточно редагуючи текст потрібно враховувати наступне: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1. Замінити складні речення простими.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2. Цифрові </w:t>
      </w:r>
      <w:proofErr w:type="gramStart"/>
      <w:r w:rsidRPr="001C7AA1">
        <w:rPr>
          <w:sz w:val="28"/>
          <w:szCs w:val="28"/>
          <w:lang w:val="ru-RU"/>
        </w:rPr>
        <w:t>дан</w:t>
      </w:r>
      <w:proofErr w:type="gramEnd"/>
      <w:r w:rsidRPr="001C7AA1">
        <w:rPr>
          <w:sz w:val="28"/>
          <w:szCs w:val="28"/>
          <w:lang w:val="ru-RU"/>
        </w:rPr>
        <w:t xml:space="preserve">і написати словами, щоб уникнути помилок при словозміні. </w:t>
      </w:r>
    </w:p>
    <w:p w:rsidR="001C7AA1" w:rsidRPr="001C7AA1" w:rsidRDefault="001C7AA1" w:rsidP="00FF3AFF">
      <w:pPr>
        <w:pStyle w:val="Default"/>
        <w:ind w:firstLine="567"/>
        <w:jc w:val="both"/>
        <w:rPr>
          <w:sz w:val="28"/>
          <w:szCs w:val="28"/>
          <w:lang w:val="ru-RU"/>
        </w:rPr>
      </w:pPr>
      <w:r w:rsidRPr="001C7AA1">
        <w:rPr>
          <w:sz w:val="28"/>
          <w:szCs w:val="28"/>
          <w:lang w:val="ru-RU"/>
        </w:rPr>
        <w:lastRenderedPageBreak/>
        <w:t xml:space="preserve">3. Розставити логічні паузи і виділити слова, словосполучення, які несуть основне навантаження в тексті.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4. Позначити на полях час, потрібний для виголошення вступу, основної і висновкової частини.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5. Вилучаючи ―другорядні думки‖, уникати скорочення тексту внаслідок прикладів, ілюстрацій.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6. Ще раз переглянути, чи вдало вибрано форму виступу, чи достатньо виваженими і переконливими є висновки. </w:t>
      </w:r>
    </w:p>
    <w:p w:rsidR="001C7AA1" w:rsidRPr="001C7AA1" w:rsidRDefault="001C7AA1" w:rsidP="00FF3AFF">
      <w:pPr>
        <w:pStyle w:val="Default"/>
        <w:ind w:firstLine="567"/>
        <w:jc w:val="both"/>
        <w:rPr>
          <w:sz w:val="28"/>
          <w:szCs w:val="28"/>
          <w:lang w:val="ru-RU"/>
        </w:rPr>
      </w:pPr>
    </w:p>
    <w:p w:rsidR="001C7AA1" w:rsidRPr="001C7AA1" w:rsidRDefault="00FF3AFF" w:rsidP="00FF3AFF">
      <w:pPr>
        <w:pStyle w:val="Default"/>
        <w:ind w:firstLine="567"/>
        <w:jc w:val="both"/>
        <w:rPr>
          <w:sz w:val="28"/>
          <w:szCs w:val="28"/>
          <w:lang w:val="ru-RU"/>
        </w:rPr>
      </w:pPr>
      <w:r>
        <w:rPr>
          <w:b/>
          <w:bCs/>
          <w:sz w:val="28"/>
          <w:szCs w:val="28"/>
          <w:lang w:val="ru-RU"/>
        </w:rPr>
        <w:t>І. Вступна бесіда.</w:t>
      </w:r>
    </w:p>
    <w:p w:rsidR="001C7AA1" w:rsidRPr="00FF3AFF" w:rsidRDefault="001C7AA1" w:rsidP="00AE1D9A">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1. Що є об’єктом вивчення системи фізико-географічних наук? </w:t>
      </w:r>
    </w:p>
    <w:p w:rsidR="001C7AA1" w:rsidRPr="00FF3AFF" w:rsidRDefault="001C7AA1" w:rsidP="00AE1D9A">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2. Які ви знаєте найважливіші здобутки фізичної географії? </w:t>
      </w:r>
    </w:p>
    <w:p w:rsidR="001C7AA1" w:rsidRPr="00FF3AFF" w:rsidRDefault="001C7AA1" w:rsidP="00AE1D9A">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3. Які </w:t>
      </w:r>
      <w:proofErr w:type="gramStart"/>
      <w:r w:rsidRPr="00FF3AFF">
        <w:rPr>
          <w:rFonts w:ascii="Times New Roman" w:hAnsi="Times New Roman" w:cs="Times New Roman"/>
          <w:sz w:val="28"/>
          <w:szCs w:val="28"/>
          <w:lang w:val="ru-RU"/>
        </w:rPr>
        <w:t>р</w:t>
      </w:r>
      <w:proofErr w:type="gramEnd"/>
      <w:r w:rsidRPr="00FF3AFF">
        <w:rPr>
          <w:rFonts w:ascii="Times New Roman" w:hAnsi="Times New Roman" w:cs="Times New Roman"/>
          <w:sz w:val="28"/>
          <w:szCs w:val="28"/>
          <w:lang w:val="ru-RU"/>
        </w:rPr>
        <w:t xml:space="preserve">івні геокомплексів розрізняють в структурі ГО? </w:t>
      </w:r>
    </w:p>
    <w:p w:rsidR="001C7AA1" w:rsidRPr="00FF3AFF" w:rsidRDefault="001C7AA1" w:rsidP="00AE1D9A">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4. Геокомплекси якого </w:t>
      </w:r>
      <w:proofErr w:type="gramStart"/>
      <w:r w:rsidRPr="00FF3AFF">
        <w:rPr>
          <w:rFonts w:ascii="Times New Roman" w:hAnsi="Times New Roman" w:cs="Times New Roman"/>
          <w:sz w:val="28"/>
          <w:szCs w:val="28"/>
          <w:lang w:val="ru-RU"/>
        </w:rPr>
        <w:t>р</w:t>
      </w:r>
      <w:proofErr w:type="gramEnd"/>
      <w:r w:rsidRPr="00FF3AFF">
        <w:rPr>
          <w:rFonts w:ascii="Times New Roman" w:hAnsi="Times New Roman" w:cs="Times New Roman"/>
          <w:sz w:val="28"/>
          <w:szCs w:val="28"/>
          <w:lang w:val="ru-RU"/>
        </w:rPr>
        <w:t xml:space="preserve">івня мають найбільший інтерес для МГД у фізичній географії? </w:t>
      </w:r>
    </w:p>
    <w:p w:rsidR="001C7AA1" w:rsidRPr="00FF3AFF" w:rsidRDefault="001C7AA1" w:rsidP="00AE1D9A">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5. Які основні ознаки існування ТВК ви знаєте? </w:t>
      </w:r>
    </w:p>
    <w:p w:rsidR="001C7AA1" w:rsidRPr="00FF3AFF" w:rsidRDefault="001C7AA1" w:rsidP="00AE1D9A">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6. Чи є принципові відмінності в об’єктах </w:t>
      </w:r>
      <w:proofErr w:type="gramStart"/>
      <w:r w:rsidRPr="00FF3AFF">
        <w:rPr>
          <w:rFonts w:ascii="Times New Roman" w:hAnsi="Times New Roman" w:cs="Times New Roman"/>
          <w:sz w:val="28"/>
          <w:szCs w:val="28"/>
          <w:lang w:val="ru-RU"/>
        </w:rPr>
        <w:t>досл</w:t>
      </w:r>
      <w:proofErr w:type="gramEnd"/>
      <w:r w:rsidRPr="00FF3AFF">
        <w:rPr>
          <w:rFonts w:ascii="Times New Roman" w:hAnsi="Times New Roman" w:cs="Times New Roman"/>
          <w:sz w:val="28"/>
          <w:szCs w:val="28"/>
          <w:lang w:val="ru-RU"/>
        </w:rPr>
        <w:t xml:space="preserve">ідження фізичної та економічної географії? </w:t>
      </w:r>
    </w:p>
    <w:p w:rsidR="001C7AA1" w:rsidRPr="00FF3AFF" w:rsidRDefault="001C7AA1" w:rsidP="00AE1D9A">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7. </w:t>
      </w:r>
      <w:proofErr w:type="gramStart"/>
      <w:r w:rsidRPr="00FF3AFF">
        <w:rPr>
          <w:rFonts w:ascii="Times New Roman" w:hAnsi="Times New Roman" w:cs="Times New Roman"/>
          <w:sz w:val="28"/>
          <w:szCs w:val="28"/>
          <w:lang w:val="ru-RU"/>
        </w:rPr>
        <w:t>Назв</w:t>
      </w:r>
      <w:proofErr w:type="gramEnd"/>
      <w:r w:rsidRPr="00FF3AFF">
        <w:rPr>
          <w:rFonts w:ascii="Times New Roman" w:hAnsi="Times New Roman" w:cs="Times New Roman"/>
          <w:sz w:val="28"/>
          <w:szCs w:val="28"/>
          <w:lang w:val="ru-RU"/>
        </w:rPr>
        <w:t xml:space="preserve">іть основні моменти зв’язку фізичної та економічної географії? </w:t>
      </w:r>
    </w:p>
    <w:p w:rsidR="001C7AA1" w:rsidRPr="00FF3AFF" w:rsidRDefault="001C7AA1" w:rsidP="00AE1D9A">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8. Які методи застосовуються в географії</w:t>
      </w:r>
      <w:proofErr w:type="gramStart"/>
      <w:r w:rsidRPr="00FF3AFF">
        <w:rPr>
          <w:rFonts w:ascii="Times New Roman" w:hAnsi="Times New Roman" w:cs="Times New Roman"/>
          <w:sz w:val="28"/>
          <w:szCs w:val="28"/>
          <w:lang w:val="ru-RU"/>
        </w:rPr>
        <w:t xml:space="preserve"> ?</w:t>
      </w:r>
      <w:proofErr w:type="gramEnd"/>
      <w:r w:rsidRPr="00FF3AFF">
        <w:rPr>
          <w:rFonts w:ascii="Times New Roman" w:hAnsi="Times New Roman" w:cs="Times New Roman"/>
          <w:sz w:val="28"/>
          <w:szCs w:val="28"/>
          <w:lang w:val="ru-RU"/>
        </w:rPr>
        <w:t xml:space="preserve">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both"/>
        <w:rPr>
          <w:sz w:val="28"/>
          <w:szCs w:val="28"/>
          <w:lang w:val="ru-RU"/>
        </w:rPr>
      </w:pPr>
      <w:r w:rsidRPr="001C7AA1">
        <w:rPr>
          <w:b/>
          <w:bCs/>
          <w:sz w:val="28"/>
          <w:szCs w:val="28"/>
          <w:lang w:val="ru-RU"/>
        </w:rPr>
        <w:t>ІІ. Практичні завдання</w:t>
      </w:r>
      <w:r w:rsidR="00FF3AFF">
        <w:rPr>
          <w:b/>
          <w:bCs/>
          <w:sz w:val="28"/>
          <w:szCs w:val="28"/>
          <w:lang w:val="ru-RU"/>
        </w:rPr>
        <w:t>.</w:t>
      </w:r>
      <w:r w:rsidRPr="001C7AA1">
        <w:rPr>
          <w:b/>
          <w:bCs/>
          <w:sz w:val="28"/>
          <w:szCs w:val="28"/>
          <w:lang w:val="ru-RU"/>
        </w:rPr>
        <w:t xml:space="preserve"> </w:t>
      </w:r>
    </w:p>
    <w:p w:rsidR="001C7AA1" w:rsidRPr="001C7AA1" w:rsidRDefault="001C7AA1" w:rsidP="00FF3AFF">
      <w:pPr>
        <w:pStyle w:val="Default"/>
        <w:spacing w:after="44"/>
        <w:ind w:firstLine="567"/>
        <w:jc w:val="both"/>
        <w:rPr>
          <w:sz w:val="28"/>
          <w:szCs w:val="28"/>
          <w:lang w:val="ru-RU"/>
        </w:rPr>
      </w:pPr>
      <w:r w:rsidRPr="001C7AA1">
        <w:rPr>
          <w:sz w:val="28"/>
          <w:szCs w:val="28"/>
          <w:lang w:val="ru-RU"/>
        </w:rPr>
        <w:t xml:space="preserve">1. Виберіть тему наукового </w:t>
      </w:r>
      <w:proofErr w:type="gramStart"/>
      <w:r w:rsidRPr="001C7AA1">
        <w:rPr>
          <w:sz w:val="28"/>
          <w:szCs w:val="28"/>
          <w:lang w:val="ru-RU"/>
        </w:rPr>
        <w:t>досл</w:t>
      </w:r>
      <w:proofErr w:type="gramEnd"/>
      <w:r w:rsidRPr="001C7AA1">
        <w:rPr>
          <w:sz w:val="28"/>
          <w:szCs w:val="28"/>
          <w:lang w:val="ru-RU"/>
        </w:rPr>
        <w:t xml:space="preserve">ідження (курсова робота), складіть план. (Тема довільна). </w:t>
      </w:r>
    </w:p>
    <w:p w:rsidR="001C7AA1" w:rsidRPr="001C7AA1" w:rsidRDefault="001C7AA1" w:rsidP="00FF3AFF">
      <w:pPr>
        <w:pStyle w:val="Default"/>
        <w:spacing w:after="44"/>
        <w:ind w:firstLine="567"/>
        <w:jc w:val="both"/>
        <w:rPr>
          <w:sz w:val="28"/>
          <w:szCs w:val="28"/>
          <w:lang w:val="ru-RU"/>
        </w:rPr>
      </w:pPr>
      <w:r w:rsidRPr="001C7AA1">
        <w:rPr>
          <w:sz w:val="28"/>
          <w:szCs w:val="28"/>
          <w:lang w:val="ru-RU"/>
        </w:rPr>
        <w:t xml:space="preserve">2. Напишіть вступну частину наукової роботи та сформулюйте висновки.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3. Напишіть тезисний виступ для захисту наукової роботи. </w:t>
      </w:r>
    </w:p>
    <w:p w:rsidR="001C7AA1" w:rsidRPr="001C7AA1" w:rsidRDefault="001C7AA1" w:rsidP="00FF3AFF">
      <w:pPr>
        <w:pStyle w:val="Default"/>
        <w:ind w:firstLine="567"/>
        <w:jc w:val="both"/>
        <w:rPr>
          <w:sz w:val="28"/>
          <w:szCs w:val="28"/>
          <w:lang w:val="ru-RU"/>
        </w:rPr>
      </w:pPr>
    </w:p>
    <w:p w:rsidR="001C7AA1" w:rsidRPr="00FF3AFF" w:rsidRDefault="001C7AA1" w:rsidP="00FF3AFF">
      <w:pPr>
        <w:pStyle w:val="Default"/>
        <w:ind w:firstLine="567"/>
        <w:jc w:val="both"/>
        <w:rPr>
          <w:sz w:val="28"/>
          <w:szCs w:val="28"/>
          <w:lang w:val="ru-RU"/>
        </w:rPr>
      </w:pPr>
      <w:r w:rsidRPr="00FF3AFF">
        <w:rPr>
          <w:b/>
          <w:bCs/>
          <w:sz w:val="28"/>
          <w:szCs w:val="28"/>
          <w:lang w:val="ru-RU"/>
        </w:rPr>
        <w:t>ІІІ. Заключна бесіда</w:t>
      </w:r>
      <w:r w:rsidR="00FF3AFF">
        <w:rPr>
          <w:b/>
          <w:bCs/>
          <w:sz w:val="28"/>
          <w:szCs w:val="28"/>
          <w:lang w:val="uk-UA"/>
        </w:rPr>
        <w:t>.</w:t>
      </w:r>
      <w:r w:rsidRPr="00FF3AFF">
        <w:rPr>
          <w:b/>
          <w:bCs/>
          <w:sz w:val="28"/>
          <w:szCs w:val="28"/>
          <w:lang w:val="ru-RU"/>
        </w:rPr>
        <w:t xml:space="preserve">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1. Яка традиційна структура наукової роботи</w:t>
      </w:r>
      <w:proofErr w:type="gramStart"/>
      <w:r w:rsidRPr="001C7AA1">
        <w:rPr>
          <w:sz w:val="28"/>
          <w:szCs w:val="28"/>
          <w:lang w:val="ru-RU"/>
        </w:rPr>
        <w:t xml:space="preserve"> ?</w:t>
      </w:r>
      <w:proofErr w:type="gramEnd"/>
      <w:r w:rsidRPr="001C7AA1">
        <w:rPr>
          <w:sz w:val="28"/>
          <w:szCs w:val="28"/>
          <w:lang w:val="ru-RU"/>
        </w:rPr>
        <w:t xml:space="preserve">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2. Як вибрати тему </w:t>
      </w:r>
      <w:proofErr w:type="gramStart"/>
      <w:r w:rsidRPr="001C7AA1">
        <w:rPr>
          <w:sz w:val="28"/>
          <w:szCs w:val="28"/>
          <w:lang w:val="ru-RU"/>
        </w:rPr>
        <w:t>досл</w:t>
      </w:r>
      <w:proofErr w:type="gramEnd"/>
      <w:r w:rsidRPr="001C7AA1">
        <w:rPr>
          <w:sz w:val="28"/>
          <w:szCs w:val="28"/>
          <w:lang w:val="ru-RU"/>
        </w:rPr>
        <w:t xml:space="preserve">ідження? Закон Інгве.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3. Що </w:t>
      </w:r>
      <w:proofErr w:type="gramStart"/>
      <w:r w:rsidRPr="001C7AA1">
        <w:rPr>
          <w:sz w:val="28"/>
          <w:szCs w:val="28"/>
          <w:lang w:val="ru-RU"/>
        </w:rPr>
        <w:t>доц</w:t>
      </w:r>
      <w:proofErr w:type="gramEnd"/>
      <w:r w:rsidRPr="001C7AA1">
        <w:rPr>
          <w:sz w:val="28"/>
          <w:szCs w:val="28"/>
          <w:lang w:val="ru-RU"/>
        </w:rPr>
        <w:t xml:space="preserve">ільно висвітлювати у вступній частині наукової роботи?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4. Що потрібно включати </w:t>
      </w:r>
      <w:proofErr w:type="gramStart"/>
      <w:r w:rsidRPr="001C7AA1">
        <w:rPr>
          <w:sz w:val="28"/>
          <w:szCs w:val="28"/>
          <w:lang w:val="ru-RU"/>
        </w:rPr>
        <w:t>до</w:t>
      </w:r>
      <w:proofErr w:type="gramEnd"/>
      <w:r w:rsidRPr="001C7AA1">
        <w:rPr>
          <w:sz w:val="28"/>
          <w:szCs w:val="28"/>
          <w:lang w:val="ru-RU"/>
        </w:rPr>
        <w:t xml:space="preserve"> складу загальних розділів наукової роботи?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5. Що потрібно включати до складу спеціальних розділів наукової роботи</w:t>
      </w:r>
      <w:proofErr w:type="gramStart"/>
      <w:r w:rsidRPr="001C7AA1">
        <w:rPr>
          <w:sz w:val="28"/>
          <w:szCs w:val="28"/>
          <w:lang w:val="ru-RU"/>
        </w:rPr>
        <w:t xml:space="preserve"> ?</w:t>
      </w:r>
      <w:proofErr w:type="gramEnd"/>
      <w:r w:rsidRPr="001C7AA1">
        <w:rPr>
          <w:sz w:val="28"/>
          <w:szCs w:val="28"/>
          <w:lang w:val="ru-RU"/>
        </w:rPr>
        <w:t xml:space="preserve">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6. Як потрібно формувати висновки наукової роботи</w:t>
      </w:r>
      <w:proofErr w:type="gramStart"/>
      <w:r w:rsidRPr="001C7AA1">
        <w:rPr>
          <w:sz w:val="28"/>
          <w:szCs w:val="28"/>
          <w:lang w:val="ru-RU"/>
        </w:rPr>
        <w:t xml:space="preserve"> ?</w:t>
      </w:r>
      <w:proofErr w:type="gramEnd"/>
      <w:r w:rsidRPr="001C7AA1">
        <w:rPr>
          <w:sz w:val="28"/>
          <w:szCs w:val="28"/>
          <w:lang w:val="ru-RU"/>
        </w:rPr>
        <w:t xml:space="preserve">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7. Як правильно оформити наукову роботу і який загальний їх обсяг?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8. Як правильно оформити титульний аркуш наукової роботи</w:t>
      </w:r>
      <w:proofErr w:type="gramStart"/>
      <w:r w:rsidRPr="001C7AA1">
        <w:rPr>
          <w:sz w:val="28"/>
          <w:szCs w:val="28"/>
          <w:lang w:val="ru-RU"/>
        </w:rPr>
        <w:t xml:space="preserve"> ?</w:t>
      </w:r>
      <w:proofErr w:type="gramEnd"/>
      <w:r w:rsidRPr="001C7AA1">
        <w:rPr>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9. Як </w:t>
      </w:r>
      <w:proofErr w:type="gramStart"/>
      <w:r w:rsidRPr="001C7AA1">
        <w:rPr>
          <w:sz w:val="28"/>
          <w:szCs w:val="28"/>
          <w:lang w:val="ru-RU"/>
        </w:rPr>
        <w:t>п</w:t>
      </w:r>
      <w:proofErr w:type="gramEnd"/>
      <w:r w:rsidRPr="001C7AA1">
        <w:rPr>
          <w:sz w:val="28"/>
          <w:szCs w:val="28"/>
          <w:lang w:val="ru-RU"/>
        </w:rPr>
        <w:t xml:space="preserve">ідготувати виступ захисту наукової роботи і, що потрібно враховувати при виступі?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both"/>
        <w:rPr>
          <w:sz w:val="28"/>
          <w:szCs w:val="28"/>
          <w:lang w:val="ru-RU"/>
        </w:rPr>
      </w:pPr>
      <w:r w:rsidRPr="001C7AA1">
        <w:rPr>
          <w:b/>
          <w:bCs/>
          <w:sz w:val="28"/>
          <w:szCs w:val="28"/>
          <w:lang w:val="ru-RU"/>
        </w:rPr>
        <w:t>І</w:t>
      </w:r>
      <w:r>
        <w:rPr>
          <w:b/>
          <w:bCs/>
          <w:sz w:val="28"/>
          <w:szCs w:val="28"/>
        </w:rPr>
        <w:t>V</w:t>
      </w:r>
      <w:r w:rsidRPr="001C7AA1">
        <w:rPr>
          <w:b/>
          <w:bCs/>
          <w:sz w:val="28"/>
          <w:szCs w:val="28"/>
          <w:lang w:val="ru-RU"/>
        </w:rPr>
        <w:t>. Завдання для самостійного опрацювання</w:t>
      </w:r>
      <w:r w:rsidR="00FF3AFF">
        <w:rPr>
          <w:b/>
          <w:bCs/>
          <w:sz w:val="28"/>
          <w:szCs w:val="28"/>
          <w:lang w:val="ru-RU"/>
        </w:rPr>
        <w:t>.</w:t>
      </w:r>
      <w:r w:rsidRPr="001C7AA1">
        <w:rPr>
          <w:b/>
          <w:bCs/>
          <w:sz w:val="28"/>
          <w:szCs w:val="28"/>
          <w:lang w:val="ru-RU"/>
        </w:rPr>
        <w:t xml:space="preserve">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1. Що таке індукція та дедукція?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2. Які сучасні методи використовуються в наукових </w:t>
      </w:r>
      <w:proofErr w:type="gramStart"/>
      <w:r w:rsidRPr="001C7AA1">
        <w:rPr>
          <w:sz w:val="28"/>
          <w:szCs w:val="28"/>
          <w:lang w:val="ru-RU"/>
        </w:rPr>
        <w:t>досл</w:t>
      </w:r>
      <w:proofErr w:type="gramEnd"/>
      <w:r w:rsidRPr="001C7AA1">
        <w:rPr>
          <w:sz w:val="28"/>
          <w:szCs w:val="28"/>
          <w:lang w:val="ru-RU"/>
        </w:rPr>
        <w:t xml:space="preserve">ідженнях?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3. Що таке моделювання</w:t>
      </w:r>
      <w:proofErr w:type="gramStart"/>
      <w:r w:rsidRPr="001C7AA1">
        <w:rPr>
          <w:sz w:val="28"/>
          <w:szCs w:val="28"/>
          <w:lang w:val="ru-RU"/>
        </w:rPr>
        <w:t xml:space="preserve"> ?</w:t>
      </w:r>
      <w:proofErr w:type="gramEnd"/>
      <w:r w:rsidRPr="001C7AA1">
        <w:rPr>
          <w:sz w:val="28"/>
          <w:szCs w:val="28"/>
          <w:lang w:val="ru-RU"/>
        </w:rPr>
        <w:t xml:space="preserve">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4. На що потрібно звертати увагу при захисті наукової роботи?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lastRenderedPageBreak/>
        <w:t>5. Що включає в себе комплекс географічних наук</w:t>
      </w:r>
      <w:proofErr w:type="gramStart"/>
      <w:r w:rsidRPr="001C7AA1">
        <w:rPr>
          <w:sz w:val="28"/>
          <w:szCs w:val="28"/>
          <w:lang w:val="ru-RU"/>
        </w:rPr>
        <w:t xml:space="preserve"> ?</w:t>
      </w:r>
      <w:proofErr w:type="gramEnd"/>
      <w:r w:rsidRPr="001C7AA1">
        <w:rPr>
          <w:sz w:val="28"/>
          <w:szCs w:val="28"/>
          <w:lang w:val="ru-RU"/>
        </w:rPr>
        <w:t xml:space="preserve">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6. </w:t>
      </w:r>
      <w:proofErr w:type="gramStart"/>
      <w:r w:rsidRPr="001C7AA1">
        <w:rPr>
          <w:sz w:val="28"/>
          <w:szCs w:val="28"/>
          <w:lang w:val="ru-RU"/>
        </w:rPr>
        <w:t>З</w:t>
      </w:r>
      <w:proofErr w:type="gramEnd"/>
      <w:r w:rsidRPr="001C7AA1">
        <w:rPr>
          <w:sz w:val="28"/>
          <w:szCs w:val="28"/>
          <w:lang w:val="ru-RU"/>
        </w:rPr>
        <w:t xml:space="preserve"> якою метою проводяться комплексні географічні дослідження ?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7. Як правильно ознайомитися з науковою літературою по темі </w:t>
      </w:r>
      <w:proofErr w:type="gramStart"/>
      <w:r w:rsidRPr="001C7AA1">
        <w:rPr>
          <w:sz w:val="28"/>
          <w:szCs w:val="28"/>
          <w:lang w:val="ru-RU"/>
        </w:rPr>
        <w:t>досл</w:t>
      </w:r>
      <w:proofErr w:type="gramEnd"/>
      <w:r w:rsidRPr="001C7AA1">
        <w:rPr>
          <w:sz w:val="28"/>
          <w:szCs w:val="28"/>
          <w:lang w:val="ru-RU"/>
        </w:rPr>
        <w:t xml:space="preserve">іджень?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center"/>
        <w:rPr>
          <w:sz w:val="28"/>
          <w:szCs w:val="28"/>
          <w:lang w:val="ru-RU"/>
        </w:rPr>
      </w:pPr>
      <w:r w:rsidRPr="001C7AA1">
        <w:rPr>
          <w:b/>
          <w:bCs/>
          <w:i/>
          <w:iCs/>
          <w:sz w:val="28"/>
          <w:szCs w:val="28"/>
          <w:lang w:val="ru-RU"/>
        </w:rPr>
        <w:t xml:space="preserve">Рекомендована </w:t>
      </w:r>
      <w:proofErr w:type="gramStart"/>
      <w:r w:rsidRPr="001C7AA1">
        <w:rPr>
          <w:b/>
          <w:bCs/>
          <w:i/>
          <w:iCs/>
          <w:sz w:val="28"/>
          <w:szCs w:val="28"/>
          <w:lang w:val="ru-RU"/>
        </w:rPr>
        <w:t>л</w:t>
      </w:r>
      <w:proofErr w:type="gramEnd"/>
      <w:r w:rsidRPr="001C7AA1">
        <w:rPr>
          <w:b/>
          <w:bCs/>
          <w:i/>
          <w:iCs/>
          <w:sz w:val="28"/>
          <w:szCs w:val="28"/>
          <w:lang w:val="ru-RU"/>
        </w:rPr>
        <w:t>ітература</w:t>
      </w:r>
      <w:r w:rsidR="00FF3AFF">
        <w:rPr>
          <w:b/>
          <w:bCs/>
          <w:i/>
          <w:iCs/>
          <w:sz w:val="28"/>
          <w:szCs w:val="28"/>
          <w:lang w:val="ru-RU"/>
        </w:rPr>
        <w:t>:</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1. Геренчук К. І., Раковська Е. М., Топчієв О. Г. Польові географічні </w:t>
      </w:r>
      <w:proofErr w:type="gramStart"/>
      <w:r w:rsidRPr="001C7AA1">
        <w:rPr>
          <w:sz w:val="28"/>
          <w:szCs w:val="28"/>
          <w:lang w:val="ru-RU"/>
        </w:rPr>
        <w:t>досл</w:t>
      </w:r>
      <w:proofErr w:type="gramEnd"/>
      <w:r w:rsidRPr="001C7AA1">
        <w:rPr>
          <w:sz w:val="28"/>
          <w:szCs w:val="28"/>
          <w:lang w:val="ru-RU"/>
        </w:rPr>
        <w:t xml:space="preserve">ідження. – К.: Вища школа, 1975. – 248 с. </w:t>
      </w:r>
    </w:p>
    <w:p w:rsidR="001C7AA1" w:rsidRPr="00FF3AFF" w:rsidRDefault="001C7AA1" w:rsidP="00FF3AFF">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2</w:t>
      </w:r>
      <w:r w:rsidRPr="00FF3AFF">
        <w:rPr>
          <w:lang w:val="ru-RU"/>
        </w:rPr>
        <w:t xml:space="preserve">. </w:t>
      </w:r>
      <w:r w:rsidRPr="00FF3AFF">
        <w:rPr>
          <w:rFonts w:ascii="Times New Roman" w:hAnsi="Times New Roman" w:cs="Times New Roman"/>
          <w:sz w:val="28"/>
          <w:szCs w:val="28"/>
          <w:lang w:val="ru-RU"/>
        </w:rPr>
        <w:t xml:space="preserve">Олійник Я. Б., Самойленко В. М., Хільчевський В. К. Навчально-методичний комплекс з виконання курсових </w:t>
      </w:r>
      <w:r w:rsidR="00FF3AFF" w:rsidRPr="00FF3AFF">
        <w:rPr>
          <w:rFonts w:ascii="Times New Roman" w:hAnsi="Times New Roman" w:cs="Times New Roman"/>
          <w:sz w:val="28"/>
          <w:szCs w:val="28"/>
          <w:lang w:val="ru-RU"/>
        </w:rPr>
        <w:t>та кваліфікаційних робіт. – К.</w:t>
      </w:r>
      <w:r w:rsidRPr="00FF3AFF">
        <w:rPr>
          <w:rFonts w:ascii="Times New Roman" w:hAnsi="Times New Roman" w:cs="Times New Roman"/>
          <w:sz w:val="28"/>
          <w:szCs w:val="28"/>
          <w:lang w:val="ru-RU"/>
        </w:rPr>
        <w:t xml:space="preserve">, 2001. – 58 с. </w:t>
      </w:r>
    </w:p>
    <w:p w:rsidR="001C7AA1" w:rsidRPr="00FF3AFF" w:rsidRDefault="001C7AA1" w:rsidP="00FF3AFF">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3. ДСТУ 3008-95. Документація. Звіти у сфері науки і </w:t>
      </w:r>
      <w:proofErr w:type="gramStart"/>
      <w:r w:rsidRPr="00FF3AFF">
        <w:rPr>
          <w:rFonts w:ascii="Times New Roman" w:hAnsi="Times New Roman" w:cs="Times New Roman"/>
          <w:sz w:val="28"/>
          <w:szCs w:val="28"/>
          <w:lang w:val="ru-RU"/>
        </w:rPr>
        <w:t>техн</w:t>
      </w:r>
      <w:proofErr w:type="gramEnd"/>
      <w:r w:rsidRPr="00FF3AFF">
        <w:rPr>
          <w:rFonts w:ascii="Times New Roman" w:hAnsi="Times New Roman" w:cs="Times New Roman"/>
          <w:sz w:val="28"/>
          <w:szCs w:val="28"/>
          <w:lang w:val="ru-RU"/>
        </w:rPr>
        <w:t xml:space="preserve">іки. Структура і правила оформлення. – Введ. 23.02.95. – К.: Держстандарт України, 1995. – 42 с.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4. Довідник здобувача наукового ступеня. Збірник нормативних документів та інформаційних </w:t>
      </w:r>
      <w:proofErr w:type="gramStart"/>
      <w:r w:rsidRPr="001C7AA1">
        <w:rPr>
          <w:sz w:val="28"/>
          <w:szCs w:val="28"/>
          <w:lang w:val="ru-RU"/>
        </w:rPr>
        <w:t>матер</w:t>
      </w:r>
      <w:proofErr w:type="gramEnd"/>
      <w:r w:rsidRPr="001C7AA1">
        <w:rPr>
          <w:sz w:val="28"/>
          <w:szCs w:val="28"/>
          <w:lang w:val="ru-RU"/>
        </w:rPr>
        <w:t>іалів з питань атестації наукових кадрів вищої кваліфікації /</w:t>
      </w:r>
      <w:r w:rsidR="00FF3AFF">
        <w:rPr>
          <w:sz w:val="28"/>
          <w:szCs w:val="28"/>
          <w:lang w:val="ru-RU"/>
        </w:rPr>
        <w:t xml:space="preserve"> </w:t>
      </w:r>
      <w:r w:rsidRPr="001C7AA1">
        <w:rPr>
          <w:sz w:val="28"/>
          <w:szCs w:val="28"/>
          <w:lang w:val="ru-RU"/>
        </w:rPr>
        <w:t>Упорядник Ю.І. Церков</w:t>
      </w:r>
      <w:r w:rsidR="00FF3AFF">
        <w:rPr>
          <w:sz w:val="28"/>
          <w:szCs w:val="28"/>
          <w:lang w:val="ru-RU"/>
        </w:rPr>
        <w:t xml:space="preserve"> </w:t>
      </w:r>
      <w:r w:rsidRPr="001C7AA1">
        <w:rPr>
          <w:sz w:val="28"/>
          <w:szCs w:val="28"/>
          <w:lang w:val="ru-RU"/>
        </w:rPr>
        <w:t xml:space="preserve">/ За ред. Р.В. Бойка. – 2-е вид., випр. І доп. – К.: Редакція Бюлетні Вищої атестаційної комісії України, 2000. – 64 с.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5. Богдан С. К. Наукова робота в МАН (методичні рекомендації до її написання і оформлення). – Луцьк, 1995. – 25 с.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6. Рузавин Г. И. Методы научного исследования. – М.: Мысль, 1975. – 237 с.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7. Анучин В. А. Теоретические основы географии. – М.: Мысль, 1972. – 430 с.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8. Дьяконов К. Н. и др. Современные методы географических исследований. – М.: Просвещение: АО Учебн. </w:t>
      </w:r>
      <w:proofErr w:type="gramStart"/>
      <w:r w:rsidRPr="001C7AA1">
        <w:rPr>
          <w:sz w:val="28"/>
          <w:szCs w:val="28"/>
          <w:lang w:val="ru-RU"/>
        </w:rPr>
        <w:t>лит</w:t>
      </w:r>
      <w:proofErr w:type="gramEnd"/>
      <w:r w:rsidRPr="001C7AA1">
        <w:rPr>
          <w:sz w:val="28"/>
          <w:szCs w:val="28"/>
          <w:lang w:val="ru-RU"/>
        </w:rPr>
        <w:t xml:space="preserve">., 1996. – 207 с.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9. Автореферати дисертацій на здобуття наукового ступеня. </w:t>
      </w:r>
    </w:p>
    <w:p w:rsidR="00A54088" w:rsidRDefault="00A5408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Pr="000A5FC7" w:rsidRDefault="003F2E38" w:rsidP="000A5FC7">
      <w:pPr>
        <w:pStyle w:val="a3"/>
        <w:ind w:firstLine="567"/>
        <w:jc w:val="center"/>
        <w:rPr>
          <w:rFonts w:ascii="Times New Roman" w:hAnsi="Times New Roman" w:cs="Times New Roman"/>
          <w:b/>
          <w:sz w:val="28"/>
          <w:szCs w:val="28"/>
          <w:lang w:val="ru-RU"/>
        </w:rPr>
      </w:pPr>
      <w:proofErr w:type="gramStart"/>
      <w:r w:rsidRPr="000A5FC7">
        <w:rPr>
          <w:rFonts w:ascii="Times New Roman" w:hAnsi="Times New Roman" w:cs="Times New Roman"/>
          <w:b/>
          <w:sz w:val="28"/>
          <w:szCs w:val="28"/>
          <w:lang w:val="ru-RU"/>
        </w:rPr>
        <w:lastRenderedPageBreak/>
        <w:t>Практична</w:t>
      </w:r>
      <w:proofErr w:type="gramEnd"/>
      <w:r w:rsidRPr="000A5FC7">
        <w:rPr>
          <w:rFonts w:ascii="Times New Roman" w:hAnsi="Times New Roman" w:cs="Times New Roman"/>
          <w:b/>
          <w:sz w:val="28"/>
          <w:szCs w:val="28"/>
          <w:lang w:val="ru-RU"/>
        </w:rPr>
        <w:t xml:space="preserve"> робота № 3</w:t>
      </w:r>
    </w:p>
    <w:p w:rsidR="003F2E38" w:rsidRPr="000A5FC7" w:rsidRDefault="003F2E38" w:rsidP="000A5FC7">
      <w:pPr>
        <w:pStyle w:val="a3"/>
        <w:ind w:firstLine="567"/>
        <w:jc w:val="center"/>
        <w:rPr>
          <w:rFonts w:ascii="Times New Roman" w:hAnsi="Times New Roman" w:cs="Times New Roman"/>
          <w:sz w:val="28"/>
          <w:szCs w:val="28"/>
          <w:lang w:val="ru-RU"/>
        </w:rPr>
      </w:pPr>
      <w:r w:rsidRPr="000A5FC7">
        <w:rPr>
          <w:rFonts w:ascii="Times New Roman" w:hAnsi="Times New Roman" w:cs="Times New Roman"/>
          <w:b/>
          <w:sz w:val="28"/>
          <w:szCs w:val="28"/>
          <w:lang w:val="ru-RU"/>
        </w:rPr>
        <w:t>Тема:</w:t>
      </w:r>
      <w:r w:rsidRPr="000A5FC7">
        <w:rPr>
          <w:rFonts w:ascii="Times New Roman" w:hAnsi="Times New Roman" w:cs="Times New Roman"/>
          <w:sz w:val="28"/>
          <w:szCs w:val="28"/>
          <w:lang w:val="ru-RU"/>
        </w:rPr>
        <w:t xml:space="preserve">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ідготовчий період польових географічних досліджень (ПГД).</w:t>
      </w:r>
    </w:p>
    <w:p w:rsidR="000A5FC7" w:rsidRDefault="000A5FC7" w:rsidP="000A5FC7">
      <w:pPr>
        <w:pStyle w:val="a3"/>
        <w:ind w:firstLine="567"/>
        <w:jc w:val="both"/>
        <w:rPr>
          <w:rFonts w:ascii="Times New Roman" w:hAnsi="Times New Roman" w:cs="Times New Roman"/>
          <w:b/>
          <w:sz w:val="28"/>
          <w:szCs w:val="28"/>
          <w:lang w:val="ru-RU"/>
        </w:rPr>
      </w:pP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b/>
          <w:sz w:val="28"/>
          <w:szCs w:val="28"/>
          <w:lang w:val="ru-RU"/>
        </w:rPr>
        <w:t>Мета:</w:t>
      </w:r>
      <w:r w:rsidRPr="000A5FC7">
        <w:rPr>
          <w:rFonts w:ascii="Times New Roman" w:hAnsi="Times New Roman" w:cs="Times New Roman"/>
          <w:sz w:val="28"/>
          <w:szCs w:val="28"/>
          <w:lang w:val="ru-RU"/>
        </w:rPr>
        <w:t xml:space="preserve"> </w:t>
      </w:r>
      <w:r w:rsidRPr="000A5FC7">
        <w:rPr>
          <w:rFonts w:ascii="Times New Roman" w:hAnsi="Times New Roman" w:cs="Times New Roman"/>
          <w:i/>
          <w:iCs/>
          <w:sz w:val="28"/>
          <w:szCs w:val="28"/>
          <w:lang w:val="ru-RU"/>
        </w:rPr>
        <w:t xml:space="preserve">Ознайомитися з основними завданнями </w:t>
      </w:r>
      <w:proofErr w:type="gramStart"/>
      <w:r w:rsidRPr="000A5FC7">
        <w:rPr>
          <w:rFonts w:ascii="Times New Roman" w:hAnsi="Times New Roman" w:cs="Times New Roman"/>
          <w:i/>
          <w:iCs/>
          <w:sz w:val="28"/>
          <w:szCs w:val="28"/>
          <w:lang w:val="ru-RU"/>
        </w:rPr>
        <w:t>п</w:t>
      </w:r>
      <w:proofErr w:type="gramEnd"/>
      <w:r w:rsidRPr="000A5FC7">
        <w:rPr>
          <w:rFonts w:ascii="Times New Roman" w:hAnsi="Times New Roman" w:cs="Times New Roman"/>
          <w:i/>
          <w:iCs/>
          <w:sz w:val="28"/>
          <w:szCs w:val="28"/>
          <w:lang w:val="ru-RU"/>
        </w:rPr>
        <w:t xml:space="preserve">ідготовчого періоду. Навчитися комплектувати експедицію, розробляти календарний план роботи експедиції, її фінансове та матеріально-технічне забезпечення, а також складати карту-гіпотезу. </w:t>
      </w:r>
    </w:p>
    <w:p w:rsidR="000A5FC7" w:rsidRDefault="000A5FC7" w:rsidP="000A5FC7">
      <w:pPr>
        <w:pStyle w:val="a3"/>
        <w:ind w:firstLine="567"/>
        <w:jc w:val="center"/>
        <w:rPr>
          <w:rFonts w:ascii="Times New Roman" w:hAnsi="Times New Roman" w:cs="Times New Roman"/>
          <w:b/>
          <w:iCs/>
          <w:sz w:val="28"/>
          <w:szCs w:val="28"/>
          <w:lang w:val="ru-RU"/>
        </w:rPr>
      </w:pPr>
    </w:p>
    <w:p w:rsidR="003F2E38" w:rsidRPr="000A5FC7" w:rsidRDefault="003F2E38" w:rsidP="000A5FC7">
      <w:pPr>
        <w:pStyle w:val="a3"/>
        <w:ind w:firstLine="567"/>
        <w:jc w:val="center"/>
        <w:rPr>
          <w:rFonts w:ascii="Times New Roman" w:hAnsi="Times New Roman" w:cs="Times New Roman"/>
          <w:b/>
          <w:sz w:val="28"/>
          <w:szCs w:val="28"/>
          <w:lang w:val="ru-RU"/>
        </w:rPr>
      </w:pPr>
      <w:r w:rsidRPr="000A5FC7">
        <w:rPr>
          <w:rFonts w:ascii="Times New Roman" w:hAnsi="Times New Roman" w:cs="Times New Roman"/>
          <w:b/>
          <w:iCs/>
          <w:sz w:val="28"/>
          <w:szCs w:val="28"/>
          <w:lang w:val="ru-RU"/>
        </w:rPr>
        <w:t>Хід роботи</w:t>
      </w:r>
    </w:p>
    <w:p w:rsidR="003F2E38" w:rsidRPr="000A5FC7" w:rsidRDefault="003F2E38" w:rsidP="000A5FC7">
      <w:pPr>
        <w:pStyle w:val="a3"/>
        <w:ind w:firstLine="567"/>
        <w:jc w:val="both"/>
        <w:rPr>
          <w:rFonts w:ascii="Times New Roman" w:hAnsi="Times New Roman" w:cs="Times New Roman"/>
          <w:i/>
          <w:sz w:val="28"/>
          <w:szCs w:val="28"/>
          <w:lang w:val="ru-RU"/>
        </w:rPr>
      </w:pPr>
      <w:r w:rsidRPr="000A5FC7">
        <w:rPr>
          <w:rFonts w:ascii="Times New Roman" w:hAnsi="Times New Roman" w:cs="Times New Roman"/>
          <w:i/>
          <w:sz w:val="28"/>
          <w:szCs w:val="28"/>
          <w:lang w:val="ru-RU"/>
        </w:rPr>
        <w:t xml:space="preserve">Загальні положення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Завдання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 xml:space="preserve">ідготовчого періоду полягає в тому, щоб якнайкраще підготуватися до наступних польових робіт. Для цього потрібно чітко усвідомити завдання польових досліджень і розробити програму і методику польових і камеральних робіт разом з тим слід продумати необхідні форми фіксації матеріалів (бланки й щоденники або польові журнали для запису спостережень у полі, форми перехідної і кінцевої звітності проведених польових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та ін.).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Другим завданням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 xml:space="preserve">ідготовчого періоду є ґрунтовне ознайомлення з усіма доступними матеріалами по району майбутніх досліджень: топографічними і спеціальними картами (геологічними, геоморфологічними, картами грантів тощо), опублікованими працями з геології, геоморфології, клімату, рослинності і тваринного світу тощо. </w:t>
      </w:r>
      <w:proofErr w:type="gramStart"/>
      <w:r w:rsidRPr="000A5FC7">
        <w:rPr>
          <w:rFonts w:ascii="Times New Roman" w:hAnsi="Times New Roman" w:cs="Times New Roman"/>
          <w:sz w:val="28"/>
          <w:szCs w:val="28"/>
          <w:lang w:val="ru-RU"/>
        </w:rPr>
        <w:t>Кр</w:t>
      </w:r>
      <w:proofErr w:type="gramEnd"/>
      <w:r w:rsidRPr="000A5FC7">
        <w:rPr>
          <w:rFonts w:ascii="Times New Roman" w:hAnsi="Times New Roman" w:cs="Times New Roman"/>
          <w:sz w:val="28"/>
          <w:szCs w:val="28"/>
          <w:lang w:val="ru-RU"/>
        </w:rPr>
        <w:t xml:space="preserve">ім опублікованих праць, треба по можливості ознайомитися з машинописними, так званими фондовими матеріалами, які зберігаються в спеціальних фондах геологічних установ, інститутів, експедицій, організацій у вигляді звітів, нарисів, проектів, пояснювальних записок тощо. При цьому матеріал слід законспектувати, викопірувати рисунки й схеми, якщо вони допомагають краще зрозуміти думку автора чи ситуацію (геологічну, ландшафтну тощо) природних процесів у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іджуваному районі.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За зібраними матеріалами географ складає чітке уявлення про особливості природи і господарства району майбутнього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 і про його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диференціацію на природні територіальні комплекси, географію населення і виробництва.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Третє завдання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 xml:space="preserve">ідготовчого періоду полягає в підборі і підготовці необхідних картографічних та аерофотографічних матеріалів (порядок добування й користування ними регулюється певними правилами). </w:t>
      </w:r>
      <w:proofErr w:type="gramStart"/>
      <w:r w:rsidRPr="000A5FC7">
        <w:rPr>
          <w:rFonts w:ascii="Times New Roman" w:hAnsi="Times New Roman" w:cs="Times New Roman"/>
          <w:sz w:val="28"/>
          <w:szCs w:val="28"/>
          <w:lang w:val="ru-RU"/>
        </w:rPr>
        <w:t>Ц</w:t>
      </w:r>
      <w:proofErr w:type="gramEnd"/>
      <w:r w:rsidRPr="000A5FC7">
        <w:rPr>
          <w:rFonts w:ascii="Times New Roman" w:hAnsi="Times New Roman" w:cs="Times New Roman"/>
          <w:sz w:val="28"/>
          <w:szCs w:val="28"/>
          <w:lang w:val="ru-RU"/>
        </w:rPr>
        <w:t xml:space="preserve">і матеріали потрібні не лише для польових робіт, а й для роботи в підготовчому періоді. На їх підставі складають попередні, до виїзду в поле, карти-гіпотези: карту-гіпотезу природних районів досліджуваної території і карти-гіпотези природних і виробничих територіальних комплексів. Карту-гіпотезу природних районів складають у тому разі, коли при ознайомленні з опублікованими матеріалами виявиться, що територія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 поширюється на кілька природних районів, кілька різних ландшафтів. Якщо ж територія дослідження невелика і вкладається в один природний район, в один ландшафт, то лише встановлюють, у якому саме природному районі знаходиться потрібна територія, і приступають до складання карти-гіпотези ПТК.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Карта-гіпотеза – це карта контурів ПТК, поширених на території, що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 xml:space="preserve">ідлягатиме дослідженню. Скласти таку карту можна двома способами: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1) за допомогою аналізу і зіставлення серії </w:t>
      </w:r>
      <w:proofErr w:type="gramStart"/>
      <w:r w:rsidRPr="000A5FC7">
        <w:rPr>
          <w:rFonts w:ascii="Times New Roman" w:hAnsi="Times New Roman" w:cs="Times New Roman"/>
          <w:sz w:val="28"/>
          <w:szCs w:val="28"/>
          <w:lang w:val="ru-RU"/>
        </w:rPr>
        <w:t>спец</w:t>
      </w:r>
      <w:proofErr w:type="gramEnd"/>
      <w:r w:rsidRPr="000A5FC7">
        <w:rPr>
          <w:rFonts w:ascii="Times New Roman" w:hAnsi="Times New Roman" w:cs="Times New Roman"/>
          <w:sz w:val="28"/>
          <w:szCs w:val="28"/>
          <w:lang w:val="ru-RU"/>
        </w:rPr>
        <w:t>іальних галузевих карт – геологічної, геоморфологічної, ґрунтів тощо. Це спосіб накладання</w:t>
      </w:r>
      <w:r w:rsidRPr="000A5FC7">
        <w:rPr>
          <w:rFonts w:ascii="Times New Roman" w:hAnsi="Times New Roman" w:cs="Times New Roman"/>
          <w:i/>
          <w:iCs/>
          <w:sz w:val="28"/>
          <w:szCs w:val="28"/>
          <w:lang w:val="ru-RU"/>
        </w:rPr>
        <w:t xml:space="preserve">, </w:t>
      </w:r>
      <w:r w:rsidRPr="000A5FC7">
        <w:rPr>
          <w:rFonts w:ascii="Times New Roman" w:hAnsi="Times New Roman" w:cs="Times New Roman"/>
          <w:sz w:val="28"/>
          <w:szCs w:val="28"/>
          <w:lang w:val="ru-RU"/>
        </w:rPr>
        <w:t xml:space="preserve">він не </w:t>
      </w:r>
      <w:r w:rsidRPr="000A5FC7">
        <w:rPr>
          <w:rFonts w:ascii="Times New Roman" w:hAnsi="Times New Roman" w:cs="Times New Roman"/>
          <w:sz w:val="28"/>
          <w:szCs w:val="28"/>
          <w:lang w:val="ru-RU"/>
        </w:rPr>
        <w:lastRenderedPageBreak/>
        <w:t xml:space="preserve">відзначається точністю контурів, тому що контури окремих виділень на галузевих картах, як правило, не збігаються, бо ці карти часто бувають складені в </w:t>
      </w:r>
      <w:proofErr w:type="gramStart"/>
      <w:r w:rsidRPr="000A5FC7">
        <w:rPr>
          <w:rFonts w:ascii="Times New Roman" w:hAnsi="Times New Roman" w:cs="Times New Roman"/>
          <w:sz w:val="28"/>
          <w:szCs w:val="28"/>
          <w:lang w:val="ru-RU"/>
        </w:rPr>
        <w:t>р</w:t>
      </w:r>
      <w:proofErr w:type="gramEnd"/>
      <w:r w:rsidRPr="000A5FC7">
        <w:rPr>
          <w:rFonts w:ascii="Times New Roman" w:hAnsi="Times New Roman" w:cs="Times New Roman"/>
          <w:sz w:val="28"/>
          <w:szCs w:val="28"/>
          <w:lang w:val="ru-RU"/>
        </w:rPr>
        <w:t xml:space="preserve">ізних масштабах, з різною детальністю і в різні часи. Контури ПТК, проведені таким методом, кількість їх і межі будуть дуже спотворені і досить далекі від </w:t>
      </w:r>
      <w:proofErr w:type="gramStart"/>
      <w:r w:rsidRPr="000A5FC7">
        <w:rPr>
          <w:rFonts w:ascii="Times New Roman" w:hAnsi="Times New Roman" w:cs="Times New Roman"/>
          <w:sz w:val="28"/>
          <w:szCs w:val="28"/>
          <w:lang w:val="ru-RU"/>
        </w:rPr>
        <w:t>д</w:t>
      </w:r>
      <w:proofErr w:type="gramEnd"/>
      <w:r w:rsidRPr="000A5FC7">
        <w:rPr>
          <w:rFonts w:ascii="Times New Roman" w:hAnsi="Times New Roman" w:cs="Times New Roman"/>
          <w:sz w:val="28"/>
          <w:szCs w:val="28"/>
          <w:lang w:val="ru-RU"/>
        </w:rPr>
        <w:t xml:space="preserve">ійсних;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2) дешифруванням аерофотознімків на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іджувану територію. Щоб скласти карти-гітопези за аерофотознімками, географу необхідно знати будову стереоскопа і прийоми роботи на ньому, орієнтуватися в дешифрувальних ознаках природних об’єктів на аерофотознімках – рельє</w:t>
      </w:r>
      <w:proofErr w:type="gramStart"/>
      <w:r w:rsidRPr="000A5FC7">
        <w:rPr>
          <w:rFonts w:ascii="Times New Roman" w:hAnsi="Times New Roman" w:cs="Times New Roman"/>
          <w:sz w:val="28"/>
          <w:szCs w:val="28"/>
          <w:lang w:val="ru-RU"/>
        </w:rPr>
        <w:t>фу</w:t>
      </w:r>
      <w:proofErr w:type="gramEnd"/>
      <w:r w:rsidRPr="000A5FC7">
        <w:rPr>
          <w:rFonts w:ascii="Times New Roman" w:hAnsi="Times New Roman" w:cs="Times New Roman"/>
          <w:sz w:val="28"/>
          <w:szCs w:val="28"/>
          <w:lang w:val="ru-RU"/>
        </w:rPr>
        <w:t xml:space="preserve">, рослинності, а також господарських будов тощо.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При великомасштабних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ідженнях для складання попередньої ландшафтної карти доцільно використовувати контактні відбитки, переглядаючи парні знімки під стереоскопом. Оскільки на аерофотознімках відображають не окремі компоненти природи, а їх поєднання, які утворюють ПТК, то комплекси дешифрують за прямими дешифрувальними ознаками.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Проаналізувавши рисунок і тон фотозображення, можна виявити і оконтурити ПТК, встановити закономірності їх просторового розміщення і супідрядність. Ділянки з однаковим тоном і структурою зображення оконтурюють на аерофотознімку м'яким олівцем, а потім переносять на топооснову. Переносити контури можна візуально або за допомогою промірювання пропорційним циркулем від надійно розпізнаних об’єкті</w:t>
      </w:r>
      <w:proofErr w:type="gramStart"/>
      <w:r w:rsidRPr="000A5FC7">
        <w:rPr>
          <w:rFonts w:ascii="Times New Roman" w:hAnsi="Times New Roman" w:cs="Times New Roman"/>
          <w:sz w:val="28"/>
          <w:szCs w:val="28"/>
          <w:lang w:val="ru-RU"/>
        </w:rPr>
        <w:t>в</w:t>
      </w:r>
      <w:proofErr w:type="gramEnd"/>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Одночасно з виявленням і оконтуренням ПТК слід об'єднати їх </w:t>
      </w:r>
      <w:proofErr w:type="gramStart"/>
      <w:r w:rsidRPr="000A5FC7">
        <w:rPr>
          <w:rFonts w:ascii="Times New Roman" w:hAnsi="Times New Roman" w:cs="Times New Roman"/>
          <w:sz w:val="28"/>
          <w:szCs w:val="28"/>
          <w:lang w:val="ru-RU"/>
        </w:rPr>
        <w:t>за</w:t>
      </w:r>
      <w:proofErr w:type="gramEnd"/>
      <w:r w:rsidRPr="000A5FC7">
        <w:rPr>
          <w:rFonts w:ascii="Times New Roman" w:hAnsi="Times New Roman" w:cs="Times New Roman"/>
          <w:sz w:val="28"/>
          <w:szCs w:val="28"/>
          <w:lang w:val="ru-RU"/>
        </w:rPr>
        <w:t xml:space="preserve"> схожістю фотозображення (тону, структури, рисунка тощо). Це дасть змогу звести строкату картину первинних контурів до меншої кількості </w:t>
      </w:r>
      <w:proofErr w:type="gramStart"/>
      <w:r w:rsidRPr="000A5FC7">
        <w:rPr>
          <w:rFonts w:ascii="Times New Roman" w:hAnsi="Times New Roman" w:cs="Times New Roman"/>
          <w:sz w:val="28"/>
          <w:szCs w:val="28"/>
          <w:lang w:val="ru-RU"/>
        </w:rPr>
        <w:t>р</w:t>
      </w:r>
      <w:proofErr w:type="gramEnd"/>
      <w:r w:rsidRPr="000A5FC7">
        <w:rPr>
          <w:rFonts w:ascii="Times New Roman" w:hAnsi="Times New Roman" w:cs="Times New Roman"/>
          <w:sz w:val="28"/>
          <w:szCs w:val="28"/>
          <w:lang w:val="ru-RU"/>
        </w:rPr>
        <w:t xml:space="preserve">ізних типів ПТК, які суттєво відрізняються один від одного. Однотипні контури на попередній карті потрібно зафарбувати одним кольором.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До карти слід розробити легенду, в якій потрібно розкрити змі</w:t>
      </w:r>
      <w:proofErr w:type="gramStart"/>
      <w:r w:rsidRPr="000A5FC7">
        <w:rPr>
          <w:rFonts w:ascii="Times New Roman" w:hAnsi="Times New Roman" w:cs="Times New Roman"/>
          <w:sz w:val="28"/>
          <w:szCs w:val="28"/>
          <w:lang w:val="ru-RU"/>
        </w:rPr>
        <w:t>ст</w:t>
      </w:r>
      <w:proofErr w:type="gramEnd"/>
      <w:r w:rsidRPr="000A5FC7">
        <w:rPr>
          <w:rFonts w:ascii="Times New Roman" w:hAnsi="Times New Roman" w:cs="Times New Roman"/>
          <w:sz w:val="28"/>
          <w:szCs w:val="28"/>
          <w:lang w:val="ru-RU"/>
        </w:rPr>
        <w:t xml:space="preserve"> виділених контурів ПТК. Для цього необхідно поряд з прямими дешифрувальними ознаками використати спеціальні галузеві карти і текстові описи району, щоб встановити можливі зв’язки </w:t>
      </w:r>
      <w:proofErr w:type="gramStart"/>
      <w:r w:rsidRPr="000A5FC7">
        <w:rPr>
          <w:rFonts w:ascii="Times New Roman" w:hAnsi="Times New Roman" w:cs="Times New Roman"/>
          <w:sz w:val="28"/>
          <w:szCs w:val="28"/>
          <w:lang w:val="ru-RU"/>
        </w:rPr>
        <w:t>між</w:t>
      </w:r>
      <w:proofErr w:type="gramEnd"/>
      <w:r w:rsidRPr="000A5FC7">
        <w:rPr>
          <w:rFonts w:ascii="Times New Roman" w:hAnsi="Times New Roman" w:cs="Times New Roman"/>
          <w:sz w:val="28"/>
          <w:szCs w:val="28"/>
          <w:lang w:val="ru-RU"/>
        </w:rPr>
        <w:t xml:space="preserve"> компонентами і розпізнати ті особливості ПТК, які не відображені на знімках. Внаслідок такої попередньої досить копіткої роботи дістають віддешифрований знімок контурів ПТК з пояснювальним текстом. Знімок з контурами ПТК переносять на топооснову, </w:t>
      </w:r>
      <w:proofErr w:type="gramStart"/>
      <w:r w:rsidRPr="000A5FC7">
        <w:rPr>
          <w:rFonts w:ascii="Times New Roman" w:hAnsi="Times New Roman" w:cs="Times New Roman"/>
          <w:sz w:val="28"/>
          <w:szCs w:val="28"/>
          <w:lang w:val="ru-RU"/>
        </w:rPr>
        <w:t>яка й</w:t>
      </w:r>
      <w:proofErr w:type="gramEnd"/>
      <w:r w:rsidRPr="000A5FC7">
        <w:rPr>
          <w:rFonts w:ascii="Times New Roman" w:hAnsi="Times New Roman" w:cs="Times New Roman"/>
          <w:sz w:val="28"/>
          <w:szCs w:val="28"/>
          <w:lang w:val="ru-RU"/>
        </w:rPr>
        <w:t xml:space="preserve"> буде першим орієнтиром, завдяки якому можна заощадити багато часу в полі.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Хоч попередня ландшафтна карта й відзначається </w:t>
      </w:r>
      <w:proofErr w:type="gramStart"/>
      <w:r w:rsidRPr="000A5FC7">
        <w:rPr>
          <w:rFonts w:ascii="Times New Roman" w:hAnsi="Times New Roman" w:cs="Times New Roman"/>
          <w:sz w:val="28"/>
          <w:szCs w:val="28"/>
          <w:lang w:val="ru-RU"/>
        </w:rPr>
        <w:t>детальною</w:t>
      </w:r>
      <w:proofErr w:type="gramEnd"/>
      <w:r w:rsidRPr="000A5FC7">
        <w:rPr>
          <w:rFonts w:ascii="Times New Roman" w:hAnsi="Times New Roman" w:cs="Times New Roman"/>
          <w:sz w:val="28"/>
          <w:szCs w:val="28"/>
          <w:lang w:val="ru-RU"/>
        </w:rPr>
        <w:t xml:space="preserve"> і достовірною замальовкою контурів, однак вона не може дати повного уявлення про ПТК: їх особливості, ранги та типологію можна встановити лише в процесі польових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Контактними відбитками аерофотознімків користуються при великомасштабних (1:5 000 – 1:10 000)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ідженнях. Для середньомасштабних робіт (1:25 000 – 1:100 000) зручніше використовувати не контактні відбитки, а фотосхеми або репродукції </w:t>
      </w:r>
      <w:proofErr w:type="gramStart"/>
      <w:r w:rsidRPr="000A5FC7">
        <w:rPr>
          <w:rFonts w:ascii="Times New Roman" w:hAnsi="Times New Roman" w:cs="Times New Roman"/>
          <w:sz w:val="28"/>
          <w:szCs w:val="28"/>
          <w:lang w:val="ru-RU"/>
        </w:rPr>
        <w:t>накидного</w:t>
      </w:r>
      <w:proofErr w:type="gramEnd"/>
      <w:r w:rsidRPr="000A5FC7">
        <w:rPr>
          <w:rFonts w:ascii="Times New Roman" w:hAnsi="Times New Roman" w:cs="Times New Roman"/>
          <w:sz w:val="28"/>
          <w:szCs w:val="28"/>
          <w:lang w:val="ru-RU"/>
        </w:rPr>
        <w:t xml:space="preserve"> монтажу, за допомогою яких можна одночасно оглянути велику територію, виділити на ній природні комплекси і перенести їх з відповідним зменшенням на топографічну основу.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Попереднє вивчення території і складання карт-гіпотез застосовується не лише у фізико-географічних польових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ідженнях, а і в деяких видах польових економіко-географічних досліджень, зокрема, при вивченні сільськогосподарських земель і лісів. </w:t>
      </w:r>
      <w:r w:rsidRPr="000A5FC7">
        <w:rPr>
          <w:rFonts w:ascii="Times New Roman" w:hAnsi="Times New Roman" w:cs="Times New Roman"/>
          <w:sz w:val="28"/>
          <w:szCs w:val="28"/>
          <w:lang w:val="ru-RU"/>
        </w:rPr>
        <w:lastRenderedPageBreak/>
        <w:t xml:space="preserve">Складають попередні карти типів сільськогосподарських земель, карти типів розселення, типів сівозмін і фактичного використання землі, типів лісу, їх складу і бонітету тощо. На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 xml:space="preserve">ідставі карт-гіпотез розробляють попередню схему рекогносцирувальних маршрутів, попередньо вибирають точки і ключі для детальних і стаціонарних досліджень.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Четвертим завданням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ідготовчого періоду є комплектування складу експедиції. На підставі досвіду ландшафтно-географічних , польових досліджень і близьких до них грунтово-оцінювальних, польових досліджень вироблено таку структуру експедицій: 1) науковий керівник експедиції-відповідальний за науковий напрям експедиційних робіт і науковий рівень їх; 2) начальник експедиції – відповідальний за організацію всіх експедиційних робіт і виконання плану робіт; 3) заступник начальника по господарській роботі (в експедиціях, склад яких перевищує 30 чол.); 4) начальники загонів – керують і контролюють роботу кількох зйомникі</w:t>
      </w:r>
      <w:proofErr w:type="gramStart"/>
      <w:r w:rsidRPr="000A5FC7">
        <w:rPr>
          <w:rFonts w:ascii="Times New Roman" w:hAnsi="Times New Roman" w:cs="Times New Roman"/>
          <w:sz w:val="28"/>
          <w:szCs w:val="28"/>
          <w:lang w:val="ru-RU"/>
        </w:rPr>
        <w:t>в</w:t>
      </w:r>
      <w:proofErr w:type="gramEnd"/>
      <w:r w:rsidRPr="000A5FC7">
        <w:rPr>
          <w:rFonts w:ascii="Times New Roman" w:hAnsi="Times New Roman" w:cs="Times New Roman"/>
          <w:sz w:val="28"/>
          <w:szCs w:val="28"/>
          <w:lang w:val="ru-RU"/>
        </w:rPr>
        <w:t xml:space="preserve"> з їх помічниками-колекторами; 5) </w:t>
      </w:r>
      <w:proofErr w:type="gramStart"/>
      <w:r w:rsidRPr="000A5FC7">
        <w:rPr>
          <w:rFonts w:ascii="Times New Roman" w:hAnsi="Times New Roman" w:cs="Times New Roman"/>
          <w:sz w:val="28"/>
          <w:szCs w:val="28"/>
          <w:lang w:val="ru-RU"/>
        </w:rPr>
        <w:t>техн</w:t>
      </w:r>
      <w:proofErr w:type="gramEnd"/>
      <w:r w:rsidRPr="000A5FC7">
        <w:rPr>
          <w:rFonts w:ascii="Times New Roman" w:hAnsi="Times New Roman" w:cs="Times New Roman"/>
          <w:sz w:val="28"/>
          <w:szCs w:val="28"/>
          <w:lang w:val="ru-RU"/>
        </w:rPr>
        <w:t>ічний склад експедиції (шофери, робітники, кухар); 6) зйомники-ландшафтознавці, географи-комплексники з досвідом польових робіт (випускники географічних факультетів); 7) колектори, лаборанти-студенти старших курсів, фізико-географи. Таким чином, склад ландшафтної експедиції для великомасштабних зйомок може досягти 25-30 чол. при площі зйомок 250-300 тис</w:t>
      </w:r>
      <w:proofErr w:type="gramStart"/>
      <w:r w:rsidRPr="000A5FC7">
        <w:rPr>
          <w:rFonts w:ascii="Times New Roman" w:hAnsi="Times New Roman" w:cs="Times New Roman"/>
          <w:sz w:val="28"/>
          <w:szCs w:val="28"/>
          <w:lang w:val="ru-RU"/>
        </w:rPr>
        <w:t>.</w:t>
      </w:r>
      <w:proofErr w:type="gramEnd"/>
      <w:r w:rsidRPr="000A5FC7">
        <w:rPr>
          <w:rFonts w:ascii="Times New Roman" w:hAnsi="Times New Roman" w:cs="Times New Roman"/>
          <w:sz w:val="28"/>
          <w:szCs w:val="28"/>
          <w:lang w:val="ru-RU"/>
        </w:rPr>
        <w:t xml:space="preserve"> </w:t>
      </w:r>
      <w:proofErr w:type="gramStart"/>
      <w:r w:rsidRPr="000A5FC7">
        <w:rPr>
          <w:rFonts w:ascii="Times New Roman" w:hAnsi="Times New Roman" w:cs="Times New Roman"/>
          <w:sz w:val="28"/>
          <w:szCs w:val="28"/>
          <w:lang w:val="ru-RU"/>
        </w:rPr>
        <w:t>г</w:t>
      </w:r>
      <w:proofErr w:type="gramEnd"/>
      <w:r w:rsidRPr="000A5FC7">
        <w:rPr>
          <w:rFonts w:ascii="Times New Roman" w:hAnsi="Times New Roman" w:cs="Times New Roman"/>
          <w:sz w:val="28"/>
          <w:szCs w:val="28"/>
          <w:lang w:val="ru-RU"/>
        </w:rPr>
        <w:t>а</w:t>
      </w:r>
      <w:r w:rsidRPr="000A5FC7">
        <w:rPr>
          <w:rFonts w:ascii="Times New Roman" w:hAnsi="Times New Roman" w:cs="Times New Roman"/>
          <w:i/>
          <w:iCs/>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Склад економіко-географічноЇ експедиції, якщо вона проводитиме безпосередні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 в полі (вивчатиме фактичне використання сільськогосподарських земель, їх типологію і даватиме економічну оцінку), за кількістю учасників наближатиметься до складу ландшафтної експедиції. Трудомісткими, які потребують значної кількості виконавців, є економіко-географічні роботи з вивчення міст, особливо міських транспортних потоків, аналіз географії зв’язків </w:t>
      </w:r>
      <w:proofErr w:type="gramStart"/>
      <w:r w:rsidRPr="000A5FC7">
        <w:rPr>
          <w:rFonts w:ascii="Times New Roman" w:hAnsi="Times New Roman" w:cs="Times New Roman"/>
          <w:sz w:val="28"/>
          <w:szCs w:val="28"/>
          <w:lang w:val="ru-RU"/>
        </w:rPr>
        <w:t>м</w:t>
      </w:r>
      <w:proofErr w:type="gramEnd"/>
      <w:r w:rsidRPr="000A5FC7">
        <w:rPr>
          <w:rFonts w:ascii="Times New Roman" w:hAnsi="Times New Roman" w:cs="Times New Roman"/>
          <w:sz w:val="28"/>
          <w:szCs w:val="28"/>
          <w:lang w:val="ru-RU"/>
        </w:rPr>
        <w:t xml:space="preserve">ісць роботи робітників з місцем їх проживання, навчання, відпочинку тощо.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Найскладніші і найчисленніші щодо складу і організації комплексні географічні експедиції з участю фізико-географів, економіко-географів, а також спеціалі</w:t>
      </w:r>
      <w:proofErr w:type="gramStart"/>
      <w:r w:rsidRPr="000A5FC7">
        <w:rPr>
          <w:rFonts w:ascii="Times New Roman" w:hAnsi="Times New Roman" w:cs="Times New Roman"/>
          <w:sz w:val="28"/>
          <w:szCs w:val="28"/>
          <w:lang w:val="ru-RU"/>
        </w:rPr>
        <w:t>ст</w:t>
      </w:r>
      <w:proofErr w:type="gramEnd"/>
      <w:r w:rsidRPr="000A5FC7">
        <w:rPr>
          <w:rFonts w:ascii="Times New Roman" w:hAnsi="Times New Roman" w:cs="Times New Roman"/>
          <w:sz w:val="28"/>
          <w:szCs w:val="28"/>
          <w:lang w:val="ru-RU"/>
        </w:rPr>
        <w:t xml:space="preserve">ів споріднених з географією галузей наук та технічного профілю. </w:t>
      </w:r>
      <w:proofErr w:type="gramStart"/>
      <w:r w:rsidRPr="000A5FC7">
        <w:rPr>
          <w:rFonts w:ascii="Times New Roman" w:hAnsi="Times New Roman" w:cs="Times New Roman"/>
          <w:sz w:val="28"/>
          <w:szCs w:val="28"/>
          <w:lang w:val="ru-RU"/>
        </w:rPr>
        <w:t xml:space="preserve">Такі експедиції організовують для розробки широких питань конструктивної географії, наприклад, для наукового обґрунтування перспектив розвитку продуктивних сил і раціонального використання природних ресурсів та охорони природи великих районів країни, таких як Карпати, Полісся, Причорномор'я тощо, або для обґрунтування перспектив розвитку рекреаційних зон та ін. </w:t>
      </w:r>
      <w:proofErr w:type="gramEnd"/>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П’яте завдання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ідготовчого періоду-розробка календарного плану роботи експедиції, її фінансове і матеріально-технічне забезпечення</w:t>
      </w:r>
      <w:r w:rsidRPr="000A5FC7">
        <w:rPr>
          <w:rFonts w:ascii="Times New Roman" w:hAnsi="Times New Roman" w:cs="Times New Roman"/>
          <w:i/>
          <w:iCs/>
          <w:sz w:val="28"/>
          <w:szCs w:val="28"/>
          <w:lang w:val="ru-RU"/>
        </w:rPr>
        <w:t xml:space="preserve">. </w:t>
      </w:r>
      <w:proofErr w:type="gramStart"/>
      <w:r w:rsidRPr="000A5FC7">
        <w:rPr>
          <w:rFonts w:ascii="Times New Roman" w:hAnsi="Times New Roman" w:cs="Times New Roman"/>
          <w:sz w:val="28"/>
          <w:szCs w:val="28"/>
          <w:lang w:val="ru-RU"/>
        </w:rPr>
        <w:t>Ц</w:t>
      </w:r>
      <w:proofErr w:type="gramEnd"/>
      <w:r w:rsidRPr="000A5FC7">
        <w:rPr>
          <w:rFonts w:ascii="Times New Roman" w:hAnsi="Times New Roman" w:cs="Times New Roman"/>
          <w:sz w:val="28"/>
          <w:szCs w:val="28"/>
          <w:lang w:val="ru-RU"/>
        </w:rPr>
        <w:t xml:space="preserve">і питання мають першорядне значення і їх готують заздалегідь. Обсяг експедиційних робіт, штатний склад експедиції залежать насамперед від асигнувань, передбачених бюджетом або договором з господарською організацією (замовником). Залежно від кошторису і затверджених норм виробітку складають календарний план польових і камеральних робіт, а також планують закупівлю і виготовлення необхідного обладнання експедиції. </w:t>
      </w:r>
    </w:p>
    <w:p w:rsidR="003F2E38"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Кошторисні розрахунки роблять за вказівками і формами бухгалтерії установи, яка фінансує експедицію. </w:t>
      </w:r>
    </w:p>
    <w:p w:rsidR="000A5FC7" w:rsidRPr="000A5FC7" w:rsidRDefault="000A5FC7" w:rsidP="000A5FC7">
      <w:pPr>
        <w:pStyle w:val="a3"/>
        <w:ind w:firstLine="567"/>
        <w:jc w:val="both"/>
        <w:rPr>
          <w:rFonts w:ascii="Times New Roman" w:hAnsi="Times New Roman" w:cs="Times New Roman"/>
          <w:sz w:val="28"/>
          <w:szCs w:val="28"/>
          <w:lang w:val="ru-RU"/>
        </w:rPr>
      </w:pPr>
    </w:p>
    <w:p w:rsidR="003F2E38" w:rsidRPr="000A5FC7" w:rsidRDefault="003F2E38" w:rsidP="000A5FC7">
      <w:pPr>
        <w:pStyle w:val="a3"/>
        <w:ind w:firstLine="567"/>
        <w:jc w:val="both"/>
        <w:rPr>
          <w:rFonts w:ascii="Times New Roman" w:hAnsi="Times New Roman" w:cs="Times New Roman"/>
          <w:i/>
          <w:sz w:val="28"/>
          <w:szCs w:val="28"/>
          <w:lang w:val="ru-RU"/>
        </w:rPr>
      </w:pPr>
      <w:r w:rsidRPr="000A5FC7">
        <w:rPr>
          <w:rFonts w:ascii="Times New Roman" w:hAnsi="Times New Roman" w:cs="Times New Roman"/>
          <w:i/>
          <w:sz w:val="28"/>
          <w:szCs w:val="28"/>
          <w:lang w:val="ru-RU"/>
        </w:rPr>
        <w:t xml:space="preserve">І. Вступна бесіда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1. </w:t>
      </w:r>
      <w:r w:rsidR="000A5FC7">
        <w:rPr>
          <w:rFonts w:ascii="Times New Roman" w:hAnsi="Times New Roman" w:cs="Times New Roman"/>
          <w:sz w:val="28"/>
          <w:szCs w:val="28"/>
          <w:lang w:val="ru-RU"/>
        </w:rPr>
        <w:t>Які основні форми ПГД ви знаєте</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2. Як поділяються експедиції залежно від поставлених до них завдань?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lastRenderedPageBreak/>
        <w:t>3. Де найчастіш</w:t>
      </w:r>
      <w:r w:rsidR="000A5FC7">
        <w:rPr>
          <w:rFonts w:ascii="Times New Roman" w:hAnsi="Times New Roman" w:cs="Times New Roman"/>
          <w:sz w:val="28"/>
          <w:szCs w:val="28"/>
          <w:lang w:val="ru-RU"/>
        </w:rPr>
        <w:t>е застосовуються стаціонарні ПД</w:t>
      </w:r>
      <w:r w:rsidRPr="000A5FC7">
        <w:rPr>
          <w:rFonts w:ascii="Times New Roman" w:hAnsi="Times New Roman" w:cs="Times New Roman"/>
          <w:sz w:val="28"/>
          <w:szCs w:val="28"/>
          <w:lang w:val="ru-RU"/>
        </w:rPr>
        <w:t xml:space="preserve">? Наведіть приклади.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4. Які завдання стоять перед комплексними стаціонарами</w:t>
      </w:r>
      <w:proofErr w:type="gramStart"/>
      <w:r w:rsidRPr="000A5FC7">
        <w:rPr>
          <w:rFonts w:ascii="Times New Roman" w:hAnsi="Times New Roman" w:cs="Times New Roman"/>
          <w:sz w:val="28"/>
          <w:szCs w:val="28"/>
          <w:lang w:val="ru-RU"/>
        </w:rPr>
        <w:t xml:space="preserve"> ?</w:t>
      </w:r>
      <w:proofErr w:type="gramEnd"/>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5. Яке значення комплексних стаціонарних 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6. Які етапи виділяють у 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ідженнях ?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7. В чому полягає завдання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 xml:space="preserve">ідготовчого періоду ? </w:t>
      </w:r>
    </w:p>
    <w:p w:rsidR="003F2E38" w:rsidRPr="000A5FC7" w:rsidRDefault="003F2E38" w:rsidP="000A5FC7">
      <w:pPr>
        <w:pStyle w:val="a3"/>
        <w:ind w:firstLine="567"/>
        <w:jc w:val="both"/>
        <w:rPr>
          <w:rFonts w:ascii="Times New Roman" w:hAnsi="Times New Roman" w:cs="Times New Roman"/>
          <w:sz w:val="28"/>
          <w:szCs w:val="28"/>
          <w:lang w:val="ru-RU"/>
        </w:rPr>
      </w:pPr>
    </w:p>
    <w:p w:rsidR="003F2E38" w:rsidRPr="000A5FC7" w:rsidRDefault="003F2E38" w:rsidP="000A5FC7">
      <w:pPr>
        <w:pStyle w:val="a3"/>
        <w:ind w:firstLine="567"/>
        <w:jc w:val="both"/>
        <w:rPr>
          <w:rFonts w:ascii="Times New Roman" w:hAnsi="Times New Roman" w:cs="Times New Roman"/>
          <w:i/>
          <w:sz w:val="28"/>
          <w:szCs w:val="28"/>
          <w:lang w:val="ru-RU"/>
        </w:rPr>
      </w:pPr>
      <w:r w:rsidRPr="000A5FC7">
        <w:rPr>
          <w:rFonts w:ascii="Times New Roman" w:hAnsi="Times New Roman" w:cs="Times New Roman"/>
          <w:i/>
          <w:sz w:val="28"/>
          <w:szCs w:val="28"/>
          <w:lang w:val="ru-RU"/>
        </w:rPr>
        <w:t xml:space="preserve">ІІ. Практичні завдання </w:t>
      </w:r>
    </w:p>
    <w:p w:rsidR="003F2E38" w:rsidRPr="000A5FC7" w:rsidRDefault="000A5FC7" w:rsidP="000A5FC7">
      <w:pPr>
        <w:pStyle w:val="a3"/>
        <w:numPr>
          <w:ilvl w:val="0"/>
          <w:numId w:val="14"/>
        </w:numPr>
        <w:ind w:left="0" w:firstLine="709"/>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На основі карт Івано-Франківської</w:t>
      </w:r>
      <w:r w:rsidR="003F2E38" w:rsidRPr="000A5FC7">
        <w:rPr>
          <w:rFonts w:ascii="Times New Roman" w:hAnsi="Times New Roman" w:cs="Times New Roman"/>
          <w:sz w:val="28"/>
          <w:szCs w:val="28"/>
          <w:lang w:val="ru-RU"/>
        </w:rPr>
        <w:t xml:space="preserve"> області складіть карту-гіпотезу ПТК </w:t>
      </w:r>
      <w:r w:rsidRPr="000A5FC7">
        <w:rPr>
          <w:rFonts w:ascii="Times New Roman" w:hAnsi="Times New Roman" w:cs="Times New Roman"/>
          <w:sz w:val="28"/>
          <w:szCs w:val="28"/>
          <w:lang w:val="ru-RU"/>
        </w:rPr>
        <w:t xml:space="preserve">окремого </w:t>
      </w:r>
      <w:proofErr w:type="gramStart"/>
      <w:r w:rsidR="003F2E38" w:rsidRPr="000A5FC7">
        <w:rPr>
          <w:rFonts w:ascii="Times New Roman" w:hAnsi="Times New Roman" w:cs="Times New Roman"/>
          <w:sz w:val="28"/>
          <w:szCs w:val="28"/>
          <w:lang w:val="ru-RU"/>
        </w:rPr>
        <w:t>адм</w:t>
      </w:r>
      <w:proofErr w:type="gramEnd"/>
      <w:r w:rsidR="003F2E38" w:rsidRPr="000A5FC7">
        <w:rPr>
          <w:rFonts w:ascii="Times New Roman" w:hAnsi="Times New Roman" w:cs="Times New Roman"/>
          <w:sz w:val="28"/>
          <w:szCs w:val="28"/>
          <w:lang w:val="ru-RU"/>
        </w:rPr>
        <w:t>іністративного району</w:t>
      </w:r>
      <w:r w:rsidRPr="000A5FC7">
        <w:rPr>
          <w:rFonts w:ascii="Times New Roman" w:hAnsi="Times New Roman" w:cs="Times New Roman"/>
          <w:sz w:val="28"/>
          <w:szCs w:val="28"/>
          <w:lang w:val="ru-RU"/>
        </w:rPr>
        <w:t xml:space="preserve"> (за вибором студента). П</w:t>
      </w:r>
      <w:r w:rsidR="003F2E38" w:rsidRPr="000A5FC7">
        <w:rPr>
          <w:rFonts w:ascii="Times New Roman" w:hAnsi="Times New Roman" w:cs="Times New Roman"/>
          <w:sz w:val="28"/>
          <w:szCs w:val="28"/>
          <w:lang w:val="ru-RU"/>
        </w:rPr>
        <w:t>роаналізуйте карти: геологічну, четвертинних відкладів, тектонічну, кліматичну, гідрологічну, ґрунтів, рослинного</w:t>
      </w:r>
      <w:r w:rsidRPr="000A5FC7">
        <w:rPr>
          <w:rFonts w:ascii="Times New Roman" w:hAnsi="Times New Roman" w:cs="Times New Roman"/>
          <w:sz w:val="28"/>
          <w:szCs w:val="28"/>
          <w:lang w:val="ru-RU"/>
        </w:rPr>
        <w:t xml:space="preserve"> і тваринного </w:t>
      </w:r>
      <w:proofErr w:type="gramStart"/>
      <w:r w:rsidRPr="000A5FC7">
        <w:rPr>
          <w:rFonts w:ascii="Times New Roman" w:hAnsi="Times New Roman" w:cs="Times New Roman"/>
          <w:sz w:val="28"/>
          <w:szCs w:val="28"/>
          <w:lang w:val="ru-RU"/>
        </w:rPr>
        <w:t>св</w:t>
      </w:r>
      <w:proofErr w:type="gramEnd"/>
      <w:r w:rsidRPr="000A5FC7">
        <w:rPr>
          <w:rFonts w:ascii="Times New Roman" w:hAnsi="Times New Roman" w:cs="Times New Roman"/>
          <w:sz w:val="28"/>
          <w:szCs w:val="28"/>
          <w:lang w:val="ru-RU"/>
        </w:rPr>
        <w:t>іту, ландшафтів</w:t>
      </w:r>
      <w:r w:rsidR="003F2E38" w:rsidRPr="000A5FC7">
        <w:rPr>
          <w:rFonts w:ascii="Times New Roman" w:hAnsi="Times New Roman" w:cs="Times New Roman"/>
          <w:sz w:val="28"/>
          <w:szCs w:val="28"/>
          <w:lang w:val="ru-RU"/>
        </w:rPr>
        <w:t xml:space="preserve">. </w:t>
      </w:r>
    </w:p>
    <w:p w:rsidR="003F2E38" w:rsidRPr="000A5FC7" w:rsidRDefault="003F2E38" w:rsidP="000A5FC7">
      <w:pPr>
        <w:pStyle w:val="a3"/>
        <w:ind w:firstLine="709"/>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2. Враховуючи методичні вказівки складіть штатний склад експедиції. </w:t>
      </w:r>
    </w:p>
    <w:p w:rsidR="003F2E38" w:rsidRPr="000A5FC7" w:rsidRDefault="003F2E38" w:rsidP="000A5FC7">
      <w:pPr>
        <w:pStyle w:val="a3"/>
        <w:ind w:firstLine="709"/>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3. Розробіть календарний план експедиції. </w:t>
      </w:r>
    </w:p>
    <w:p w:rsidR="003F2E38" w:rsidRPr="000A5FC7" w:rsidRDefault="003F2E38" w:rsidP="000A5FC7">
      <w:pPr>
        <w:pStyle w:val="a3"/>
        <w:ind w:firstLine="567"/>
        <w:jc w:val="both"/>
        <w:rPr>
          <w:rFonts w:ascii="Times New Roman" w:hAnsi="Times New Roman" w:cs="Times New Roman"/>
          <w:sz w:val="28"/>
          <w:szCs w:val="28"/>
          <w:lang w:val="ru-RU"/>
        </w:rPr>
      </w:pPr>
    </w:p>
    <w:p w:rsidR="003F2E38" w:rsidRPr="000A5FC7" w:rsidRDefault="003F2E38" w:rsidP="000A5FC7">
      <w:pPr>
        <w:pStyle w:val="a3"/>
        <w:ind w:firstLine="567"/>
        <w:jc w:val="both"/>
        <w:rPr>
          <w:rFonts w:ascii="Times New Roman" w:hAnsi="Times New Roman" w:cs="Times New Roman"/>
          <w:i/>
          <w:sz w:val="28"/>
          <w:szCs w:val="28"/>
          <w:lang w:val="ru-RU"/>
        </w:rPr>
      </w:pPr>
      <w:r w:rsidRPr="000A5FC7">
        <w:rPr>
          <w:rFonts w:ascii="Times New Roman" w:hAnsi="Times New Roman" w:cs="Times New Roman"/>
          <w:i/>
          <w:sz w:val="28"/>
          <w:szCs w:val="28"/>
          <w:lang w:val="ru-RU"/>
        </w:rPr>
        <w:t xml:space="preserve">ІІІ. Заключна бесіда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1. Які основні завдання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ід</w:t>
      </w:r>
      <w:r w:rsidR="000A5FC7">
        <w:rPr>
          <w:rFonts w:ascii="Times New Roman" w:hAnsi="Times New Roman" w:cs="Times New Roman"/>
          <w:sz w:val="28"/>
          <w:szCs w:val="28"/>
          <w:lang w:val="ru-RU"/>
        </w:rPr>
        <w:t>готовчого періоду</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2. Що таке карта-гіпотеза і я</w:t>
      </w:r>
      <w:r w:rsidR="000A5FC7">
        <w:rPr>
          <w:rFonts w:ascii="Times New Roman" w:hAnsi="Times New Roman" w:cs="Times New Roman"/>
          <w:sz w:val="28"/>
          <w:szCs w:val="28"/>
          <w:lang w:val="ru-RU"/>
        </w:rPr>
        <w:t>кими способами можна її скласти</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3. Що потрібно знати п</w:t>
      </w:r>
      <w:r w:rsidR="000A5FC7">
        <w:rPr>
          <w:rFonts w:ascii="Times New Roman" w:hAnsi="Times New Roman" w:cs="Times New Roman"/>
          <w:sz w:val="28"/>
          <w:szCs w:val="28"/>
          <w:lang w:val="ru-RU"/>
        </w:rPr>
        <w:t>ри дешифруванні аерофотознімкі</w:t>
      </w:r>
      <w:proofErr w:type="gramStart"/>
      <w:r w:rsidR="000A5FC7">
        <w:rPr>
          <w:rFonts w:ascii="Times New Roman" w:hAnsi="Times New Roman" w:cs="Times New Roman"/>
          <w:sz w:val="28"/>
          <w:szCs w:val="28"/>
          <w:lang w:val="ru-RU"/>
        </w:rPr>
        <w:t>в</w:t>
      </w:r>
      <w:proofErr w:type="gramEnd"/>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4. Який склад повинна мати </w:t>
      </w:r>
      <w:proofErr w:type="gramStart"/>
      <w:r w:rsidRPr="000A5FC7">
        <w:rPr>
          <w:rFonts w:ascii="Times New Roman" w:hAnsi="Times New Roman" w:cs="Times New Roman"/>
          <w:sz w:val="28"/>
          <w:szCs w:val="28"/>
          <w:lang w:val="ru-RU"/>
        </w:rPr>
        <w:t>ла</w:t>
      </w:r>
      <w:r w:rsidR="000A5FC7">
        <w:rPr>
          <w:rFonts w:ascii="Times New Roman" w:hAnsi="Times New Roman" w:cs="Times New Roman"/>
          <w:sz w:val="28"/>
          <w:szCs w:val="28"/>
          <w:lang w:val="ru-RU"/>
        </w:rPr>
        <w:t>ндшафтно-географ</w:t>
      </w:r>
      <w:proofErr w:type="gramEnd"/>
      <w:r w:rsidR="000A5FC7">
        <w:rPr>
          <w:rFonts w:ascii="Times New Roman" w:hAnsi="Times New Roman" w:cs="Times New Roman"/>
          <w:sz w:val="28"/>
          <w:szCs w:val="28"/>
          <w:lang w:val="ru-RU"/>
        </w:rPr>
        <w:t>ічна експедиція</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5. Для яких потреб</w:t>
      </w:r>
      <w:r w:rsidR="000A5FC7">
        <w:rPr>
          <w:rFonts w:ascii="Times New Roman" w:hAnsi="Times New Roman" w:cs="Times New Roman"/>
          <w:sz w:val="28"/>
          <w:szCs w:val="28"/>
          <w:lang w:val="ru-RU"/>
        </w:rPr>
        <w:t xml:space="preserve"> формують комплексні експедиції</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p>
    <w:p w:rsidR="003F2E38" w:rsidRPr="000A5FC7" w:rsidRDefault="003F2E38" w:rsidP="000A5FC7">
      <w:pPr>
        <w:pStyle w:val="a3"/>
        <w:ind w:firstLine="567"/>
        <w:jc w:val="both"/>
        <w:rPr>
          <w:rFonts w:ascii="Times New Roman" w:hAnsi="Times New Roman" w:cs="Times New Roman"/>
          <w:i/>
          <w:sz w:val="28"/>
          <w:szCs w:val="28"/>
          <w:lang w:val="ru-RU"/>
        </w:rPr>
      </w:pPr>
      <w:r w:rsidRPr="000A5FC7">
        <w:rPr>
          <w:rFonts w:ascii="Times New Roman" w:hAnsi="Times New Roman" w:cs="Times New Roman"/>
          <w:i/>
          <w:sz w:val="28"/>
          <w:szCs w:val="28"/>
          <w:lang w:val="ru-RU"/>
        </w:rPr>
        <w:t>І</w:t>
      </w:r>
      <w:r w:rsidRPr="000A5FC7">
        <w:rPr>
          <w:rFonts w:ascii="Times New Roman" w:hAnsi="Times New Roman" w:cs="Times New Roman"/>
          <w:i/>
          <w:sz w:val="28"/>
          <w:szCs w:val="28"/>
        </w:rPr>
        <w:t>V</w:t>
      </w:r>
      <w:r w:rsidRPr="000A5FC7">
        <w:rPr>
          <w:rFonts w:ascii="Times New Roman" w:hAnsi="Times New Roman" w:cs="Times New Roman"/>
          <w:i/>
          <w:sz w:val="28"/>
          <w:szCs w:val="28"/>
          <w:lang w:val="ru-RU"/>
        </w:rPr>
        <w:t xml:space="preserve">. Завдання для самостійного опрацювання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1. Який склад пов</w:t>
      </w:r>
      <w:r w:rsidR="000A5FC7">
        <w:rPr>
          <w:rFonts w:ascii="Times New Roman" w:hAnsi="Times New Roman" w:cs="Times New Roman"/>
          <w:sz w:val="28"/>
          <w:szCs w:val="28"/>
          <w:lang w:val="ru-RU"/>
        </w:rPr>
        <w:t>инна мати ландшафтна експедиція</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2. Який склад повинна мати е</w:t>
      </w:r>
      <w:r w:rsidR="000A5FC7">
        <w:rPr>
          <w:rFonts w:ascii="Times New Roman" w:hAnsi="Times New Roman" w:cs="Times New Roman"/>
          <w:sz w:val="28"/>
          <w:szCs w:val="28"/>
          <w:lang w:val="ru-RU"/>
        </w:rPr>
        <w:t>кономіко-географічна експедиція</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3. Який склад </w:t>
      </w:r>
      <w:proofErr w:type="gramStart"/>
      <w:r w:rsidRPr="000A5FC7">
        <w:rPr>
          <w:rFonts w:ascii="Times New Roman" w:hAnsi="Times New Roman" w:cs="Times New Roman"/>
          <w:sz w:val="28"/>
          <w:szCs w:val="28"/>
          <w:lang w:val="ru-RU"/>
        </w:rPr>
        <w:t>повинна мати ко</w:t>
      </w:r>
      <w:r w:rsidR="000A5FC7">
        <w:rPr>
          <w:rFonts w:ascii="Times New Roman" w:hAnsi="Times New Roman" w:cs="Times New Roman"/>
          <w:sz w:val="28"/>
          <w:szCs w:val="28"/>
          <w:lang w:val="ru-RU"/>
        </w:rPr>
        <w:t>мплексна</w:t>
      </w:r>
      <w:proofErr w:type="gramEnd"/>
      <w:r w:rsidR="000A5FC7">
        <w:rPr>
          <w:rFonts w:ascii="Times New Roman" w:hAnsi="Times New Roman" w:cs="Times New Roman"/>
          <w:sz w:val="28"/>
          <w:szCs w:val="28"/>
          <w:lang w:val="ru-RU"/>
        </w:rPr>
        <w:t xml:space="preserve"> географічна експедиція</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4. Які компоненти повинні входити до план</w:t>
      </w:r>
      <w:r w:rsidR="000A5FC7">
        <w:rPr>
          <w:rFonts w:ascii="Times New Roman" w:hAnsi="Times New Roman" w:cs="Times New Roman"/>
          <w:sz w:val="28"/>
          <w:szCs w:val="28"/>
          <w:lang w:val="ru-RU"/>
        </w:rPr>
        <w:t xml:space="preserve">у роботи в </w:t>
      </w:r>
      <w:proofErr w:type="gramStart"/>
      <w:r w:rsidR="000A5FC7">
        <w:rPr>
          <w:rFonts w:ascii="Times New Roman" w:hAnsi="Times New Roman" w:cs="Times New Roman"/>
          <w:sz w:val="28"/>
          <w:szCs w:val="28"/>
          <w:lang w:val="ru-RU"/>
        </w:rPr>
        <w:t>п</w:t>
      </w:r>
      <w:proofErr w:type="gramEnd"/>
      <w:r w:rsidR="000A5FC7">
        <w:rPr>
          <w:rFonts w:ascii="Times New Roman" w:hAnsi="Times New Roman" w:cs="Times New Roman"/>
          <w:sz w:val="28"/>
          <w:szCs w:val="28"/>
          <w:lang w:val="ru-RU"/>
        </w:rPr>
        <w:t>ідготовчому періоді</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i/>
          <w:iCs/>
          <w:sz w:val="28"/>
          <w:szCs w:val="28"/>
          <w:lang w:val="ru-RU"/>
        </w:rPr>
        <w:t xml:space="preserve">Рекомендована </w:t>
      </w:r>
      <w:proofErr w:type="gramStart"/>
      <w:r w:rsidRPr="000A5FC7">
        <w:rPr>
          <w:rFonts w:ascii="Times New Roman" w:hAnsi="Times New Roman" w:cs="Times New Roman"/>
          <w:i/>
          <w:iCs/>
          <w:sz w:val="28"/>
          <w:szCs w:val="28"/>
          <w:lang w:val="ru-RU"/>
        </w:rPr>
        <w:t>л</w:t>
      </w:r>
      <w:proofErr w:type="gramEnd"/>
      <w:r w:rsidRPr="000A5FC7">
        <w:rPr>
          <w:rFonts w:ascii="Times New Roman" w:hAnsi="Times New Roman" w:cs="Times New Roman"/>
          <w:i/>
          <w:iCs/>
          <w:sz w:val="28"/>
          <w:szCs w:val="28"/>
          <w:lang w:val="ru-RU"/>
        </w:rPr>
        <w:t xml:space="preserve">ітература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1. Геренчук К. І., Раковська Е. М., Топчієв О. Г. Польові географічні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 – К.: Вища школа, 1975. – 248 с.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2. Мольчак Я. О. Навчально-польові практики. – Луцьк, 1991. – 260 с.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3. Рузавин Г. И. Методы научного исследования. – М.: Мысль, 1975. – 237 с.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4. Анучин В. А. Теоретические основы географии. – М.: Мысль, 1972. – 430 с.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5. Дьяконов К. Н. и др. Современные методы географических исследований. – М.: Просвещение: АО Учебн. </w:t>
      </w:r>
      <w:proofErr w:type="gramStart"/>
      <w:r w:rsidRPr="000A5FC7">
        <w:rPr>
          <w:rFonts w:ascii="Times New Roman" w:hAnsi="Times New Roman" w:cs="Times New Roman"/>
          <w:sz w:val="28"/>
          <w:szCs w:val="28"/>
          <w:lang w:val="ru-RU"/>
        </w:rPr>
        <w:t>лит</w:t>
      </w:r>
      <w:proofErr w:type="gramEnd"/>
      <w:r w:rsidRPr="000A5FC7">
        <w:rPr>
          <w:rFonts w:ascii="Times New Roman" w:hAnsi="Times New Roman" w:cs="Times New Roman"/>
          <w:sz w:val="28"/>
          <w:szCs w:val="28"/>
          <w:lang w:val="ru-RU"/>
        </w:rPr>
        <w:t xml:space="preserve">., 1996. – 207 с. </w:t>
      </w:r>
    </w:p>
    <w:p w:rsidR="003F2E38" w:rsidRPr="000A5FC7" w:rsidRDefault="003F2E38"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3F2E38" w:rsidRPr="000A5FC7" w:rsidRDefault="003F2E38" w:rsidP="000A5FC7">
      <w:pPr>
        <w:pStyle w:val="a3"/>
        <w:ind w:firstLine="567"/>
        <w:jc w:val="center"/>
        <w:rPr>
          <w:rFonts w:ascii="Times New Roman" w:hAnsi="Times New Roman" w:cs="Times New Roman"/>
          <w:b/>
          <w:sz w:val="28"/>
          <w:szCs w:val="28"/>
          <w:lang w:val="ru-RU"/>
        </w:rPr>
      </w:pPr>
      <w:proofErr w:type="gramStart"/>
      <w:r w:rsidRPr="000A5FC7">
        <w:rPr>
          <w:rFonts w:ascii="Times New Roman" w:hAnsi="Times New Roman" w:cs="Times New Roman"/>
          <w:b/>
          <w:sz w:val="28"/>
          <w:szCs w:val="28"/>
          <w:lang w:val="ru-RU"/>
        </w:rPr>
        <w:lastRenderedPageBreak/>
        <w:t>Практична</w:t>
      </w:r>
      <w:proofErr w:type="gramEnd"/>
      <w:r w:rsidRPr="000A5FC7">
        <w:rPr>
          <w:rFonts w:ascii="Times New Roman" w:hAnsi="Times New Roman" w:cs="Times New Roman"/>
          <w:b/>
          <w:sz w:val="28"/>
          <w:szCs w:val="28"/>
          <w:lang w:val="ru-RU"/>
        </w:rPr>
        <w:t xml:space="preserve"> робота № 4</w:t>
      </w:r>
    </w:p>
    <w:p w:rsidR="003F2E38" w:rsidRDefault="003F2E38" w:rsidP="000A5FC7">
      <w:pPr>
        <w:pStyle w:val="a3"/>
        <w:ind w:firstLine="567"/>
        <w:jc w:val="center"/>
        <w:rPr>
          <w:rFonts w:ascii="Times New Roman" w:hAnsi="Times New Roman" w:cs="Times New Roman"/>
          <w:sz w:val="28"/>
          <w:szCs w:val="28"/>
          <w:lang w:val="ru-RU"/>
        </w:rPr>
      </w:pPr>
      <w:r w:rsidRPr="000A5FC7">
        <w:rPr>
          <w:rFonts w:ascii="Times New Roman" w:hAnsi="Times New Roman" w:cs="Times New Roman"/>
          <w:b/>
          <w:sz w:val="28"/>
          <w:szCs w:val="28"/>
          <w:lang w:val="ru-RU"/>
        </w:rPr>
        <w:t>Тема:</w:t>
      </w:r>
      <w:r w:rsidR="001B2EA5">
        <w:rPr>
          <w:rFonts w:ascii="Times New Roman" w:hAnsi="Times New Roman" w:cs="Times New Roman"/>
          <w:sz w:val="28"/>
          <w:szCs w:val="28"/>
          <w:lang w:val="ru-RU"/>
        </w:rPr>
        <w:t xml:space="preserve"> Камеральний період</w:t>
      </w:r>
    </w:p>
    <w:p w:rsidR="000A5FC7" w:rsidRPr="000A5FC7" w:rsidRDefault="000A5FC7" w:rsidP="000A5FC7">
      <w:pPr>
        <w:pStyle w:val="a3"/>
        <w:ind w:firstLine="567"/>
        <w:jc w:val="center"/>
        <w:rPr>
          <w:rFonts w:ascii="Times New Roman" w:hAnsi="Times New Roman" w:cs="Times New Roman"/>
          <w:sz w:val="28"/>
          <w:szCs w:val="28"/>
          <w:lang w:val="ru-RU"/>
        </w:rPr>
      </w:pP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b/>
          <w:sz w:val="28"/>
          <w:szCs w:val="28"/>
          <w:lang w:val="ru-RU"/>
        </w:rPr>
        <w:t>Мета:</w:t>
      </w:r>
      <w:r w:rsidRPr="000A5FC7">
        <w:rPr>
          <w:rFonts w:ascii="Times New Roman" w:hAnsi="Times New Roman" w:cs="Times New Roman"/>
          <w:sz w:val="28"/>
          <w:szCs w:val="28"/>
          <w:lang w:val="ru-RU"/>
        </w:rPr>
        <w:t xml:space="preserve"> </w:t>
      </w:r>
      <w:r w:rsidRPr="000A5FC7">
        <w:rPr>
          <w:rFonts w:ascii="Times New Roman" w:hAnsi="Times New Roman" w:cs="Times New Roman"/>
          <w:i/>
          <w:iCs/>
          <w:sz w:val="28"/>
          <w:szCs w:val="28"/>
          <w:lang w:val="ru-RU"/>
        </w:rPr>
        <w:t xml:space="preserve">Познайомитися з основними завданнями камерального періоду; навчитися складати: календарний план безперебійного виконання робіт, відомості відбору зразків ґрунтів для аналізу, план лабораторних аналізів зразків та план звіту наукового </w:t>
      </w:r>
      <w:proofErr w:type="gramStart"/>
      <w:r w:rsidRPr="000A5FC7">
        <w:rPr>
          <w:rFonts w:ascii="Times New Roman" w:hAnsi="Times New Roman" w:cs="Times New Roman"/>
          <w:i/>
          <w:iCs/>
          <w:sz w:val="28"/>
          <w:szCs w:val="28"/>
          <w:lang w:val="ru-RU"/>
        </w:rPr>
        <w:t>досл</w:t>
      </w:r>
      <w:proofErr w:type="gramEnd"/>
      <w:r w:rsidRPr="000A5FC7">
        <w:rPr>
          <w:rFonts w:ascii="Times New Roman" w:hAnsi="Times New Roman" w:cs="Times New Roman"/>
          <w:i/>
          <w:iCs/>
          <w:sz w:val="28"/>
          <w:szCs w:val="28"/>
          <w:lang w:val="ru-RU"/>
        </w:rPr>
        <w:t xml:space="preserve">ідження. </w:t>
      </w:r>
    </w:p>
    <w:p w:rsidR="000A5FC7" w:rsidRPr="000A5FC7" w:rsidRDefault="000A5FC7" w:rsidP="000A5FC7">
      <w:pPr>
        <w:pStyle w:val="a3"/>
        <w:ind w:firstLine="567"/>
        <w:jc w:val="both"/>
        <w:rPr>
          <w:rFonts w:ascii="Times New Roman" w:hAnsi="Times New Roman" w:cs="Times New Roman"/>
          <w:b/>
          <w:iCs/>
          <w:sz w:val="28"/>
          <w:szCs w:val="28"/>
          <w:lang w:val="ru-RU"/>
        </w:rPr>
      </w:pPr>
    </w:p>
    <w:p w:rsidR="003F2E38" w:rsidRDefault="003F2E38" w:rsidP="000A5FC7">
      <w:pPr>
        <w:pStyle w:val="a3"/>
        <w:ind w:firstLine="567"/>
        <w:jc w:val="center"/>
        <w:rPr>
          <w:rFonts w:ascii="Times New Roman" w:hAnsi="Times New Roman" w:cs="Times New Roman"/>
          <w:b/>
          <w:iCs/>
          <w:sz w:val="28"/>
          <w:szCs w:val="28"/>
          <w:lang w:val="ru-RU"/>
        </w:rPr>
      </w:pPr>
      <w:r w:rsidRPr="000A5FC7">
        <w:rPr>
          <w:rFonts w:ascii="Times New Roman" w:hAnsi="Times New Roman" w:cs="Times New Roman"/>
          <w:b/>
          <w:iCs/>
          <w:sz w:val="28"/>
          <w:szCs w:val="28"/>
          <w:lang w:val="ru-RU"/>
        </w:rPr>
        <w:t>Хід роботи</w:t>
      </w:r>
    </w:p>
    <w:p w:rsidR="00FF1847" w:rsidRPr="000A5FC7" w:rsidRDefault="00FF1847" w:rsidP="000A5FC7">
      <w:pPr>
        <w:pStyle w:val="a3"/>
        <w:ind w:firstLine="567"/>
        <w:jc w:val="center"/>
        <w:rPr>
          <w:rFonts w:ascii="Times New Roman" w:hAnsi="Times New Roman" w:cs="Times New Roman"/>
          <w:b/>
          <w:sz w:val="28"/>
          <w:szCs w:val="28"/>
          <w:lang w:val="ru-RU"/>
        </w:rPr>
      </w:pPr>
    </w:p>
    <w:p w:rsidR="003F2E38" w:rsidRPr="000A5FC7" w:rsidRDefault="003F2E38" w:rsidP="000A5FC7">
      <w:pPr>
        <w:pStyle w:val="a3"/>
        <w:ind w:firstLine="567"/>
        <w:jc w:val="both"/>
        <w:rPr>
          <w:rFonts w:ascii="Times New Roman" w:hAnsi="Times New Roman" w:cs="Times New Roman"/>
          <w:i/>
          <w:sz w:val="28"/>
          <w:szCs w:val="28"/>
          <w:lang w:val="ru-RU"/>
        </w:rPr>
      </w:pPr>
      <w:r w:rsidRPr="000A5FC7">
        <w:rPr>
          <w:rFonts w:ascii="Times New Roman" w:hAnsi="Times New Roman" w:cs="Times New Roman"/>
          <w:i/>
          <w:sz w:val="28"/>
          <w:szCs w:val="28"/>
          <w:lang w:val="ru-RU"/>
        </w:rPr>
        <w:t xml:space="preserve">Загальні положення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Заключним періодом 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є камеральний період, під час якого матеріали, зібрані в процесі польових робіт, уважно аналізують, перевіряють, уточнюють і складають заключний звіт усієї роботи.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Камеральний період теж треба починати із складання </w:t>
      </w:r>
      <w:proofErr w:type="gramStart"/>
      <w:r w:rsidRPr="000A5FC7">
        <w:rPr>
          <w:rFonts w:ascii="Times New Roman" w:hAnsi="Times New Roman" w:cs="Times New Roman"/>
          <w:sz w:val="28"/>
          <w:szCs w:val="28"/>
          <w:lang w:val="ru-RU"/>
        </w:rPr>
        <w:t>календарного</w:t>
      </w:r>
      <w:proofErr w:type="gramEnd"/>
      <w:r w:rsidRPr="000A5FC7">
        <w:rPr>
          <w:rFonts w:ascii="Times New Roman" w:hAnsi="Times New Roman" w:cs="Times New Roman"/>
          <w:sz w:val="28"/>
          <w:szCs w:val="28"/>
          <w:lang w:val="ru-RU"/>
        </w:rPr>
        <w:t xml:space="preserve"> плану. У ньому слід витримати певну </w:t>
      </w:r>
      <w:proofErr w:type="gramStart"/>
      <w:r w:rsidRPr="000A5FC7">
        <w:rPr>
          <w:rFonts w:ascii="Times New Roman" w:hAnsi="Times New Roman" w:cs="Times New Roman"/>
          <w:sz w:val="28"/>
          <w:szCs w:val="28"/>
          <w:lang w:val="ru-RU"/>
        </w:rPr>
        <w:t>посл</w:t>
      </w:r>
      <w:proofErr w:type="gramEnd"/>
      <w:r w:rsidRPr="000A5FC7">
        <w:rPr>
          <w:rFonts w:ascii="Times New Roman" w:hAnsi="Times New Roman" w:cs="Times New Roman"/>
          <w:sz w:val="28"/>
          <w:szCs w:val="28"/>
          <w:lang w:val="ru-RU"/>
        </w:rPr>
        <w:t xml:space="preserve">ідовність робіт, яка забезпечувала б безперебійне виконання теми. Першим у цьому плані треба поставити виконання аналітичних лабораторних робіт, тому що </w:t>
      </w:r>
      <w:proofErr w:type="gramStart"/>
      <w:r w:rsidRPr="000A5FC7">
        <w:rPr>
          <w:rFonts w:ascii="Times New Roman" w:hAnsi="Times New Roman" w:cs="Times New Roman"/>
          <w:sz w:val="28"/>
          <w:szCs w:val="28"/>
          <w:lang w:val="ru-RU"/>
        </w:rPr>
        <w:t>вони</w:t>
      </w:r>
      <w:proofErr w:type="gramEnd"/>
      <w:r w:rsidRPr="000A5FC7">
        <w:rPr>
          <w:rFonts w:ascii="Times New Roman" w:hAnsi="Times New Roman" w:cs="Times New Roman"/>
          <w:sz w:val="28"/>
          <w:szCs w:val="28"/>
          <w:lang w:val="ru-RU"/>
        </w:rPr>
        <w:t xml:space="preserve"> трудомісткі, потребують багато часу і без них не можна ні уточнити характеристик, ні скласти повного звіту. Щоб своєчасно виконати аналітичні роботи, треба ще в полі скласти відомість зразків ґрунту, гірських порід тощо, які треба надіслати на аналізи (додаток 2). Частину зразків </w:t>
      </w:r>
      <w:proofErr w:type="gramStart"/>
      <w:r w:rsidRPr="000A5FC7">
        <w:rPr>
          <w:rFonts w:ascii="Times New Roman" w:hAnsi="Times New Roman" w:cs="Times New Roman"/>
          <w:sz w:val="28"/>
          <w:szCs w:val="28"/>
          <w:lang w:val="ru-RU"/>
        </w:rPr>
        <w:t>доц</w:t>
      </w:r>
      <w:proofErr w:type="gramEnd"/>
      <w:r w:rsidRPr="000A5FC7">
        <w:rPr>
          <w:rFonts w:ascii="Times New Roman" w:hAnsi="Times New Roman" w:cs="Times New Roman"/>
          <w:sz w:val="28"/>
          <w:szCs w:val="28"/>
          <w:lang w:val="ru-RU"/>
        </w:rPr>
        <w:t xml:space="preserve">ільно відправити в лабораторію на аналізи ще до закінчення польового періоду, щоб мати результат до початку камеральних робіт. Щоб лабораторія працювала ритмічно і своєчасно виконувала аналізи, потрібно скласти план аналітичних робіт, передбачивши всі їх види, строки і черговість їх виконання (додаток 3). </w:t>
      </w:r>
    </w:p>
    <w:p w:rsidR="003F2E38" w:rsidRPr="000A5FC7" w:rsidRDefault="003F2E38" w:rsidP="000A5FC7">
      <w:pPr>
        <w:pStyle w:val="a3"/>
        <w:ind w:firstLine="567"/>
        <w:jc w:val="both"/>
        <w:rPr>
          <w:rFonts w:ascii="Times New Roman" w:hAnsi="Times New Roman" w:cs="Times New Roman"/>
          <w:sz w:val="28"/>
          <w:szCs w:val="28"/>
        </w:rPr>
      </w:pPr>
      <w:r w:rsidRPr="000A5FC7">
        <w:rPr>
          <w:rFonts w:ascii="Times New Roman" w:hAnsi="Times New Roman" w:cs="Times New Roman"/>
          <w:sz w:val="28"/>
          <w:szCs w:val="28"/>
          <w:lang w:val="ru-RU"/>
        </w:rPr>
        <w:t xml:space="preserve">Паралельно з виконанням аналітичних робіт треба дати замовлення картографам на виготовлення і розмноження карт-основ, необхідних для складання звітних карт і картосхем, передбачених програмою роботи. </w:t>
      </w:r>
      <w:proofErr w:type="gramStart"/>
      <w:r w:rsidRPr="000A5FC7">
        <w:rPr>
          <w:rFonts w:ascii="Times New Roman" w:hAnsi="Times New Roman" w:cs="Times New Roman"/>
          <w:sz w:val="28"/>
          <w:szCs w:val="28"/>
          <w:lang w:val="ru-RU"/>
        </w:rPr>
        <w:t xml:space="preserve">Карти і картосхеми треба креслити в кольорах і відповідно до вимог картографічних творів. Складання карт, оформлення та редагування їх – важливий етап камеральних робіт. </w:t>
      </w:r>
      <w:r w:rsidRPr="000A5FC7">
        <w:rPr>
          <w:rFonts w:ascii="Times New Roman" w:hAnsi="Times New Roman" w:cs="Times New Roman"/>
          <w:sz w:val="28"/>
          <w:szCs w:val="28"/>
        </w:rPr>
        <w:t xml:space="preserve">Основні карти (ландшафтну, типів земель, сучасного </w:t>
      </w:r>
      <w:proofErr w:type="gramEnd"/>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використання земель, типів лісів тощо) в першому робочому варіанті складають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 xml:space="preserve">ід час польових робіт. Протягом камерального періоду всі карти і картосхеми слід закінчити повністю. Робота над картами </w:t>
      </w:r>
      <w:proofErr w:type="gramStart"/>
      <w:r w:rsidRPr="000A5FC7">
        <w:rPr>
          <w:rFonts w:ascii="Times New Roman" w:hAnsi="Times New Roman" w:cs="Times New Roman"/>
          <w:sz w:val="28"/>
          <w:szCs w:val="28"/>
          <w:lang w:val="ru-RU"/>
        </w:rPr>
        <w:t>починається</w:t>
      </w:r>
      <w:proofErr w:type="gramEnd"/>
      <w:r w:rsidRPr="000A5FC7">
        <w:rPr>
          <w:rFonts w:ascii="Times New Roman" w:hAnsi="Times New Roman" w:cs="Times New Roman"/>
          <w:sz w:val="28"/>
          <w:szCs w:val="28"/>
          <w:lang w:val="ru-RU"/>
        </w:rPr>
        <w:t xml:space="preserve"> з уточнення і доведення легенди карт у логічну, струнку систему. Це одна з найскладніших творчих робіт; вона потребує розробки й класифікації ПТК та інших об'єктів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Заключним етапом камеральних робіт є написання звіту або нарису-характеристики всіх географічних аспектів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ідженого району згідно з програмою, за якою виконувалися роботи. </w:t>
      </w:r>
      <w:r w:rsidRPr="000A5FC7">
        <w:rPr>
          <w:rFonts w:ascii="Times New Roman" w:hAnsi="Times New Roman" w:cs="Times New Roman"/>
          <w:i/>
          <w:iCs/>
          <w:sz w:val="28"/>
          <w:szCs w:val="28"/>
          <w:lang w:val="ru-RU"/>
        </w:rPr>
        <w:t xml:space="preserve">Текстовий звіт </w:t>
      </w:r>
      <w:r w:rsidRPr="000A5FC7">
        <w:rPr>
          <w:rFonts w:ascii="Times New Roman" w:hAnsi="Times New Roman" w:cs="Times New Roman"/>
          <w:sz w:val="28"/>
          <w:szCs w:val="28"/>
          <w:lang w:val="ru-RU"/>
        </w:rPr>
        <w:t xml:space="preserve">– це пояснювальна записка до складених карт, всебічний аналіз їх, оцінка результатів хімічних аналізів і всіх інших </w:t>
      </w:r>
      <w:proofErr w:type="gramStart"/>
      <w:r w:rsidRPr="000A5FC7">
        <w:rPr>
          <w:rFonts w:ascii="Times New Roman" w:hAnsi="Times New Roman" w:cs="Times New Roman"/>
          <w:sz w:val="28"/>
          <w:szCs w:val="28"/>
          <w:lang w:val="ru-RU"/>
        </w:rPr>
        <w:t>матер</w:t>
      </w:r>
      <w:proofErr w:type="gramEnd"/>
      <w:r w:rsidRPr="000A5FC7">
        <w:rPr>
          <w:rFonts w:ascii="Times New Roman" w:hAnsi="Times New Roman" w:cs="Times New Roman"/>
          <w:sz w:val="28"/>
          <w:szCs w:val="28"/>
          <w:lang w:val="ru-RU"/>
        </w:rPr>
        <w:t xml:space="preserve">іалів, зібраних у процесі польових робіт і з літературних джерел.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Практикою вироблено таку форму звітів: 1) Титульна сторінка (додаток 4); 2) Передмова; 3) </w:t>
      </w:r>
      <w:proofErr w:type="gramStart"/>
      <w:r w:rsidRPr="000A5FC7">
        <w:rPr>
          <w:rFonts w:ascii="Times New Roman" w:hAnsi="Times New Roman" w:cs="Times New Roman"/>
          <w:sz w:val="28"/>
          <w:szCs w:val="28"/>
          <w:lang w:val="ru-RU"/>
        </w:rPr>
        <w:t>Вступ</w:t>
      </w:r>
      <w:proofErr w:type="gramEnd"/>
      <w:r w:rsidRPr="000A5FC7">
        <w:rPr>
          <w:rFonts w:ascii="Times New Roman" w:hAnsi="Times New Roman" w:cs="Times New Roman"/>
          <w:sz w:val="28"/>
          <w:szCs w:val="28"/>
          <w:lang w:val="ru-RU"/>
        </w:rPr>
        <w:t xml:space="preserve">, в якому подається завдання даного дослідження, історія дослідження району, програма і методика проведених робіт; 4) Частина перша. Загальна фізико-географічна характеристика району: </w:t>
      </w:r>
      <w:r w:rsidRPr="000A5FC7">
        <w:rPr>
          <w:rFonts w:ascii="Times New Roman" w:hAnsi="Times New Roman" w:cs="Times New Roman"/>
          <w:i/>
          <w:iCs/>
          <w:sz w:val="28"/>
          <w:szCs w:val="28"/>
          <w:lang w:val="ru-RU"/>
        </w:rPr>
        <w:t xml:space="preserve">Розділ 1. </w:t>
      </w:r>
      <w:r w:rsidRPr="000A5FC7">
        <w:rPr>
          <w:rFonts w:ascii="Times New Roman" w:hAnsi="Times New Roman" w:cs="Times New Roman"/>
          <w:sz w:val="28"/>
          <w:szCs w:val="28"/>
          <w:lang w:val="ru-RU"/>
        </w:rPr>
        <w:t xml:space="preserve">Орографія і </w:t>
      </w:r>
      <w:proofErr w:type="gramStart"/>
      <w:r w:rsidRPr="000A5FC7">
        <w:rPr>
          <w:rFonts w:ascii="Times New Roman" w:hAnsi="Times New Roman" w:cs="Times New Roman"/>
          <w:sz w:val="28"/>
          <w:szCs w:val="28"/>
          <w:lang w:val="ru-RU"/>
        </w:rPr>
        <w:t>г</w:t>
      </w:r>
      <w:proofErr w:type="gramEnd"/>
      <w:r w:rsidRPr="000A5FC7">
        <w:rPr>
          <w:rFonts w:ascii="Times New Roman" w:hAnsi="Times New Roman" w:cs="Times New Roman"/>
          <w:sz w:val="28"/>
          <w:szCs w:val="28"/>
          <w:lang w:val="ru-RU"/>
        </w:rPr>
        <w:t xml:space="preserve">ідрографія. Геологічна будова; </w:t>
      </w:r>
      <w:r w:rsidRPr="000A5FC7">
        <w:rPr>
          <w:rFonts w:ascii="Times New Roman" w:hAnsi="Times New Roman" w:cs="Times New Roman"/>
          <w:i/>
          <w:iCs/>
          <w:sz w:val="28"/>
          <w:szCs w:val="28"/>
          <w:lang w:val="ru-RU"/>
        </w:rPr>
        <w:t>Розділ 2</w:t>
      </w:r>
      <w:r w:rsidRPr="000A5FC7">
        <w:rPr>
          <w:rFonts w:ascii="Times New Roman" w:hAnsi="Times New Roman" w:cs="Times New Roman"/>
          <w:sz w:val="28"/>
          <w:szCs w:val="28"/>
          <w:lang w:val="ru-RU"/>
        </w:rPr>
        <w:t xml:space="preserve">. Геоморфологія; </w:t>
      </w:r>
      <w:r w:rsidRPr="000A5FC7">
        <w:rPr>
          <w:rFonts w:ascii="Times New Roman" w:hAnsi="Times New Roman" w:cs="Times New Roman"/>
          <w:i/>
          <w:iCs/>
          <w:sz w:val="28"/>
          <w:szCs w:val="28"/>
          <w:lang w:val="ru-RU"/>
        </w:rPr>
        <w:t>Розділ 3</w:t>
      </w:r>
      <w:r w:rsidRPr="000A5FC7">
        <w:rPr>
          <w:rFonts w:ascii="Times New Roman" w:hAnsi="Times New Roman" w:cs="Times New Roman"/>
          <w:sz w:val="28"/>
          <w:szCs w:val="28"/>
          <w:lang w:val="ru-RU"/>
        </w:rPr>
        <w:t xml:space="preserve">. Кліматичний і </w:t>
      </w:r>
      <w:r w:rsidRPr="000A5FC7">
        <w:rPr>
          <w:rFonts w:ascii="Times New Roman" w:hAnsi="Times New Roman" w:cs="Times New Roman"/>
          <w:sz w:val="28"/>
          <w:szCs w:val="28"/>
          <w:lang w:val="ru-RU"/>
        </w:rPr>
        <w:lastRenderedPageBreak/>
        <w:t xml:space="preserve">гідрологічний режим; </w:t>
      </w:r>
      <w:r w:rsidRPr="000A5FC7">
        <w:rPr>
          <w:rFonts w:ascii="Times New Roman" w:hAnsi="Times New Roman" w:cs="Times New Roman"/>
          <w:i/>
          <w:iCs/>
          <w:sz w:val="28"/>
          <w:szCs w:val="28"/>
          <w:lang w:val="ru-RU"/>
        </w:rPr>
        <w:t xml:space="preserve">Розділ 4. </w:t>
      </w:r>
      <w:r w:rsidRPr="000A5FC7">
        <w:rPr>
          <w:rFonts w:ascii="Times New Roman" w:hAnsi="Times New Roman" w:cs="Times New Roman"/>
          <w:sz w:val="28"/>
          <w:szCs w:val="28"/>
          <w:lang w:val="ru-RU"/>
        </w:rPr>
        <w:t xml:space="preserve">Рослинність і тваринний </w:t>
      </w:r>
      <w:proofErr w:type="gramStart"/>
      <w:r w:rsidRPr="000A5FC7">
        <w:rPr>
          <w:rFonts w:ascii="Times New Roman" w:hAnsi="Times New Roman" w:cs="Times New Roman"/>
          <w:sz w:val="28"/>
          <w:szCs w:val="28"/>
          <w:lang w:val="ru-RU"/>
        </w:rPr>
        <w:t>св</w:t>
      </w:r>
      <w:proofErr w:type="gramEnd"/>
      <w:r w:rsidRPr="000A5FC7">
        <w:rPr>
          <w:rFonts w:ascii="Times New Roman" w:hAnsi="Times New Roman" w:cs="Times New Roman"/>
          <w:sz w:val="28"/>
          <w:szCs w:val="28"/>
          <w:lang w:val="ru-RU"/>
        </w:rPr>
        <w:t xml:space="preserve">іт; </w:t>
      </w:r>
      <w:r w:rsidRPr="000A5FC7">
        <w:rPr>
          <w:rFonts w:ascii="Times New Roman" w:hAnsi="Times New Roman" w:cs="Times New Roman"/>
          <w:i/>
          <w:iCs/>
          <w:sz w:val="28"/>
          <w:szCs w:val="28"/>
          <w:lang w:val="ru-RU"/>
        </w:rPr>
        <w:t>Розділ 5</w:t>
      </w:r>
      <w:r w:rsidRPr="000A5FC7">
        <w:rPr>
          <w:rFonts w:ascii="Times New Roman" w:hAnsi="Times New Roman" w:cs="Times New Roman"/>
          <w:sz w:val="28"/>
          <w:szCs w:val="28"/>
          <w:lang w:val="ru-RU"/>
        </w:rPr>
        <w:t xml:space="preserve">. Ґрунти; </w:t>
      </w:r>
      <w:r w:rsidRPr="000A5FC7">
        <w:rPr>
          <w:rFonts w:ascii="Times New Roman" w:hAnsi="Times New Roman" w:cs="Times New Roman"/>
          <w:i/>
          <w:iCs/>
          <w:sz w:val="28"/>
          <w:szCs w:val="28"/>
          <w:lang w:val="ru-RU"/>
        </w:rPr>
        <w:t>Розділ 6</w:t>
      </w:r>
      <w:r w:rsidRPr="000A5FC7">
        <w:rPr>
          <w:rFonts w:ascii="Times New Roman" w:hAnsi="Times New Roman" w:cs="Times New Roman"/>
          <w:sz w:val="28"/>
          <w:szCs w:val="28"/>
          <w:lang w:val="ru-RU"/>
        </w:rPr>
        <w:t xml:space="preserve">. Загальна зональна і азональна характеристика; 5) Частина друга. </w:t>
      </w:r>
      <w:proofErr w:type="gramStart"/>
      <w:r w:rsidRPr="000A5FC7">
        <w:rPr>
          <w:rFonts w:ascii="Times New Roman" w:hAnsi="Times New Roman" w:cs="Times New Roman"/>
          <w:sz w:val="28"/>
          <w:szCs w:val="28"/>
          <w:lang w:val="ru-RU"/>
        </w:rPr>
        <w:t>Спец</w:t>
      </w:r>
      <w:proofErr w:type="gramEnd"/>
      <w:r w:rsidRPr="000A5FC7">
        <w:rPr>
          <w:rFonts w:ascii="Times New Roman" w:hAnsi="Times New Roman" w:cs="Times New Roman"/>
          <w:sz w:val="28"/>
          <w:szCs w:val="28"/>
          <w:lang w:val="ru-RU"/>
        </w:rPr>
        <w:t xml:space="preserve">іальна характеристика ПТК; </w:t>
      </w:r>
      <w:r w:rsidRPr="000A5FC7">
        <w:rPr>
          <w:rFonts w:ascii="Times New Roman" w:hAnsi="Times New Roman" w:cs="Times New Roman"/>
          <w:i/>
          <w:iCs/>
          <w:sz w:val="28"/>
          <w:szCs w:val="28"/>
          <w:lang w:val="ru-RU"/>
        </w:rPr>
        <w:t>Розділ 7</w:t>
      </w:r>
      <w:r w:rsidRPr="000A5FC7">
        <w:rPr>
          <w:rFonts w:ascii="Times New Roman" w:hAnsi="Times New Roman" w:cs="Times New Roman"/>
          <w:sz w:val="28"/>
          <w:szCs w:val="28"/>
          <w:lang w:val="ru-RU"/>
        </w:rPr>
        <w:t xml:space="preserve">. Типи фації та характеристика їх; </w:t>
      </w:r>
      <w:r w:rsidRPr="000A5FC7">
        <w:rPr>
          <w:rFonts w:ascii="Times New Roman" w:hAnsi="Times New Roman" w:cs="Times New Roman"/>
          <w:i/>
          <w:iCs/>
          <w:sz w:val="28"/>
          <w:szCs w:val="28"/>
          <w:lang w:val="ru-RU"/>
        </w:rPr>
        <w:t xml:space="preserve">Розділ 8. </w:t>
      </w:r>
      <w:r w:rsidRPr="000A5FC7">
        <w:rPr>
          <w:rFonts w:ascii="Times New Roman" w:hAnsi="Times New Roman" w:cs="Times New Roman"/>
          <w:sz w:val="28"/>
          <w:szCs w:val="28"/>
          <w:lang w:val="ru-RU"/>
        </w:rPr>
        <w:t xml:space="preserve">Типи урочищ і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 xml:space="preserve">ідурочищ , характеристика їх; </w:t>
      </w:r>
      <w:r w:rsidRPr="000A5FC7">
        <w:rPr>
          <w:rFonts w:ascii="Times New Roman" w:hAnsi="Times New Roman" w:cs="Times New Roman"/>
          <w:i/>
          <w:iCs/>
          <w:sz w:val="28"/>
          <w:szCs w:val="28"/>
          <w:lang w:val="ru-RU"/>
        </w:rPr>
        <w:t xml:space="preserve">Розділ 9. </w:t>
      </w:r>
      <w:r w:rsidRPr="000A5FC7">
        <w:rPr>
          <w:rFonts w:ascii="Times New Roman" w:hAnsi="Times New Roman" w:cs="Times New Roman"/>
          <w:sz w:val="28"/>
          <w:szCs w:val="28"/>
          <w:lang w:val="ru-RU"/>
        </w:rPr>
        <w:t>Типи ярусі</w:t>
      </w:r>
      <w:proofErr w:type="gramStart"/>
      <w:r w:rsidRPr="000A5FC7">
        <w:rPr>
          <w:rFonts w:ascii="Times New Roman" w:hAnsi="Times New Roman" w:cs="Times New Roman"/>
          <w:sz w:val="28"/>
          <w:szCs w:val="28"/>
          <w:lang w:val="ru-RU"/>
        </w:rPr>
        <w:t>в</w:t>
      </w:r>
      <w:proofErr w:type="gramEnd"/>
      <w:r w:rsidRPr="000A5FC7">
        <w:rPr>
          <w:rFonts w:ascii="Times New Roman" w:hAnsi="Times New Roman" w:cs="Times New Roman"/>
          <w:sz w:val="28"/>
          <w:szCs w:val="28"/>
          <w:lang w:val="ru-RU"/>
        </w:rPr>
        <w:t xml:space="preserve"> </w:t>
      </w:r>
      <w:proofErr w:type="gramStart"/>
      <w:r w:rsidRPr="000A5FC7">
        <w:rPr>
          <w:rFonts w:ascii="Times New Roman" w:hAnsi="Times New Roman" w:cs="Times New Roman"/>
          <w:sz w:val="28"/>
          <w:szCs w:val="28"/>
          <w:lang w:val="ru-RU"/>
        </w:rPr>
        <w:t>та</w:t>
      </w:r>
      <w:proofErr w:type="gramEnd"/>
      <w:r w:rsidRPr="000A5FC7">
        <w:rPr>
          <w:rFonts w:ascii="Times New Roman" w:hAnsi="Times New Roman" w:cs="Times New Roman"/>
          <w:sz w:val="28"/>
          <w:szCs w:val="28"/>
          <w:lang w:val="ru-RU"/>
        </w:rPr>
        <w:t xml:space="preserve"> характеристика їх (для гірських районів); </w:t>
      </w:r>
      <w:r w:rsidRPr="000A5FC7">
        <w:rPr>
          <w:rFonts w:ascii="Times New Roman" w:hAnsi="Times New Roman" w:cs="Times New Roman"/>
          <w:i/>
          <w:iCs/>
          <w:sz w:val="28"/>
          <w:szCs w:val="28"/>
          <w:lang w:val="ru-RU"/>
        </w:rPr>
        <w:t xml:space="preserve">Розділ 10. </w:t>
      </w:r>
      <w:r w:rsidRPr="000A5FC7">
        <w:rPr>
          <w:rFonts w:ascii="Times New Roman" w:hAnsi="Times New Roman" w:cs="Times New Roman"/>
          <w:sz w:val="28"/>
          <w:szCs w:val="28"/>
          <w:lang w:val="ru-RU"/>
        </w:rPr>
        <w:t xml:space="preserve">Типи місцевостей, характеристика їх; </w:t>
      </w:r>
      <w:r w:rsidRPr="000A5FC7">
        <w:rPr>
          <w:rFonts w:ascii="Times New Roman" w:hAnsi="Times New Roman" w:cs="Times New Roman"/>
          <w:i/>
          <w:iCs/>
          <w:sz w:val="28"/>
          <w:szCs w:val="28"/>
          <w:lang w:val="ru-RU"/>
        </w:rPr>
        <w:t xml:space="preserve">Розділ 11. </w:t>
      </w:r>
      <w:r w:rsidRPr="000A5FC7">
        <w:rPr>
          <w:rFonts w:ascii="Times New Roman" w:hAnsi="Times New Roman" w:cs="Times New Roman"/>
          <w:sz w:val="28"/>
          <w:szCs w:val="28"/>
          <w:lang w:val="ru-RU"/>
        </w:rPr>
        <w:t>Природні ландшафти і антропогенні зміни в них; 6) Частина третя. Господарська оцінка природних комплексі</w:t>
      </w:r>
      <w:proofErr w:type="gramStart"/>
      <w:r w:rsidRPr="000A5FC7">
        <w:rPr>
          <w:rFonts w:ascii="Times New Roman" w:hAnsi="Times New Roman" w:cs="Times New Roman"/>
          <w:sz w:val="28"/>
          <w:szCs w:val="28"/>
          <w:lang w:val="ru-RU"/>
        </w:rPr>
        <w:t>в</w:t>
      </w:r>
      <w:proofErr w:type="gramEnd"/>
      <w:r w:rsidRPr="000A5FC7">
        <w:rPr>
          <w:rFonts w:ascii="Times New Roman" w:hAnsi="Times New Roman" w:cs="Times New Roman"/>
          <w:sz w:val="28"/>
          <w:szCs w:val="28"/>
          <w:lang w:val="ru-RU"/>
        </w:rPr>
        <w:t xml:space="preserve"> </w:t>
      </w:r>
      <w:proofErr w:type="gramStart"/>
      <w:r w:rsidRPr="000A5FC7">
        <w:rPr>
          <w:rFonts w:ascii="Times New Roman" w:hAnsi="Times New Roman" w:cs="Times New Roman"/>
          <w:sz w:val="28"/>
          <w:szCs w:val="28"/>
          <w:lang w:val="ru-RU"/>
        </w:rPr>
        <w:t>району</w:t>
      </w:r>
      <w:proofErr w:type="gramEnd"/>
      <w:r w:rsidRPr="000A5FC7">
        <w:rPr>
          <w:rFonts w:ascii="Times New Roman" w:hAnsi="Times New Roman" w:cs="Times New Roman"/>
          <w:sz w:val="28"/>
          <w:szCs w:val="28"/>
          <w:lang w:val="ru-RU"/>
        </w:rPr>
        <w:t xml:space="preserve"> і пропозиції щодо використання і поліпшення їх; </w:t>
      </w:r>
      <w:r w:rsidRPr="000A5FC7">
        <w:rPr>
          <w:rFonts w:ascii="Times New Roman" w:hAnsi="Times New Roman" w:cs="Times New Roman"/>
          <w:i/>
          <w:iCs/>
          <w:sz w:val="28"/>
          <w:szCs w:val="28"/>
          <w:lang w:val="ru-RU"/>
        </w:rPr>
        <w:t xml:space="preserve">Розділ 12. </w:t>
      </w:r>
      <w:r w:rsidRPr="000A5FC7">
        <w:rPr>
          <w:rFonts w:ascii="Times New Roman" w:hAnsi="Times New Roman" w:cs="Times New Roman"/>
          <w:sz w:val="28"/>
          <w:szCs w:val="28"/>
          <w:lang w:val="ru-RU"/>
        </w:rPr>
        <w:t xml:space="preserve">Сучасне використання природних умов і природних ресурсів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ідженого району; </w:t>
      </w:r>
      <w:r w:rsidRPr="000A5FC7">
        <w:rPr>
          <w:rFonts w:ascii="Times New Roman" w:hAnsi="Times New Roman" w:cs="Times New Roman"/>
          <w:i/>
          <w:iCs/>
          <w:sz w:val="28"/>
          <w:szCs w:val="28"/>
          <w:lang w:val="ru-RU"/>
        </w:rPr>
        <w:t xml:space="preserve">Розділ 13. </w:t>
      </w:r>
      <w:r w:rsidRPr="000A5FC7">
        <w:rPr>
          <w:rFonts w:ascii="Times New Roman" w:hAnsi="Times New Roman" w:cs="Times New Roman"/>
          <w:sz w:val="28"/>
          <w:szCs w:val="28"/>
          <w:lang w:val="ru-RU"/>
        </w:rPr>
        <w:t xml:space="preserve">Раціональне використання і охорона природних умов і природних ресурсів; </w:t>
      </w:r>
      <w:r w:rsidRPr="000A5FC7">
        <w:rPr>
          <w:rFonts w:ascii="Times New Roman" w:hAnsi="Times New Roman" w:cs="Times New Roman"/>
          <w:i/>
          <w:iCs/>
          <w:sz w:val="28"/>
          <w:szCs w:val="28"/>
          <w:lang w:val="ru-RU"/>
        </w:rPr>
        <w:t xml:space="preserve">Розділ 14. </w:t>
      </w:r>
      <w:r w:rsidRPr="000A5FC7">
        <w:rPr>
          <w:rFonts w:ascii="Times New Roman" w:hAnsi="Times New Roman" w:cs="Times New Roman"/>
          <w:sz w:val="28"/>
          <w:szCs w:val="28"/>
          <w:lang w:val="ru-RU"/>
        </w:rPr>
        <w:t xml:space="preserve">Рекомендації щодо раціонального використання території і догляду за ландшафтами; 7) Література до звіту; 8) Додатки до звіту (таблиці, </w:t>
      </w:r>
    </w:p>
    <w:p w:rsidR="003F2E38" w:rsidRPr="00E14D64" w:rsidRDefault="003F2E38" w:rsidP="000A5FC7">
      <w:pPr>
        <w:pStyle w:val="a3"/>
        <w:ind w:firstLine="567"/>
        <w:jc w:val="both"/>
        <w:rPr>
          <w:rFonts w:ascii="Times New Roman" w:hAnsi="Times New Roman" w:cs="Times New Roman"/>
          <w:sz w:val="28"/>
          <w:szCs w:val="28"/>
          <w:lang w:val="ru-RU"/>
        </w:rPr>
      </w:pPr>
      <w:proofErr w:type="gramStart"/>
      <w:r w:rsidRPr="00E14D64">
        <w:rPr>
          <w:rFonts w:ascii="Times New Roman" w:hAnsi="Times New Roman" w:cs="Times New Roman"/>
          <w:sz w:val="28"/>
          <w:szCs w:val="28"/>
          <w:lang w:val="ru-RU"/>
        </w:rPr>
        <w:t xml:space="preserve">карти, графіки тощо). </w:t>
      </w:r>
      <w:proofErr w:type="gramEnd"/>
    </w:p>
    <w:p w:rsidR="003F2E38" w:rsidRPr="000A5FC7" w:rsidRDefault="003F2E38" w:rsidP="000A5FC7">
      <w:pPr>
        <w:pStyle w:val="a3"/>
        <w:ind w:firstLine="567"/>
        <w:jc w:val="both"/>
        <w:rPr>
          <w:rFonts w:ascii="Times New Roman" w:hAnsi="Times New Roman" w:cs="Times New Roman"/>
          <w:sz w:val="28"/>
          <w:szCs w:val="28"/>
          <w:lang w:val="ru-RU"/>
        </w:rPr>
      </w:pPr>
      <w:r w:rsidRPr="00E14D64">
        <w:rPr>
          <w:rFonts w:ascii="Times New Roman" w:hAnsi="Times New Roman" w:cs="Times New Roman"/>
          <w:sz w:val="28"/>
          <w:szCs w:val="28"/>
          <w:lang w:val="ru-RU"/>
        </w:rPr>
        <w:t xml:space="preserve">Це орієнтовна схема звіту комплексних фізико-географічних </w:t>
      </w:r>
      <w:proofErr w:type="gramStart"/>
      <w:r w:rsidRPr="00E14D64">
        <w:rPr>
          <w:rFonts w:ascii="Times New Roman" w:hAnsi="Times New Roman" w:cs="Times New Roman"/>
          <w:sz w:val="28"/>
          <w:szCs w:val="28"/>
          <w:lang w:val="ru-RU"/>
        </w:rPr>
        <w:t>досл</w:t>
      </w:r>
      <w:proofErr w:type="gramEnd"/>
      <w:r w:rsidRPr="00E14D64">
        <w:rPr>
          <w:rFonts w:ascii="Times New Roman" w:hAnsi="Times New Roman" w:cs="Times New Roman"/>
          <w:sz w:val="28"/>
          <w:szCs w:val="28"/>
          <w:lang w:val="ru-RU"/>
        </w:rPr>
        <w:t xml:space="preserve">іджень. </w:t>
      </w:r>
      <w:r w:rsidRPr="000A5FC7">
        <w:rPr>
          <w:rFonts w:ascii="Times New Roman" w:hAnsi="Times New Roman" w:cs="Times New Roman"/>
          <w:sz w:val="28"/>
          <w:szCs w:val="28"/>
          <w:lang w:val="ru-RU"/>
        </w:rPr>
        <w:t xml:space="preserve">Звіт економіко-географічних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звичайно, відрізнятиметься, особливо в другій і третій частинах, але загальна структура його буде схожою. Складнішим буде звіт комплексної географічної, багатогалузевої, експедиції; його структура випливатиме із спеціального завдання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наприклад, по земельному кадастру, по організації зон відпочинку, по обґрунтуванню районного планування тощо. Отже, структура </w:t>
      </w:r>
      <w:proofErr w:type="gramStart"/>
      <w:r w:rsidRPr="000A5FC7">
        <w:rPr>
          <w:rFonts w:ascii="Times New Roman" w:hAnsi="Times New Roman" w:cs="Times New Roman"/>
          <w:sz w:val="28"/>
          <w:szCs w:val="28"/>
          <w:lang w:val="ru-RU"/>
        </w:rPr>
        <w:t>таких</w:t>
      </w:r>
      <w:proofErr w:type="gramEnd"/>
      <w:r w:rsidRPr="000A5FC7">
        <w:rPr>
          <w:rFonts w:ascii="Times New Roman" w:hAnsi="Times New Roman" w:cs="Times New Roman"/>
          <w:sz w:val="28"/>
          <w:szCs w:val="28"/>
          <w:lang w:val="ru-RU"/>
        </w:rPr>
        <w:t xml:space="preserve"> звітів індивідуальна і розробляється для кожної теми окремо.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Звіти 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слід оформляти охайно, їх потрібно передрукувати принаймні в п’яти примірниках – для замовників, якщо роботу вели на замовлення, і для зберігання у фондах навчального закладу. </w:t>
      </w:r>
    </w:p>
    <w:p w:rsidR="00FF1847" w:rsidRDefault="00FF1847" w:rsidP="000A5FC7">
      <w:pPr>
        <w:pStyle w:val="a3"/>
        <w:ind w:firstLine="567"/>
        <w:jc w:val="both"/>
        <w:rPr>
          <w:rFonts w:ascii="Times New Roman" w:hAnsi="Times New Roman" w:cs="Times New Roman"/>
          <w:i/>
          <w:sz w:val="28"/>
          <w:szCs w:val="28"/>
          <w:lang w:val="uk-UA"/>
        </w:rPr>
      </w:pPr>
    </w:p>
    <w:p w:rsidR="003F2E38" w:rsidRPr="000A5FC7" w:rsidRDefault="003F2E38" w:rsidP="000A5FC7">
      <w:pPr>
        <w:pStyle w:val="a3"/>
        <w:ind w:firstLine="567"/>
        <w:jc w:val="both"/>
        <w:rPr>
          <w:rFonts w:ascii="Times New Roman" w:hAnsi="Times New Roman" w:cs="Times New Roman"/>
          <w:i/>
          <w:sz w:val="28"/>
          <w:szCs w:val="28"/>
        </w:rPr>
      </w:pPr>
      <w:r w:rsidRPr="000A5FC7">
        <w:rPr>
          <w:rFonts w:ascii="Times New Roman" w:hAnsi="Times New Roman" w:cs="Times New Roman"/>
          <w:i/>
          <w:sz w:val="28"/>
          <w:szCs w:val="28"/>
        </w:rPr>
        <w:t xml:space="preserve">І. Вступна бесіда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1. Які основні етапи польових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ви знаєте?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2. Як називається заключний період 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3. </w:t>
      </w:r>
      <w:proofErr w:type="gramStart"/>
      <w:r w:rsidRPr="000A5FC7">
        <w:rPr>
          <w:rFonts w:ascii="Times New Roman" w:hAnsi="Times New Roman" w:cs="Times New Roman"/>
          <w:sz w:val="28"/>
          <w:szCs w:val="28"/>
          <w:lang w:val="ru-RU"/>
        </w:rPr>
        <w:t>З</w:t>
      </w:r>
      <w:proofErr w:type="gramEnd"/>
      <w:r w:rsidRPr="000A5FC7">
        <w:rPr>
          <w:rFonts w:ascii="Times New Roman" w:hAnsi="Times New Roman" w:cs="Times New Roman"/>
          <w:sz w:val="28"/>
          <w:szCs w:val="28"/>
          <w:lang w:val="ru-RU"/>
        </w:rPr>
        <w:t xml:space="preserve"> чого потрібно починати камеральний період?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4. Як і чому потрібно виконувати аталітичні лабораторні роботи?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5. Коли складається відомість зразків грунтів, </w:t>
      </w:r>
      <w:proofErr w:type="gramStart"/>
      <w:r w:rsidRPr="000A5FC7">
        <w:rPr>
          <w:rFonts w:ascii="Times New Roman" w:hAnsi="Times New Roman" w:cs="Times New Roman"/>
          <w:sz w:val="28"/>
          <w:szCs w:val="28"/>
          <w:lang w:val="ru-RU"/>
        </w:rPr>
        <w:t>г</w:t>
      </w:r>
      <w:proofErr w:type="gramEnd"/>
      <w:r w:rsidRPr="000A5FC7">
        <w:rPr>
          <w:rFonts w:ascii="Times New Roman" w:hAnsi="Times New Roman" w:cs="Times New Roman"/>
          <w:sz w:val="28"/>
          <w:szCs w:val="28"/>
          <w:lang w:val="ru-RU"/>
        </w:rPr>
        <w:t xml:space="preserve">ірських порід, гербарію та інших, які потрібно надсилати на аналізи?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6. Коли потрібно виконувати карти – основи і для чого?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7. Коли складаються основні карти (ландшафтні, грунтів, типів </w:t>
      </w:r>
      <w:proofErr w:type="gramStart"/>
      <w:r w:rsidRPr="000A5FC7">
        <w:rPr>
          <w:rFonts w:ascii="Times New Roman" w:hAnsi="Times New Roman" w:cs="Times New Roman"/>
          <w:sz w:val="28"/>
          <w:szCs w:val="28"/>
          <w:lang w:val="ru-RU"/>
        </w:rPr>
        <w:t>л</w:t>
      </w:r>
      <w:proofErr w:type="gramEnd"/>
      <w:r w:rsidRPr="000A5FC7">
        <w:rPr>
          <w:rFonts w:ascii="Times New Roman" w:hAnsi="Times New Roman" w:cs="Times New Roman"/>
          <w:sz w:val="28"/>
          <w:szCs w:val="28"/>
          <w:lang w:val="ru-RU"/>
        </w:rPr>
        <w:t xml:space="preserve">ісів) для написання звіту? </w:t>
      </w:r>
    </w:p>
    <w:p w:rsidR="003F2E38" w:rsidRPr="001412B0" w:rsidRDefault="003F2E38" w:rsidP="000A5FC7">
      <w:pPr>
        <w:pStyle w:val="a3"/>
        <w:ind w:firstLine="567"/>
        <w:jc w:val="both"/>
        <w:rPr>
          <w:rFonts w:ascii="Times New Roman" w:hAnsi="Times New Roman" w:cs="Times New Roman"/>
          <w:i/>
          <w:sz w:val="28"/>
          <w:szCs w:val="28"/>
          <w:lang w:val="ru-RU"/>
        </w:rPr>
      </w:pPr>
    </w:p>
    <w:p w:rsidR="003F2E38" w:rsidRPr="001412B0" w:rsidRDefault="003F2E38" w:rsidP="000A5FC7">
      <w:pPr>
        <w:pStyle w:val="a3"/>
        <w:ind w:firstLine="567"/>
        <w:jc w:val="both"/>
        <w:rPr>
          <w:rFonts w:ascii="Times New Roman" w:hAnsi="Times New Roman" w:cs="Times New Roman"/>
          <w:i/>
          <w:sz w:val="28"/>
          <w:szCs w:val="28"/>
          <w:lang w:val="ru-RU"/>
        </w:rPr>
      </w:pPr>
      <w:r w:rsidRPr="001412B0">
        <w:rPr>
          <w:rFonts w:ascii="Times New Roman" w:hAnsi="Times New Roman" w:cs="Times New Roman"/>
          <w:i/>
          <w:sz w:val="28"/>
          <w:szCs w:val="28"/>
          <w:lang w:val="ru-RU"/>
        </w:rPr>
        <w:t xml:space="preserve">ІІ. Практичні завдання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1. Складіть календарний план виконання робіт в </w:t>
      </w:r>
      <w:proofErr w:type="gramStart"/>
      <w:r w:rsidRPr="000A5FC7">
        <w:rPr>
          <w:rFonts w:ascii="Times New Roman" w:hAnsi="Times New Roman" w:cs="Times New Roman"/>
          <w:sz w:val="28"/>
          <w:szCs w:val="28"/>
          <w:lang w:val="ru-RU"/>
        </w:rPr>
        <w:t>камеральному</w:t>
      </w:r>
      <w:proofErr w:type="gramEnd"/>
      <w:r w:rsidRPr="000A5FC7">
        <w:rPr>
          <w:rFonts w:ascii="Times New Roman" w:hAnsi="Times New Roman" w:cs="Times New Roman"/>
          <w:sz w:val="28"/>
          <w:szCs w:val="28"/>
          <w:lang w:val="ru-RU"/>
        </w:rPr>
        <w:t xml:space="preserve"> періоді. </w:t>
      </w:r>
    </w:p>
    <w:p w:rsidR="003F2E38" w:rsidRPr="001412B0"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2. Складіть відомість відбору зразків грунті</w:t>
      </w:r>
      <w:proofErr w:type="gramStart"/>
      <w:r w:rsidRPr="000A5FC7">
        <w:rPr>
          <w:rFonts w:ascii="Times New Roman" w:hAnsi="Times New Roman" w:cs="Times New Roman"/>
          <w:sz w:val="28"/>
          <w:szCs w:val="28"/>
          <w:lang w:val="ru-RU"/>
        </w:rPr>
        <w:t>в</w:t>
      </w:r>
      <w:proofErr w:type="gramEnd"/>
      <w:r w:rsidRPr="000A5FC7">
        <w:rPr>
          <w:rFonts w:ascii="Times New Roman" w:hAnsi="Times New Roman" w:cs="Times New Roman"/>
          <w:sz w:val="28"/>
          <w:szCs w:val="28"/>
          <w:lang w:val="ru-RU"/>
        </w:rPr>
        <w:t xml:space="preserve"> для аналізів за формою </w:t>
      </w:r>
      <w:r w:rsidRPr="001412B0">
        <w:rPr>
          <w:rFonts w:ascii="Times New Roman" w:hAnsi="Times New Roman" w:cs="Times New Roman"/>
          <w:sz w:val="28"/>
          <w:szCs w:val="28"/>
          <w:lang w:val="ru-RU"/>
        </w:rPr>
        <w:t xml:space="preserve">№1.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3. Розробіть план лабораторних аналізів </w:t>
      </w:r>
      <w:r w:rsidR="001412B0">
        <w:rPr>
          <w:rFonts w:ascii="Times New Roman" w:hAnsi="Times New Roman" w:cs="Times New Roman"/>
          <w:sz w:val="28"/>
          <w:szCs w:val="28"/>
          <w:lang w:val="ru-RU"/>
        </w:rPr>
        <w:t>геохімічного аналізу води</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4. Користуючись методичними вказівками про форму звіту комплексних фізико-географічних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складіть форму звіту економіко-георафічних досліджень. </w:t>
      </w:r>
    </w:p>
    <w:p w:rsidR="003F2E38" w:rsidRPr="000A5FC7" w:rsidRDefault="003F2E38" w:rsidP="000A5FC7">
      <w:pPr>
        <w:pStyle w:val="a3"/>
        <w:ind w:firstLine="567"/>
        <w:jc w:val="both"/>
        <w:rPr>
          <w:rFonts w:ascii="Times New Roman" w:hAnsi="Times New Roman" w:cs="Times New Roman"/>
          <w:sz w:val="28"/>
          <w:szCs w:val="28"/>
          <w:lang w:val="ru-RU"/>
        </w:rPr>
      </w:pPr>
    </w:p>
    <w:p w:rsidR="003F2E38" w:rsidRPr="001412B0" w:rsidRDefault="003F2E38" w:rsidP="000A5FC7">
      <w:pPr>
        <w:pStyle w:val="a3"/>
        <w:ind w:firstLine="567"/>
        <w:jc w:val="both"/>
        <w:rPr>
          <w:rFonts w:ascii="Times New Roman" w:hAnsi="Times New Roman" w:cs="Times New Roman"/>
          <w:i/>
          <w:sz w:val="28"/>
          <w:szCs w:val="28"/>
          <w:lang w:val="ru-RU"/>
        </w:rPr>
      </w:pPr>
      <w:r w:rsidRPr="001412B0">
        <w:rPr>
          <w:rFonts w:ascii="Times New Roman" w:hAnsi="Times New Roman" w:cs="Times New Roman"/>
          <w:i/>
          <w:sz w:val="28"/>
          <w:szCs w:val="28"/>
          <w:lang w:val="ru-RU"/>
        </w:rPr>
        <w:t xml:space="preserve">ІІІ. Заключна бесіда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1. Що потрібно входити до вступної частини звіту? </w:t>
      </w:r>
    </w:p>
    <w:p w:rsidR="003F2E38"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2. Які розділи повинні входити до загальної фізико-географічної характеристики району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 </w:t>
      </w:r>
    </w:p>
    <w:p w:rsidR="003F2E38"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lastRenderedPageBreak/>
        <w:t xml:space="preserve">3. </w:t>
      </w:r>
      <w:proofErr w:type="gramStart"/>
      <w:r w:rsidRPr="000A5FC7">
        <w:rPr>
          <w:rFonts w:ascii="Times New Roman" w:hAnsi="Times New Roman" w:cs="Times New Roman"/>
          <w:sz w:val="28"/>
          <w:szCs w:val="28"/>
          <w:lang w:val="ru-RU"/>
        </w:rPr>
        <w:t>На</w:t>
      </w:r>
      <w:proofErr w:type="gramEnd"/>
      <w:r w:rsidRPr="000A5FC7">
        <w:rPr>
          <w:rFonts w:ascii="Times New Roman" w:hAnsi="Times New Roman" w:cs="Times New Roman"/>
          <w:sz w:val="28"/>
          <w:szCs w:val="28"/>
          <w:lang w:val="ru-RU"/>
        </w:rPr>
        <w:t xml:space="preserve"> які компоненти природи потрібно звертати увагу при спеціальній характеристиці ПТК?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4. За яким планом потрібно характеризувати господарську оцінку природних комплексів району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5. У скількох екземплярах і для кого потрібно виконувати звіти 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w:t>
      </w:r>
    </w:p>
    <w:p w:rsidR="003F2E38" w:rsidRPr="000A5FC7" w:rsidRDefault="003F2E38" w:rsidP="000A5FC7">
      <w:pPr>
        <w:pStyle w:val="a3"/>
        <w:ind w:firstLine="567"/>
        <w:jc w:val="both"/>
        <w:rPr>
          <w:rFonts w:ascii="Times New Roman" w:hAnsi="Times New Roman" w:cs="Times New Roman"/>
          <w:sz w:val="28"/>
          <w:szCs w:val="28"/>
          <w:lang w:val="ru-RU"/>
        </w:rPr>
      </w:pPr>
    </w:p>
    <w:p w:rsidR="003F2E38" w:rsidRPr="001412B0" w:rsidRDefault="003F2E38" w:rsidP="000A5FC7">
      <w:pPr>
        <w:pStyle w:val="a3"/>
        <w:ind w:firstLine="567"/>
        <w:jc w:val="both"/>
        <w:rPr>
          <w:rFonts w:ascii="Times New Roman" w:hAnsi="Times New Roman" w:cs="Times New Roman"/>
          <w:i/>
          <w:sz w:val="28"/>
          <w:szCs w:val="28"/>
          <w:lang w:val="ru-RU"/>
        </w:rPr>
      </w:pPr>
      <w:r w:rsidRPr="001412B0">
        <w:rPr>
          <w:rFonts w:ascii="Times New Roman" w:hAnsi="Times New Roman" w:cs="Times New Roman"/>
          <w:i/>
          <w:sz w:val="28"/>
          <w:szCs w:val="28"/>
        </w:rPr>
        <w:t>IV</w:t>
      </w:r>
      <w:r w:rsidRPr="001412B0">
        <w:rPr>
          <w:rFonts w:ascii="Times New Roman" w:hAnsi="Times New Roman" w:cs="Times New Roman"/>
          <w:i/>
          <w:sz w:val="28"/>
          <w:szCs w:val="28"/>
          <w:lang w:val="ru-RU"/>
        </w:rPr>
        <w:t xml:space="preserve">. Питання для самостійного опрацювання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1. Які структурні елементи повинен включати звіт комплексної географічної експедиції?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2. Що потрібно включати в звіт багатогалузевої експедиції?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3. Які відмінності спостерігаються у звітах фізико-географічних, економіко-географічних та комплексних 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w:t>
      </w:r>
    </w:p>
    <w:p w:rsidR="003F2E38" w:rsidRPr="000A5FC7" w:rsidRDefault="003F2E38" w:rsidP="000A5FC7">
      <w:pPr>
        <w:pStyle w:val="a3"/>
        <w:ind w:firstLine="567"/>
        <w:jc w:val="both"/>
        <w:rPr>
          <w:rFonts w:ascii="Times New Roman" w:hAnsi="Times New Roman" w:cs="Times New Roman"/>
          <w:sz w:val="28"/>
          <w:szCs w:val="28"/>
          <w:lang w:val="ru-RU"/>
        </w:rPr>
      </w:pPr>
    </w:p>
    <w:p w:rsidR="003F2E38" w:rsidRPr="000A5FC7" w:rsidRDefault="003F2E38" w:rsidP="000A5FC7">
      <w:pPr>
        <w:pStyle w:val="a3"/>
        <w:ind w:firstLine="567"/>
        <w:jc w:val="both"/>
        <w:rPr>
          <w:rFonts w:ascii="Times New Roman" w:hAnsi="Times New Roman" w:cs="Times New Roman"/>
          <w:sz w:val="28"/>
          <w:szCs w:val="28"/>
        </w:rPr>
      </w:pPr>
      <w:r w:rsidRPr="000A5FC7">
        <w:rPr>
          <w:rFonts w:ascii="Times New Roman" w:hAnsi="Times New Roman" w:cs="Times New Roman"/>
          <w:i/>
          <w:iCs/>
          <w:sz w:val="28"/>
          <w:szCs w:val="28"/>
        </w:rPr>
        <w:t xml:space="preserve">Рекомендована література </w:t>
      </w:r>
    </w:p>
    <w:p w:rsidR="003F2E38" w:rsidRPr="000A5FC7" w:rsidRDefault="003F2E38" w:rsidP="000A5FC7">
      <w:pPr>
        <w:pStyle w:val="a3"/>
        <w:ind w:firstLine="567"/>
        <w:jc w:val="both"/>
        <w:rPr>
          <w:rFonts w:ascii="Times New Roman" w:hAnsi="Times New Roman" w:cs="Times New Roman"/>
          <w:sz w:val="28"/>
          <w:szCs w:val="28"/>
        </w:rPr>
      </w:pPr>
      <w:r w:rsidRPr="000A5FC7">
        <w:rPr>
          <w:rFonts w:ascii="Times New Roman" w:hAnsi="Times New Roman" w:cs="Times New Roman"/>
          <w:sz w:val="28"/>
          <w:szCs w:val="28"/>
        </w:rPr>
        <w:t xml:space="preserve">1. Геренчук К. </w:t>
      </w:r>
      <w:proofErr w:type="gramStart"/>
      <w:r w:rsidRPr="000A5FC7">
        <w:rPr>
          <w:rFonts w:ascii="Times New Roman" w:hAnsi="Times New Roman" w:cs="Times New Roman"/>
          <w:sz w:val="28"/>
          <w:szCs w:val="28"/>
        </w:rPr>
        <w:t>І.,</w:t>
      </w:r>
      <w:proofErr w:type="gramEnd"/>
      <w:r w:rsidRPr="000A5FC7">
        <w:rPr>
          <w:rFonts w:ascii="Times New Roman" w:hAnsi="Times New Roman" w:cs="Times New Roman"/>
          <w:sz w:val="28"/>
          <w:szCs w:val="28"/>
        </w:rPr>
        <w:t xml:space="preserve"> Раковська Е. М., Топчієв О. Г. Польові географічні дослідження. – </w:t>
      </w:r>
      <w:proofErr w:type="gramStart"/>
      <w:r w:rsidRPr="000A5FC7">
        <w:rPr>
          <w:rFonts w:ascii="Times New Roman" w:hAnsi="Times New Roman" w:cs="Times New Roman"/>
          <w:sz w:val="28"/>
          <w:szCs w:val="28"/>
        </w:rPr>
        <w:t>К.:</w:t>
      </w:r>
      <w:proofErr w:type="gramEnd"/>
      <w:r w:rsidRPr="000A5FC7">
        <w:rPr>
          <w:rFonts w:ascii="Times New Roman" w:hAnsi="Times New Roman" w:cs="Times New Roman"/>
          <w:sz w:val="28"/>
          <w:szCs w:val="28"/>
        </w:rPr>
        <w:t xml:space="preserve"> Вища школа, 1975. – 248 с.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2. Дьяконов К. Н. и др. Современные методы географических исследований. – М.: Просвещение: АО Учебн. </w:t>
      </w:r>
      <w:proofErr w:type="gramStart"/>
      <w:r w:rsidRPr="000A5FC7">
        <w:rPr>
          <w:rFonts w:ascii="Times New Roman" w:hAnsi="Times New Roman" w:cs="Times New Roman"/>
          <w:sz w:val="28"/>
          <w:szCs w:val="28"/>
          <w:lang w:val="ru-RU"/>
        </w:rPr>
        <w:t>лит</w:t>
      </w:r>
      <w:proofErr w:type="gramEnd"/>
      <w:r w:rsidRPr="000A5FC7">
        <w:rPr>
          <w:rFonts w:ascii="Times New Roman" w:hAnsi="Times New Roman" w:cs="Times New Roman"/>
          <w:sz w:val="28"/>
          <w:szCs w:val="28"/>
          <w:lang w:val="ru-RU"/>
        </w:rPr>
        <w:t xml:space="preserve">., 1996. – 207 с.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3. Архангельский А. М. и др. Методика полевых физико-географических исследований. М.: Высшая школа, 1972. – 303 с.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4. Жучкова В. К. Организация и методы комплексных физико-географических исследований. 3-е изд., доп. – М.: Изд-во МГУ, 1977. – 182 с. </w:t>
      </w:r>
    </w:p>
    <w:p w:rsidR="003F2E38" w:rsidRPr="000A5FC7" w:rsidRDefault="003F2E38" w:rsidP="000A5FC7">
      <w:pPr>
        <w:pStyle w:val="a3"/>
        <w:ind w:firstLine="567"/>
        <w:jc w:val="both"/>
        <w:rPr>
          <w:rFonts w:ascii="Times New Roman" w:hAnsi="Times New Roman" w:cs="Times New Roman"/>
          <w:sz w:val="28"/>
          <w:szCs w:val="28"/>
          <w:lang w:val="ru-RU"/>
        </w:rPr>
      </w:pPr>
    </w:p>
    <w:p w:rsidR="00FF1847" w:rsidRDefault="00FF1847" w:rsidP="001412B0">
      <w:pPr>
        <w:pStyle w:val="a3"/>
        <w:ind w:firstLine="567"/>
        <w:jc w:val="right"/>
        <w:rPr>
          <w:rFonts w:ascii="Times New Roman" w:hAnsi="Times New Roman" w:cs="Times New Roman"/>
          <w:i/>
          <w:iCs/>
          <w:sz w:val="28"/>
          <w:szCs w:val="28"/>
          <w:lang w:val="ru-RU"/>
        </w:rPr>
      </w:pPr>
    </w:p>
    <w:p w:rsidR="003F2E38" w:rsidRPr="000A5FC7" w:rsidRDefault="003F2E38" w:rsidP="001412B0">
      <w:pPr>
        <w:pStyle w:val="a3"/>
        <w:ind w:firstLine="567"/>
        <w:jc w:val="right"/>
        <w:rPr>
          <w:rFonts w:ascii="Times New Roman" w:hAnsi="Times New Roman" w:cs="Times New Roman"/>
          <w:sz w:val="28"/>
          <w:szCs w:val="28"/>
          <w:lang w:val="ru-RU"/>
        </w:rPr>
      </w:pPr>
      <w:r w:rsidRPr="000A5FC7">
        <w:rPr>
          <w:rFonts w:ascii="Times New Roman" w:hAnsi="Times New Roman" w:cs="Times New Roman"/>
          <w:i/>
          <w:iCs/>
          <w:sz w:val="28"/>
          <w:szCs w:val="28"/>
          <w:lang w:val="ru-RU"/>
        </w:rPr>
        <w:t xml:space="preserve">Додаток 2 </w:t>
      </w:r>
    </w:p>
    <w:p w:rsidR="003F2E38" w:rsidRDefault="003F2E38" w:rsidP="001412B0">
      <w:pPr>
        <w:pStyle w:val="a3"/>
        <w:ind w:firstLine="567"/>
        <w:jc w:val="center"/>
        <w:rPr>
          <w:rFonts w:ascii="Times New Roman" w:hAnsi="Times New Roman" w:cs="Times New Roman"/>
          <w:b/>
          <w:iCs/>
          <w:sz w:val="28"/>
          <w:szCs w:val="28"/>
          <w:lang w:val="ru-RU"/>
        </w:rPr>
      </w:pPr>
      <w:r w:rsidRPr="001412B0">
        <w:rPr>
          <w:rFonts w:ascii="Times New Roman" w:hAnsi="Times New Roman" w:cs="Times New Roman"/>
          <w:b/>
          <w:iCs/>
          <w:sz w:val="28"/>
          <w:szCs w:val="28"/>
          <w:lang w:val="ru-RU"/>
        </w:rPr>
        <w:t>Форма №</w:t>
      </w:r>
      <w:r w:rsidR="001412B0">
        <w:rPr>
          <w:rFonts w:ascii="Times New Roman" w:hAnsi="Times New Roman" w:cs="Times New Roman"/>
          <w:b/>
          <w:iCs/>
          <w:sz w:val="28"/>
          <w:szCs w:val="28"/>
          <w:lang w:val="ru-RU"/>
        </w:rPr>
        <w:t xml:space="preserve"> </w:t>
      </w:r>
      <w:r w:rsidRPr="001412B0">
        <w:rPr>
          <w:rFonts w:ascii="Times New Roman" w:hAnsi="Times New Roman" w:cs="Times New Roman"/>
          <w:b/>
          <w:iCs/>
          <w:sz w:val="28"/>
          <w:szCs w:val="28"/>
          <w:lang w:val="ru-RU"/>
        </w:rPr>
        <w:t>1</w:t>
      </w:r>
    </w:p>
    <w:tbl>
      <w:tblPr>
        <w:tblW w:w="10441" w:type="dxa"/>
        <w:jc w:val="center"/>
        <w:tblInd w:w="-1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2"/>
        <w:gridCol w:w="850"/>
        <w:gridCol w:w="849"/>
        <w:gridCol w:w="708"/>
        <w:gridCol w:w="991"/>
        <w:gridCol w:w="567"/>
        <w:gridCol w:w="714"/>
        <w:gridCol w:w="850"/>
        <w:gridCol w:w="709"/>
        <w:gridCol w:w="27"/>
        <w:gridCol w:w="965"/>
        <w:gridCol w:w="709"/>
      </w:tblGrid>
      <w:tr w:rsidR="00FF1847" w:rsidRPr="001412B0" w:rsidTr="00FF1847">
        <w:trPr>
          <w:cantSplit/>
          <w:trHeight w:val="1933"/>
          <w:jc w:val="center"/>
        </w:trPr>
        <w:tc>
          <w:tcPr>
            <w:tcW w:w="2502" w:type="dxa"/>
          </w:tcPr>
          <w:p w:rsidR="00FF1847" w:rsidRDefault="00FF1847" w:rsidP="001412B0">
            <w:pPr>
              <w:autoSpaceDE w:val="0"/>
              <w:autoSpaceDN w:val="0"/>
              <w:adjustRightInd w:val="0"/>
              <w:spacing w:after="0" w:line="240" w:lineRule="auto"/>
              <w:rPr>
                <w:rFonts w:ascii="Times New Roman" w:hAnsi="Times New Roman" w:cs="Times New Roman"/>
                <w:color w:val="000000"/>
                <w:sz w:val="23"/>
                <w:szCs w:val="23"/>
                <w:lang w:val="uk-UA"/>
              </w:rPr>
            </w:pPr>
          </w:p>
          <w:p w:rsidR="00FF1847" w:rsidRDefault="00FF1847" w:rsidP="00FF1847">
            <w:pPr>
              <w:autoSpaceDE w:val="0"/>
              <w:autoSpaceDN w:val="0"/>
              <w:adjustRightInd w:val="0"/>
              <w:spacing w:after="0" w:line="240" w:lineRule="auto"/>
              <w:jc w:val="center"/>
              <w:rPr>
                <w:rFonts w:ascii="Times New Roman" w:hAnsi="Times New Roman" w:cs="Times New Roman"/>
                <w:color w:val="000000"/>
                <w:sz w:val="23"/>
                <w:szCs w:val="23"/>
                <w:lang w:val="uk-UA"/>
              </w:rPr>
            </w:pPr>
          </w:p>
          <w:p w:rsidR="00FF1847" w:rsidRPr="00FF1847"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lang w:val="uk-UA"/>
              </w:rPr>
            </w:pPr>
          </w:p>
          <w:p w:rsidR="00FF1847" w:rsidRPr="00FF1847" w:rsidRDefault="001412B0" w:rsidP="00FF1847">
            <w:pPr>
              <w:autoSpaceDE w:val="0"/>
              <w:autoSpaceDN w:val="0"/>
              <w:adjustRightInd w:val="0"/>
              <w:spacing w:after="0" w:line="240" w:lineRule="auto"/>
              <w:jc w:val="center"/>
              <w:rPr>
                <w:rFonts w:ascii="Times New Roman" w:hAnsi="Times New Roman" w:cs="Times New Roman"/>
                <w:b/>
                <w:color w:val="000000"/>
                <w:sz w:val="23"/>
                <w:szCs w:val="23"/>
                <w:lang w:val="uk-UA"/>
              </w:rPr>
            </w:pPr>
            <w:r w:rsidRPr="001412B0">
              <w:rPr>
                <w:rFonts w:ascii="Times New Roman" w:hAnsi="Times New Roman" w:cs="Times New Roman"/>
                <w:b/>
                <w:color w:val="000000"/>
                <w:sz w:val="23"/>
                <w:szCs w:val="23"/>
              </w:rPr>
              <w:t>№</w:t>
            </w:r>
          </w:p>
          <w:p w:rsidR="001412B0" w:rsidRPr="001412B0" w:rsidRDefault="001412B0" w:rsidP="00FF1847">
            <w:pPr>
              <w:autoSpaceDE w:val="0"/>
              <w:autoSpaceDN w:val="0"/>
              <w:adjustRightInd w:val="0"/>
              <w:spacing w:after="0" w:line="240" w:lineRule="auto"/>
              <w:jc w:val="center"/>
              <w:rPr>
                <w:rFonts w:ascii="Times New Roman" w:hAnsi="Times New Roman" w:cs="Times New Roman"/>
                <w:color w:val="000000"/>
                <w:sz w:val="23"/>
                <w:szCs w:val="23"/>
              </w:rPr>
            </w:pPr>
            <w:r w:rsidRPr="001412B0">
              <w:rPr>
                <w:rFonts w:ascii="Times New Roman" w:hAnsi="Times New Roman" w:cs="Times New Roman"/>
                <w:b/>
                <w:color w:val="000000"/>
                <w:sz w:val="23"/>
                <w:szCs w:val="23"/>
              </w:rPr>
              <w:t>п/п</w:t>
            </w:r>
          </w:p>
        </w:tc>
        <w:tc>
          <w:tcPr>
            <w:tcW w:w="850"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 грунтового розрізу</w:t>
            </w:r>
          </w:p>
        </w:tc>
        <w:tc>
          <w:tcPr>
            <w:tcW w:w="849"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Назва грунту</w:t>
            </w:r>
          </w:p>
        </w:tc>
        <w:tc>
          <w:tcPr>
            <w:tcW w:w="708"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Генетичні горизонти</w:t>
            </w:r>
          </w:p>
        </w:tc>
        <w:tc>
          <w:tcPr>
            <w:tcW w:w="991"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Глибина взяття грунту, см</w:t>
            </w:r>
          </w:p>
        </w:tc>
        <w:tc>
          <w:tcPr>
            <w:tcW w:w="567"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Гумус, %</w:t>
            </w:r>
          </w:p>
        </w:tc>
        <w:tc>
          <w:tcPr>
            <w:tcW w:w="714"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Рн сольове</w:t>
            </w:r>
          </w:p>
        </w:tc>
        <w:tc>
          <w:tcPr>
            <w:tcW w:w="850"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Гідролітична кислотність</w:t>
            </w:r>
          </w:p>
        </w:tc>
        <w:tc>
          <w:tcPr>
            <w:tcW w:w="709"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Сума увібраних основ</w:t>
            </w:r>
          </w:p>
        </w:tc>
        <w:tc>
          <w:tcPr>
            <w:tcW w:w="992" w:type="dxa"/>
            <w:gridSpan w:val="2"/>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lang w:val="ru-RU"/>
              </w:rPr>
            </w:pPr>
            <w:r w:rsidRPr="001412B0">
              <w:rPr>
                <w:rFonts w:ascii="Times New Roman" w:hAnsi="Times New Roman" w:cs="Times New Roman"/>
                <w:color w:val="000000"/>
                <w:sz w:val="23"/>
                <w:szCs w:val="23"/>
                <w:lang w:val="ru-RU"/>
              </w:rPr>
              <w:t>Рухомі</w:t>
            </w:r>
          </w:p>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lang w:val="ru-RU"/>
              </w:rPr>
            </w:pPr>
            <w:r w:rsidRPr="001412B0">
              <w:rPr>
                <w:rFonts w:ascii="Times New Roman" w:hAnsi="Times New Roman" w:cs="Times New Roman"/>
                <w:color w:val="000000"/>
                <w:sz w:val="23"/>
                <w:szCs w:val="23"/>
                <w:lang w:val="ru-RU"/>
              </w:rPr>
              <w:t>мг</w:t>
            </w:r>
            <w:proofErr w:type="gramStart"/>
            <w:r w:rsidRPr="001412B0">
              <w:rPr>
                <w:rFonts w:ascii="Times New Roman" w:hAnsi="Times New Roman" w:cs="Times New Roman"/>
                <w:color w:val="000000"/>
                <w:sz w:val="23"/>
                <w:szCs w:val="23"/>
                <w:lang w:val="ru-RU"/>
              </w:rPr>
              <w:t>.е</w:t>
            </w:r>
            <w:proofErr w:type="gramEnd"/>
            <w:r w:rsidRPr="001412B0">
              <w:rPr>
                <w:rFonts w:ascii="Times New Roman" w:hAnsi="Times New Roman" w:cs="Times New Roman"/>
                <w:color w:val="000000"/>
                <w:sz w:val="23"/>
                <w:szCs w:val="23"/>
                <w:lang w:val="ru-RU"/>
              </w:rPr>
              <w:t>кв на</w:t>
            </w:r>
          </w:p>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lang w:val="ru-RU"/>
              </w:rPr>
            </w:pPr>
            <w:r w:rsidRPr="001412B0">
              <w:rPr>
                <w:rFonts w:ascii="Times New Roman" w:hAnsi="Times New Roman" w:cs="Times New Roman"/>
                <w:i/>
                <w:iCs/>
                <w:color w:val="000000"/>
                <w:sz w:val="23"/>
                <w:szCs w:val="23"/>
                <w:lang w:val="ru-RU"/>
              </w:rPr>
              <w:t>100 г</w:t>
            </w:r>
          </w:p>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lang w:val="ru-RU"/>
              </w:rPr>
            </w:pPr>
            <w:r w:rsidRPr="001412B0">
              <w:rPr>
                <w:rFonts w:ascii="Times New Roman" w:hAnsi="Times New Roman" w:cs="Times New Roman"/>
                <w:color w:val="000000"/>
                <w:sz w:val="23"/>
                <w:szCs w:val="23"/>
                <w:lang w:val="ru-RU"/>
              </w:rPr>
              <w:t>грунту</w:t>
            </w:r>
          </w:p>
        </w:tc>
        <w:tc>
          <w:tcPr>
            <w:tcW w:w="709"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Зольність торфу</w:t>
            </w: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1</w:t>
            </w: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2</w:t>
            </w: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3</w:t>
            </w: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4</w:t>
            </w: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5</w:t>
            </w: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6</w:t>
            </w: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7</w:t>
            </w: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8</w:t>
            </w: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9</w:t>
            </w: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10</w:t>
            </w: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11</w:t>
            </w: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bl>
    <w:p w:rsidR="001412B0" w:rsidRDefault="001412B0" w:rsidP="001412B0">
      <w:pPr>
        <w:pStyle w:val="a3"/>
        <w:ind w:firstLine="567"/>
        <w:jc w:val="center"/>
        <w:rPr>
          <w:rFonts w:ascii="Times New Roman" w:hAnsi="Times New Roman" w:cs="Times New Roman"/>
          <w:b/>
          <w:sz w:val="28"/>
          <w:szCs w:val="28"/>
          <w:lang w:val="ru-RU"/>
        </w:rPr>
      </w:pPr>
    </w:p>
    <w:p w:rsidR="00A1446A" w:rsidRDefault="00A1446A" w:rsidP="001412B0">
      <w:pPr>
        <w:pStyle w:val="a3"/>
        <w:ind w:firstLine="567"/>
        <w:jc w:val="center"/>
        <w:rPr>
          <w:rFonts w:ascii="Times New Roman" w:hAnsi="Times New Roman" w:cs="Times New Roman"/>
          <w:b/>
          <w:sz w:val="28"/>
          <w:szCs w:val="28"/>
          <w:lang w:val="ru-RU"/>
        </w:rPr>
      </w:pPr>
    </w:p>
    <w:p w:rsidR="00A1446A" w:rsidRDefault="00A1446A" w:rsidP="001412B0">
      <w:pPr>
        <w:pStyle w:val="a3"/>
        <w:ind w:firstLine="567"/>
        <w:jc w:val="center"/>
        <w:rPr>
          <w:rFonts w:ascii="Times New Roman" w:hAnsi="Times New Roman" w:cs="Times New Roman"/>
          <w:b/>
          <w:sz w:val="28"/>
          <w:szCs w:val="28"/>
          <w:lang w:val="ru-RU"/>
        </w:rPr>
      </w:pPr>
    </w:p>
    <w:p w:rsidR="00A1446A" w:rsidRDefault="00A1446A" w:rsidP="001412B0">
      <w:pPr>
        <w:pStyle w:val="a3"/>
        <w:ind w:firstLine="567"/>
        <w:jc w:val="center"/>
        <w:rPr>
          <w:rFonts w:ascii="Times New Roman" w:hAnsi="Times New Roman" w:cs="Times New Roman"/>
          <w:b/>
          <w:sz w:val="28"/>
          <w:szCs w:val="28"/>
          <w:lang w:val="ru-RU"/>
        </w:rPr>
      </w:pPr>
    </w:p>
    <w:p w:rsidR="00A1446A" w:rsidRPr="00A1446A" w:rsidRDefault="00A1446A" w:rsidP="00A1446A">
      <w:pPr>
        <w:pStyle w:val="a3"/>
        <w:ind w:firstLine="567"/>
        <w:jc w:val="center"/>
        <w:rPr>
          <w:rFonts w:ascii="Times New Roman" w:hAnsi="Times New Roman" w:cs="Times New Roman"/>
          <w:b/>
          <w:sz w:val="28"/>
          <w:szCs w:val="28"/>
          <w:lang w:val="ru-RU"/>
        </w:rPr>
      </w:pPr>
      <w:proofErr w:type="gramStart"/>
      <w:r w:rsidRPr="00A1446A">
        <w:rPr>
          <w:rFonts w:ascii="Times New Roman" w:hAnsi="Times New Roman" w:cs="Times New Roman"/>
          <w:b/>
          <w:sz w:val="28"/>
          <w:szCs w:val="28"/>
          <w:lang w:val="ru-RU"/>
        </w:rPr>
        <w:lastRenderedPageBreak/>
        <w:t>Практична</w:t>
      </w:r>
      <w:proofErr w:type="gramEnd"/>
      <w:r w:rsidRPr="00A1446A">
        <w:rPr>
          <w:rFonts w:ascii="Times New Roman" w:hAnsi="Times New Roman" w:cs="Times New Roman"/>
          <w:b/>
          <w:sz w:val="28"/>
          <w:szCs w:val="28"/>
          <w:lang w:val="ru-RU"/>
        </w:rPr>
        <w:t xml:space="preserve"> робота </w:t>
      </w:r>
      <w:r w:rsidR="001C10E7">
        <w:rPr>
          <w:rFonts w:ascii="Times New Roman" w:hAnsi="Times New Roman" w:cs="Times New Roman"/>
          <w:b/>
          <w:sz w:val="28"/>
          <w:szCs w:val="28"/>
          <w:lang w:val="ru-RU"/>
        </w:rPr>
        <w:t>№ 5</w:t>
      </w:r>
    </w:p>
    <w:p w:rsidR="00A1446A" w:rsidRPr="00A1446A" w:rsidRDefault="00A1446A" w:rsidP="00A1446A">
      <w:pPr>
        <w:pStyle w:val="a3"/>
        <w:ind w:firstLine="567"/>
        <w:jc w:val="center"/>
        <w:rPr>
          <w:rFonts w:ascii="Times New Roman" w:hAnsi="Times New Roman" w:cs="Times New Roman"/>
          <w:b/>
          <w:sz w:val="28"/>
          <w:szCs w:val="28"/>
          <w:lang w:val="ru-RU"/>
        </w:rPr>
      </w:pPr>
      <w:r w:rsidRPr="00A1446A">
        <w:rPr>
          <w:rFonts w:ascii="Times New Roman" w:hAnsi="Times New Roman" w:cs="Times New Roman"/>
          <w:b/>
          <w:sz w:val="28"/>
          <w:szCs w:val="28"/>
          <w:lang w:val="ru-RU"/>
        </w:rPr>
        <w:t xml:space="preserve">Тема: Вивчення </w:t>
      </w:r>
      <w:proofErr w:type="gramStart"/>
      <w:r w:rsidRPr="00A1446A">
        <w:rPr>
          <w:rFonts w:ascii="Times New Roman" w:hAnsi="Times New Roman" w:cs="Times New Roman"/>
          <w:b/>
          <w:sz w:val="28"/>
          <w:szCs w:val="28"/>
          <w:lang w:val="ru-RU"/>
        </w:rPr>
        <w:t>адм</w:t>
      </w:r>
      <w:proofErr w:type="gramEnd"/>
      <w:r w:rsidRPr="00A1446A">
        <w:rPr>
          <w:rFonts w:ascii="Times New Roman" w:hAnsi="Times New Roman" w:cs="Times New Roman"/>
          <w:b/>
          <w:sz w:val="28"/>
          <w:szCs w:val="28"/>
          <w:lang w:val="ru-RU"/>
        </w:rPr>
        <w:t>іністративного району.</w:t>
      </w:r>
    </w:p>
    <w:p w:rsidR="00A1446A" w:rsidRPr="00A1446A" w:rsidRDefault="00A1446A" w:rsidP="00A1446A">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Мета: </w:t>
      </w:r>
      <w:r w:rsidRPr="00A1446A">
        <w:rPr>
          <w:rFonts w:ascii="Times New Roman" w:hAnsi="Times New Roman" w:cs="Times New Roman"/>
          <w:i/>
          <w:iCs/>
          <w:sz w:val="28"/>
          <w:szCs w:val="28"/>
          <w:lang w:val="ru-RU"/>
        </w:rPr>
        <w:t xml:space="preserve">Ознайомитися з особливостями </w:t>
      </w:r>
      <w:proofErr w:type="gramStart"/>
      <w:r w:rsidRPr="00A1446A">
        <w:rPr>
          <w:rFonts w:ascii="Times New Roman" w:hAnsi="Times New Roman" w:cs="Times New Roman"/>
          <w:i/>
          <w:iCs/>
          <w:sz w:val="28"/>
          <w:szCs w:val="28"/>
          <w:lang w:val="ru-RU"/>
        </w:rPr>
        <w:t>досл</w:t>
      </w:r>
      <w:proofErr w:type="gramEnd"/>
      <w:r w:rsidRPr="00A1446A">
        <w:rPr>
          <w:rFonts w:ascii="Times New Roman" w:hAnsi="Times New Roman" w:cs="Times New Roman"/>
          <w:i/>
          <w:iCs/>
          <w:sz w:val="28"/>
          <w:szCs w:val="28"/>
          <w:lang w:val="ru-RU"/>
        </w:rPr>
        <w:t xml:space="preserve">ідження адміністративного району, а також завданнями та методами цих досліджень. </w:t>
      </w:r>
    </w:p>
    <w:p w:rsidR="00A1446A" w:rsidRDefault="00A1446A" w:rsidP="00A1446A">
      <w:pPr>
        <w:pStyle w:val="a3"/>
        <w:ind w:firstLine="567"/>
        <w:jc w:val="center"/>
        <w:rPr>
          <w:rFonts w:ascii="Times New Roman" w:hAnsi="Times New Roman" w:cs="Times New Roman"/>
          <w:i/>
          <w:iCs/>
          <w:sz w:val="28"/>
          <w:szCs w:val="28"/>
          <w:lang w:val="ru-RU"/>
        </w:rPr>
      </w:pPr>
    </w:p>
    <w:p w:rsidR="00A1446A" w:rsidRPr="00A1446A" w:rsidRDefault="00A1446A" w:rsidP="00A430DE">
      <w:pPr>
        <w:pStyle w:val="a3"/>
        <w:ind w:firstLine="567"/>
        <w:jc w:val="center"/>
        <w:rPr>
          <w:rFonts w:ascii="Times New Roman" w:hAnsi="Times New Roman" w:cs="Times New Roman"/>
          <w:sz w:val="28"/>
          <w:szCs w:val="28"/>
          <w:lang w:val="ru-RU"/>
        </w:rPr>
      </w:pPr>
      <w:r w:rsidRPr="00A1446A">
        <w:rPr>
          <w:rFonts w:ascii="Times New Roman" w:hAnsi="Times New Roman" w:cs="Times New Roman"/>
          <w:i/>
          <w:iCs/>
          <w:sz w:val="28"/>
          <w:szCs w:val="28"/>
          <w:lang w:val="ru-RU"/>
        </w:rPr>
        <w:t>Хід роботи</w:t>
      </w:r>
    </w:p>
    <w:p w:rsidR="00A1446A" w:rsidRDefault="00A1446A" w:rsidP="00A430DE">
      <w:pPr>
        <w:pStyle w:val="a3"/>
        <w:ind w:firstLine="567"/>
        <w:jc w:val="both"/>
        <w:rPr>
          <w:rFonts w:ascii="Times New Roman" w:hAnsi="Times New Roman" w:cs="Times New Roman"/>
          <w:sz w:val="28"/>
          <w:szCs w:val="28"/>
          <w:lang w:val="ru-RU"/>
        </w:rPr>
      </w:pPr>
    </w:p>
    <w:p w:rsidR="00A1446A" w:rsidRPr="00A1446A" w:rsidRDefault="00A1446A" w:rsidP="00A430DE">
      <w:pPr>
        <w:pStyle w:val="a3"/>
        <w:ind w:firstLine="567"/>
        <w:jc w:val="both"/>
        <w:rPr>
          <w:rFonts w:ascii="Times New Roman" w:hAnsi="Times New Roman" w:cs="Times New Roman"/>
          <w:b/>
          <w:sz w:val="28"/>
          <w:szCs w:val="28"/>
          <w:lang w:val="ru-RU"/>
        </w:rPr>
      </w:pPr>
      <w:r w:rsidRPr="00A1446A">
        <w:rPr>
          <w:rFonts w:ascii="Times New Roman" w:hAnsi="Times New Roman" w:cs="Times New Roman"/>
          <w:b/>
          <w:sz w:val="28"/>
          <w:szCs w:val="28"/>
          <w:lang w:val="ru-RU"/>
        </w:rPr>
        <w:t xml:space="preserve">Загальні положення </w:t>
      </w:r>
    </w:p>
    <w:p w:rsidR="00A1446A" w:rsidRPr="00A1446A" w:rsidRDefault="00A1446A" w:rsidP="00A430DE">
      <w:pPr>
        <w:pStyle w:val="a3"/>
        <w:ind w:firstLine="567"/>
        <w:jc w:val="both"/>
        <w:rPr>
          <w:rFonts w:ascii="Times New Roman" w:hAnsi="Times New Roman" w:cs="Times New Roman"/>
          <w:sz w:val="28"/>
          <w:szCs w:val="28"/>
          <w:lang w:val="ru-RU"/>
        </w:rPr>
      </w:pPr>
      <w:proofErr w:type="gramStart"/>
      <w:r w:rsidRPr="00A1446A">
        <w:rPr>
          <w:rFonts w:ascii="Times New Roman" w:hAnsi="Times New Roman" w:cs="Times New Roman"/>
          <w:sz w:val="28"/>
          <w:szCs w:val="28"/>
          <w:lang w:val="ru-RU"/>
        </w:rPr>
        <w:t>Адм</w:t>
      </w:r>
      <w:proofErr w:type="gramEnd"/>
      <w:r w:rsidRPr="00A1446A">
        <w:rPr>
          <w:rFonts w:ascii="Times New Roman" w:hAnsi="Times New Roman" w:cs="Times New Roman"/>
          <w:sz w:val="28"/>
          <w:szCs w:val="28"/>
          <w:lang w:val="ru-RU"/>
        </w:rPr>
        <w:t xml:space="preserve">іністративний район – це низова таксономічна одиниця адміністративно-господарського поділу території. Його можна розглядати як найпростішу частину єдиного господарського комплексу області або економічного району. Разом з тим </w:t>
      </w:r>
      <w:proofErr w:type="gramStart"/>
      <w:r w:rsidRPr="00A1446A">
        <w:rPr>
          <w:rFonts w:ascii="Times New Roman" w:hAnsi="Times New Roman" w:cs="Times New Roman"/>
          <w:sz w:val="28"/>
          <w:szCs w:val="28"/>
          <w:lang w:val="ru-RU"/>
        </w:rPr>
        <w:t>адм</w:t>
      </w:r>
      <w:proofErr w:type="gramEnd"/>
      <w:r w:rsidRPr="00A1446A">
        <w:rPr>
          <w:rFonts w:ascii="Times New Roman" w:hAnsi="Times New Roman" w:cs="Times New Roman"/>
          <w:sz w:val="28"/>
          <w:szCs w:val="28"/>
          <w:lang w:val="ru-RU"/>
        </w:rPr>
        <w:t xml:space="preserve">іністративний район – це певна сума (сукупність) адміністративно та просторово поєднаних елементарних економіко-географічних об’єктів – міст, сільських поселень, промислових і сільськогосподарських підприємств, транспортних і будівельних об’єктів. Відповідно до цього є два основних аспекти вивчення району: а) характеристика району, як складової частини області або економічного району; його роль і </w:t>
      </w:r>
      <w:proofErr w:type="gramStart"/>
      <w:r w:rsidRPr="00A1446A">
        <w:rPr>
          <w:rFonts w:ascii="Times New Roman" w:hAnsi="Times New Roman" w:cs="Times New Roman"/>
          <w:sz w:val="28"/>
          <w:szCs w:val="28"/>
          <w:lang w:val="ru-RU"/>
        </w:rPr>
        <w:t>м</w:t>
      </w:r>
      <w:proofErr w:type="gramEnd"/>
      <w:r w:rsidRPr="00A1446A">
        <w:rPr>
          <w:rFonts w:ascii="Times New Roman" w:hAnsi="Times New Roman" w:cs="Times New Roman"/>
          <w:sz w:val="28"/>
          <w:szCs w:val="28"/>
          <w:lang w:val="ru-RU"/>
        </w:rPr>
        <w:t xml:space="preserve">ісце в господарському комплексі вищого рангу; б) характеристика продуктивних сил самого району, складових частин його господарського комплексу, особливостей розвитку і розміщення їх.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Вивчення </w:t>
      </w:r>
      <w:proofErr w:type="gramStart"/>
      <w:r w:rsidRPr="00A1446A">
        <w:rPr>
          <w:rFonts w:ascii="Times New Roman" w:hAnsi="Times New Roman" w:cs="Times New Roman"/>
          <w:sz w:val="28"/>
          <w:szCs w:val="28"/>
          <w:lang w:val="ru-RU"/>
        </w:rPr>
        <w:t>адм</w:t>
      </w:r>
      <w:proofErr w:type="gramEnd"/>
      <w:r w:rsidRPr="00A1446A">
        <w:rPr>
          <w:rFonts w:ascii="Times New Roman" w:hAnsi="Times New Roman" w:cs="Times New Roman"/>
          <w:sz w:val="28"/>
          <w:szCs w:val="28"/>
          <w:lang w:val="ru-RU"/>
        </w:rPr>
        <w:t xml:space="preserve">іністративного району передбачає збір і систематизацію значних за обсягом статистичних, планових, картографічних даних, матеріалів фізико-географічних (геологічних, геоботанічних, ґрунтових та ін.) і проектно-пошукових експедицій, архівних і літературних відомостей. </w:t>
      </w:r>
      <w:proofErr w:type="gramStart"/>
      <w:r w:rsidRPr="00A1446A">
        <w:rPr>
          <w:rFonts w:ascii="Times New Roman" w:hAnsi="Times New Roman" w:cs="Times New Roman"/>
          <w:sz w:val="28"/>
          <w:szCs w:val="28"/>
          <w:lang w:val="ru-RU"/>
        </w:rPr>
        <w:t>Кр</w:t>
      </w:r>
      <w:proofErr w:type="gramEnd"/>
      <w:r w:rsidRPr="00A1446A">
        <w:rPr>
          <w:rFonts w:ascii="Times New Roman" w:hAnsi="Times New Roman" w:cs="Times New Roman"/>
          <w:sz w:val="28"/>
          <w:szCs w:val="28"/>
          <w:lang w:val="ru-RU"/>
        </w:rPr>
        <w:t xml:space="preserve">ім того, програма передбачає масові обстеження первинних господарських одиниць та об’єктів і зберігає в основному форму польових економіко-географічних досліджень. </w:t>
      </w:r>
    </w:p>
    <w:p w:rsidR="000B3B61" w:rsidRDefault="000B3B61" w:rsidP="000B3B61">
      <w:pPr>
        <w:pStyle w:val="a3"/>
        <w:ind w:firstLine="567"/>
        <w:jc w:val="both"/>
        <w:rPr>
          <w:rFonts w:ascii="Times New Roman" w:hAnsi="Times New Roman" w:cs="Times New Roman"/>
          <w:b/>
          <w:sz w:val="28"/>
          <w:szCs w:val="28"/>
          <w:lang w:val="ru-RU"/>
        </w:rPr>
      </w:pPr>
    </w:p>
    <w:p w:rsidR="00A1446A" w:rsidRPr="000B3B61" w:rsidRDefault="00A1446A" w:rsidP="000B3B61">
      <w:pPr>
        <w:pStyle w:val="a3"/>
        <w:ind w:firstLine="567"/>
        <w:jc w:val="both"/>
        <w:rPr>
          <w:rFonts w:ascii="Times New Roman" w:hAnsi="Times New Roman" w:cs="Times New Roman"/>
          <w:b/>
          <w:sz w:val="28"/>
          <w:szCs w:val="28"/>
          <w:lang w:val="ru-RU"/>
        </w:rPr>
      </w:pPr>
      <w:r w:rsidRPr="00A1446A">
        <w:rPr>
          <w:rFonts w:ascii="Times New Roman" w:hAnsi="Times New Roman" w:cs="Times New Roman"/>
          <w:sz w:val="28"/>
          <w:szCs w:val="28"/>
          <w:lang w:val="ru-RU"/>
        </w:rPr>
        <w:t xml:space="preserve"> </w:t>
      </w:r>
      <w:r w:rsidR="00E14D64" w:rsidRPr="00A1446A">
        <w:rPr>
          <w:rFonts w:ascii="Times New Roman" w:hAnsi="Times New Roman" w:cs="Times New Roman"/>
          <w:b/>
          <w:sz w:val="28"/>
          <w:szCs w:val="28"/>
          <w:lang w:val="ru-RU"/>
        </w:rPr>
        <w:t>Питання для самостійного опрацювання</w:t>
      </w:r>
      <w:r w:rsidR="00E14D64" w:rsidRPr="00E14D64">
        <w:rPr>
          <w:rFonts w:ascii="Times New Roman" w:hAnsi="Times New Roman" w:cs="Times New Roman"/>
          <w:b/>
          <w:sz w:val="28"/>
          <w:szCs w:val="28"/>
          <w:lang w:val="ru-RU"/>
        </w:rPr>
        <w:t>:</w:t>
      </w:r>
      <w:r w:rsidRPr="00A1446A">
        <w:rPr>
          <w:rFonts w:ascii="Times New Roman" w:hAnsi="Times New Roman" w:cs="Times New Roman"/>
          <w:sz w:val="28"/>
          <w:szCs w:val="28"/>
          <w:lang w:val="ru-RU"/>
        </w:rPr>
        <w:t xml:space="preserve">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1. Що таке </w:t>
      </w:r>
      <w:proofErr w:type="gramStart"/>
      <w:r w:rsidRPr="00A1446A">
        <w:rPr>
          <w:rFonts w:ascii="Times New Roman" w:hAnsi="Times New Roman" w:cs="Times New Roman"/>
          <w:sz w:val="28"/>
          <w:szCs w:val="28"/>
          <w:lang w:val="ru-RU"/>
        </w:rPr>
        <w:t>адм</w:t>
      </w:r>
      <w:proofErr w:type="gramEnd"/>
      <w:r w:rsidRPr="00A1446A">
        <w:rPr>
          <w:rFonts w:ascii="Times New Roman" w:hAnsi="Times New Roman" w:cs="Times New Roman"/>
          <w:sz w:val="28"/>
          <w:szCs w:val="28"/>
          <w:lang w:val="ru-RU"/>
        </w:rPr>
        <w:t xml:space="preserve">іністративний район?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2. Завдання і методи </w:t>
      </w:r>
      <w:proofErr w:type="gramStart"/>
      <w:r w:rsidRPr="00A1446A">
        <w:rPr>
          <w:rFonts w:ascii="Times New Roman" w:hAnsi="Times New Roman" w:cs="Times New Roman"/>
          <w:sz w:val="28"/>
          <w:szCs w:val="28"/>
          <w:lang w:val="ru-RU"/>
        </w:rPr>
        <w:t>досл</w:t>
      </w:r>
      <w:proofErr w:type="gramEnd"/>
      <w:r w:rsidRPr="00A1446A">
        <w:rPr>
          <w:rFonts w:ascii="Times New Roman" w:hAnsi="Times New Roman" w:cs="Times New Roman"/>
          <w:sz w:val="28"/>
          <w:szCs w:val="28"/>
          <w:lang w:val="ru-RU"/>
        </w:rPr>
        <w:t xml:space="preserve">іджень.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3. Як здійснюють вивчення ЕГП і </w:t>
      </w:r>
      <w:proofErr w:type="gramStart"/>
      <w:r w:rsidRPr="00A1446A">
        <w:rPr>
          <w:rFonts w:ascii="Times New Roman" w:hAnsi="Times New Roman" w:cs="Times New Roman"/>
          <w:sz w:val="28"/>
          <w:szCs w:val="28"/>
          <w:lang w:val="ru-RU"/>
        </w:rPr>
        <w:t>меж</w:t>
      </w:r>
      <w:proofErr w:type="gramEnd"/>
      <w:r w:rsidRPr="00A1446A">
        <w:rPr>
          <w:rFonts w:ascii="Times New Roman" w:hAnsi="Times New Roman" w:cs="Times New Roman"/>
          <w:sz w:val="28"/>
          <w:szCs w:val="28"/>
          <w:lang w:val="ru-RU"/>
        </w:rPr>
        <w:t xml:space="preserve"> району?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4. Як вивчають природні умови?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5. На які компоненти звертають увагу при </w:t>
      </w:r>
      <w:proofErr w:type="gramStart"/>
      <w:r w:rsidRPr="00A1446A">
        <w:rPr>
          <w:rFonts w:ascii="Times New Roman" w:hAnsi="Times New Roman" w:cs="Times New Roman"/>
          <w:sz w:val="28"/>
          <w:szCs w:val="28"/>
          <w:lang w:val="ru-RU"/>
        </w:rPr>
        <w:t>досл</w:t>
      </w:r>
      <w:proofErr w:type="gramEnd"/>
      <w:r w:rsidRPr="00A1446A">
        <w:rPr>
          <w:rFonts w:ascii="Times New Roman" w:hAnsi="Times New Roman" w:cs="Times New Roman"/>
          <w:sz w:val="28"/>
          <w:szCs w:val="28"/>
          <w:lang w:val="ru-RU"/>
        </w:rPr>
        <w:t xml:space="preserve">ідженні населення району?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6. За якими матеріалами і як здійснюють вивчення </w:t>
      </w:r>
      <w:proofErr w:type="gramStart"/>
      <w:r w:rsidRPr="00A1446A">
        <w:rPr>
          <w:rFonts w:ascii="Times New Roman" w:hAnsi="Times New Roman" w:cs="Times New Roman"/>
          <w:sz w:val="28"/>
          <w:szCs w:val="28"/>
          <w:lang w:val="ru-RU"/>
        </w:rPr>
        <w:t>земельного</w:t>
      </w:r>
      <w:proofErr w:type="gramEnd"/>
      <w:r w:rsidRPr="00A1446A">
        <w:rPr>
          <w:rFonts w:ascii="Times New Roman" w:hAnsi="Times New Roman" w:cs="Times New Roman"/>
          <w:sz w:val="28"/>
          <w:szCs w:val="28"/>
          <w:lang w:val="ru-RU"/>
        </w:rPr>
        <w:t xml:space="preserve"> фонду і використання земель? </w:t>
      </w:r>
    </w:p>
    <w:p w:rsid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7. </w:t>
      </w:r>
      <w:proofErr w:type="gramStart"/>
      <w:r w:rsidRPr="00A1446A">
        <w:rPr>
          <w:rFonts w:ascii="Times New Roman" w:hAnsi="Times New Roman" w:cs="Times New Roman"/>
          <w:sz w:val="28"/>
          <w:szCs w:val="28"/>
          <w:lang w:val="ru-RU"/>
        </w:rPr>
        <w:t>Досл</w:t>
      </w:r>
      <w:proofErr w:type="gramEnd"/>
      <w:r w:rsidRPr="00A1446A">
        <w:rPr>
          <w:rFonts w:ascii="Times New Roman" w:hAnsi="Times New Roman" w:cs="Times New Roman"/>
          <w:sz w:val="28"/>
          <w:szCs w:val="28"/>
          <w:lang w:val="ru-RU"/>
        </w:rPr>
        <w:t xml:space="preserve">ідження с/г виробництва.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8. Особливості </w:t>
      </w:r>
      <w:proofErr w:type="gramStart"/>
      <w:r w:rsidRPr="00A1446A">
        <w:rPr>
          <w:rFonts w:ascii="Times New Roman" w:hAnsi="Times New Roman" w:cs="Times New Roman"/>
          <w:sz w:val="28"/>
          <w:szCs w:val="28"/>
          <w:lang w:val="ru-RU"/>
        </w:rPr>
        <w:t>досл</w:t>
      </w:r>
      <w:proofErr w:type="gramEnd"/>
      <w:r w:rsidRPr="00A1446A">
        <w:rPr>
          <w:rFonts w:ascii="Times New Roman" w:hAnsi="Times New Roman" w:cs="Times New Roman"/>
          <w:sz w:val="28"/>
          <w:szCs w:val="28"/>
          <w:lang w:val="ru-RU"/>
        </w:rPr>
        <w:t xml:space="preserve">ідження промислового виробництва.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9. Транспорт і виробничі зв’язки району.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10. Внутрішні відмінності, економіко-географічні мікрорайони.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11. Аналіз територіальної структури господарства району.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12. </w:t>
      </w:r>
      <w:r w:rsidRPr="00A1446A">
        <w:rPr>
          <w:rFonts w:ascii="Times New Roman" w:hAnsi="Times New Roman" w:cs="Times New Roman"/>
          <w:sz w:val="28"/>
          <w:szCs w:val="28"/>
          <w:lang w:val="ru-RU"/>
        </w:rPr>
        <w:t xml:space="preserve">Які ви знаєте аспекти вивчення району?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13.</w:t>
      </w:r>
      <w:r w:rsidRPr="00A1446A">
        <w:rPr>
          <w:rFonts w:ascii="Times New Roman" w:hAnsi="Times New Roman" w:cs="Times New Roman"/>
          <w:sz w:val="28"/>
          <w:szCs w:val="28"/>
          <w:lang w:val="ru-RU"/>
        </w:rPr>
        <w:t xml:space="preserve"> Що передбачає вивчення </w:t>
      </w:r>
      <w:proofErr w:type="gramStart"/>
      <w:r w:rsidRPr="00A1446A">
        <w:rPr>
          <w:rFonts w:ascii="Times New Roman" w:hAnsi="Times New Roman" w:cs="Times New Roman"/>
          <w:sz w:val="28"/>
          <w:szCs w:val="28"/>
          <w:lang w:val="ru-RU"/>
        </w:rPr>
        <w:t>адм</w:t>
      </w:r>
      <w:proofErr w:type="gramEnd"/>
      <w:r w:rsidRPr="00A1446A">
        <w:rPr>
          <w:rFonts w:ascii="Times New Roman" w:hAnsi="Times New Roman" w:cs="Times New Roman"/>
          <w:sz w:val="28"/>
          <w:szCs w:val="28"/>
          <w:lang w:val="ru-RU"/>
        </w:rPr>
        <w:t xml:space="preserve">іністративного району?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14</w:t>
      </w:r>
      <w:r w:rsidRPr="00A1446A">
        <w:rPr>
          <w:rFonts w:ascii="Times New Roman" w:hAnsi="Times New Roman" w:cs="Times New Roman"/>
          <w:sz w:val="28"/>
          <w:szCs w:val="28"/>
          <w:lang w:val="ru-RU"/>
        </w:rPr>
        <w:t xml:space="preserve">. Що потрібно показати при вивчення ЕГП району?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15</w:t>
      </w:r>
      <w:r w:rsidRPr="00A1446A">
        <w:rPr>
          <w:rFonts w:ascii="Times New Roman" w:hAnsi="Times New Roman" w:cs="Times New Roman"/>
          <w:sz w:val="28"/>
          <w:szCs w:val="28"/>
          <w:lang w:val="ru-RU"/>
        </w:rPr>
        <w:t xml:space="preserve">. Як описують </w:t>
      </w:r>
      <w:proofErr w:type="gramStart"/>
      <w:r w:rsidRPr="00A1446A">
        <w:rPr>
          <w:rFonts w:ascii="Times New Roman" w:hAnsi="Times New Roman" w:cs="Times New Roman"/>
          <w:sz w:val="28"/>
          <w:szCs w:val="28"/>
          <w:lang w:val="ru-RU"/>
        </w:rPr>
        <w:t>меж</w:t>
      </w:r>
      <w:proofErr w:type="gramEnd"/>
      <w:r w:rsidRPr="00A1446A">
        <w:rPr>
          <w:rFonts w:ascii="Times New Roman" w:hAnsi="Times New Roman" w:cs="Times New Roman"/>
          <w:sz w:val="28"/>
          <w:szCs w:val="28"/>
          <w:lang w:val="ru-RU"/>
        </w:rPr>
        <w:t xml:space="preserve">і району?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16</w:t>
      </w:r>
      <w:r w:rsidRPr="00A1446A">
        <w:rPr>
          <w:rFonts w:ascii="Times New Roman" w:hAnsi="Times New Roman" w:cs="Times New Roman"/>
          <w:sz w:val="28"/>
          <w:szCs w:val="28"/>
          <w:lang w:val="ru-RU"/>
        </w:rPr>
        <w:t xml:space="preserve">. Які завдання стоять при вивчення природних умов району?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17</w:t>
      </w:r>
      <w:r w:rsidRPr="00A1446A">
        <w:rPr>
          <w:rFonts w:ascii="Times New Roman" w:hAnsi="Times New Roman" w:cs="Times New Roman"/>
          <w:sz w:val="28"/>
          <w:szCs w:val="28"/>
          <w:lang w:val="ru-RU"/>
        </w:rPr>
        <w:t xml:space="preserve">. Як вивчають історію заселення та господарського освоєння території?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18. </w:t>
      </w:r>
      <w:r w:rsidRPr="00A1446A">
        <w:rPr>
          <w:rFonts w:ascii="Times New Roman" w:hAnsi="Times New Roman" w:cs="Times New Roman"/>
          <w:sz w:val="28"/>
          <w:szCs w:val="28"/>
          <w:lang w:val="ru-RU"/>
        </w:rPr>
        <w:t xml:space="preserve">Як </w:t>
      </w:r>
      <w:proofErr w:type="gramStart"/>
      <w:r w:rsidRPr="00A1446A">
        <w:rPr>
          <w:rFonts w:ascii="Times New Roman" w:hAnsi="Times New Roman" w:cs="Times New Roman"/>
          <w:sz w:val="28"/>
          <w:szCs w:val="28"/>
          <w:lang w:val="ru-RU"/>
        </w:rPr>
        <w:t>досл</w:t>
      </w:r>
      <w:proofErr w:type="gramEnd"/>
      <w:r w:rsidRPr="00A1446A">
        <w:rPr>
          <w:rFonts w:ascii="Times New Roman" w:hAnsi="Times New Roman" w:cs="Times New Roman"/>
          <w:sz w:val="28"/>
          <w:szCs w:val="28"/>
          <w:lang w:val="ru-RU"/>
        </w:rPr>
        <w:t xml:space="preserve">іджують чисельність, склад і рух населення?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19.</w:t>
      </w:r>
      <w:r w:rsidRPr="00A1446A">
        <w:rPr>
          <w:rFonts w:ascii="Times New Roman" w:hAnsi="Times New Roman" w:cs="Times New Roman"/>
          <w:sz w:val="28"/>
          <w:szCs w:val="28"/>
          <w:lang w:val="ru-RU"/>
        </w:rPr>
        <w:t xml:space="preserve"> Що включає вивчення сучасного розселення?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20</w:t>
      </w:r>
      <w:r w:rsidRPr="00A1446A">
        <w:rPr>
          <w:rFonts w:ascii="Times New Roman" w:hAnsi="Times New Roman" w:cs="Times New Roman"/>
          <w:sz w:val="28"/>
          <w:szCs w:val="28"/>
          <w:lang w:val="ru-RU"/>
        </w:rPr>
        <w:t xml:space="preserve">. Що </w:t>
      </w:r>
      <w:proofErr w:type="gramStart"/>
      <w:r w:rsidRPr="00A1446A">
        <w:rPr>
          <w:rFonts w:ascii="Times New Roman" w:hAnsi="Times New Roman" w:cs="Times New Roman"/>
          <w:sz w:val="28"/>
          <w:szCs w:val="28"/>
          <w:lang w:val="ru-RU"/>
        </w:rPr>
        <w:t>включає в</w:t>
      </w:r>
      <w:proofErr w:type="gramEnd"/>
      <w:r w:rsidRPr="00A1446A">
        <w:rPr>
          <w:rFonts w:ascii="Times New Roman" w:hAnsi="Times New Roman" w:cs="Times New Roman"/>
          <w:sz w:val="28"/>
          <w:szCs w:val="28"/>
          <w:lang w:val="ru-RU"/>
        </w:rPr>
        <w:t xml:space="preserve"> себе земельний фонд району? </w:t>
      </w:r>
    </w:p>
    <w:p w:rsidR="00A430DE" w:rsidRDefault="00A430DE" w:rsidP="00A1446A">
      <w:pPr>
        <w:pStyle w:val="a3"/>
        <w:ind w:firstLine="567"/>
        <w:jc w:val="both"/>
        <w:rPr>
          <w:rFonts w:ascii="Times New Roman" w:hAnsi="Times New Roman" w:cs="Times New Roman"/>
          <w:b/>
          <w:sz w:val="28"/>
          <w:szCs w:val="28"/>
          <w:lang w:val="ru-RU"/>
        </w:rPr>
      </w:pPr>
    </w:p>
    <w:p w:rsidR="00A1446A" w:rsidRPr="00A1446A" w:rsidRDefault="00A1446A" w:rsidP="000B3B61">
      <w:pPr>
        <w:pStyle w:val="a3"/>
        <w:ind w:firstLine="567"/>
        <w:jc w:val="center"/>
        <w:rPr>
          <w:rFonts w:ascii="Times New Roman" w:hAnsi="Times New Roman" w:cs="Times New Roman"/>
          <w:b/>
          <w:sz w:val="28"/>
          <w:szCs w:val="28"/>
          <w:lang w:val="ru-RU"/>
        </w:rPr>
      </w:pPr>
      <w:r w:rsidRPr="00A1446A">
        <w:rPr>
          <w:rFonts w:ascii="Times New Roman" w:hAnsi="Times New Roman" w:cs="Times New Roman"/>
          <w:b/>
          <w:sz w:val="28"/>
          <w:szCs w:val="28"/>
          <w:lang w:val="ru-RU"/>
        </w:rPr>
        <w:t>Практичн</w:t>
      </w:r>
      <w:r w:rsidR="00E14D64">
        <w:rPr>
          <w:rFonts w:ascii="Times New Roman" w:hAnsi="Times New Roman" w:cs="Times New Roman"/>
          <w:b/>
          <w:sz w:val="28"/>
          <w:szCs w:val="28"/>
          <w:lang w:val="ru-RU"/>
        </w:rPr>
        <w:t>і завдання:</w:t>
      </w:r>
    </w:p>
    <w:p w:rsidR="007066FB" w:rsidRDefault="00A1446A" w:rsidP="007066FB">
      <w:pPr>
        <w:pStyle w:val="a3"/>
        <w:numPr>
          <w:ilvl w:val="0"/>
          <w:numId w:val="15"/>
        </w:numPr>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Складіть у вигляді таблички план характеристики </w:t>
      </w:r>
      <w:r w:rsidR="007066FB">
        <w:rPr>
          <w:rFonts w:ascii="Times New Roman" w:hAnsi="Times New Roman" w:cs="Times New Roman"/>
          <w:sz w:val="28"/>
          <w:szCs w:val="28"/>
          <w:lang w:val="ru-RU"/>
        </w:rPr>
        <w:t xml:space="preserve">структури </w:t>
      </w:r>
      <w:proofErr w:type="gramStart"/>
      <w:r w:rsidRPr="00A1446A">
        <w:rPr>
          <w:rFonts w:ascii="Times New Roman" w:hAnsi="Times New Roman" w:cs="Times New Roman"/>
          <w:sz w:val="28"/>
          <w:szCs w:val="28"/>
          <w:lang w:val="ru-RU"/>
        </w:rPr>
        <w:t>земельного</w:t>
      </w:r>
      <w:proofErr w:type="gramEnd"/>
      <w:r w:rsidRPr="00A1446A">
        <w:rPr>
          <w:rFonts w:ascii="Times New Roman" w:hAnsi="Times New Roman" w:cs="Times New Roman"/>
          <w:sz w:val="28"/>
          <w:szCs w:val="28"/>
          <w:lang w:val="ru-RU"/>
        </w:rPr>
        <w:t xml:space="preserve"> фонду за </w:t>
      </w:r>
      <w:r w:rsidR="007066FB">
        <w:rPr>
          <w:rFonts w:ascii="Times New Roman" w:hAnsi="Times New Roman" w:cs="Times New Roman"/>
          <w:sz w:val="28"/>
          <w:szCs w:val="28"/>
          <w:lang w:val="ru-RU"/>
        </w:rPr>
        <w:t xml:space="preserve">нижче наведеною </w:t>
      </w:r>
      <w:r w:rsidRPr="00A1446A">
        <w:rPr>
          <w:rFonts w:ascii="Times New Roman" w:hAnsi="Times New Roman" w:cs="Times New Roman"/>
          <w:sz w:val="28"/>
          <w:szCs w:val="28"/>
          <w:lang w:val="ru-RU"/>
        </w:rPr>
        <w:t>формою.</w:t>
      </w:r>
    </w:p>
    <w:p w:rsidR="007066FB" w:rsidRDefault="007066FB" w:rsidP="007066FB">
      <w:pPr>
        <w:pStyle w:val="a3"/>
        <w:jc w:val="both"/>
        <w:rPr>
          <w:rFonts w:ascii="Times New Roman" w:hAnsi="Times New Roman" w:cs="Times New Roman"/>
          <w:sz w:val="28"/>
          <w:szCs w:val="28"/>
          <w:lang w:val="ru-RU"/>
        </w:rPr>
      </w:pPr>
    </w:p>
    <w:p w:rsidR="007066FB" w:rsidRPr="002B1BC5" w:rsidRDefault="002B1BC5" w:rsidP="002B1BC5">
      <w:pPr>
        <w:pStyle w:val="a3"/>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Таблиця. </w:t>
      </w:r>
      <w:r w:rsidRPr="002B1BC5">
        <w:rPr>
          <w:rFonts w:ascii="Times New Roman" w:hAnsi="Times New Roman" w:cs="Times New Roman"/>
          <w:b/>
          <w:sz w:val="28"/>
          <w:szCs w:val="28"/>
          <w:lang w:val="ru-RU"/>
        </w:rPr>
        <w:t xml:space="preserve">Структура </w:t>
      </w:r>
      <w:proofErr w:type="gramStart"/>
      <w:r w:rsidRPr="002B1BC5">
        <w:rPr>
          <w:rFonts w:ascii="Times New Roman" w:hAnsi="Times New Roman" w:cs="Times New Roman"/>
          <w:b/>
          <w:sz w:val="28"/>
          <w:szCs w:val="28"/>
          <w:lang w:val="ru-RU"/>
        </w:rPr>
        <w:t>земельного</w:t>
      </w:r>
      <w:proofErr w:type="gramEnd"/>
      <w:r w:rsidRPr="002B1BC5">
        <w:rPr>
          <w:rFonts w:ascii="Times New Roman" w:hAnsi="Times New Roman" w:cs="Times New Roman"/>
          <w:b/>
          <w:sz w:val="28"/>
          <w:szCs w:val="28"/>
          <w:lang w:val="ru-RU"/>
        </w:rPr>
        <w:t xml:space="preserve"> фонду району</w:t>
      </w:r>
    </w:p>
    <w:tbl>
      <w:tblPr>
        <w:tblStyle w:val="a4"/>
        <w:tblpPr w:leftFromText="180" w:rightFromText="180" w:vertAnchor="text" w:horzAnchor="margin" w:tblpY="26"/>
        <w:tblOverlap w:val="never"/>
        <w:tblW w:w="10881" w:type="dxa"/>
        <w:tblLayout w:type="fixed"/>
        <w:tblLook w:val="04A0" w:firstRow="1" w:lastRow="0" w:firstColumn="1" w:lastColumn="0" w:noHBand="0" w:noVBand="1"/>
      </w:tblPr>
      <w:tblGrid>
        <w:gridCol w:w="392"/>
        <w:gridCol w:w="883"/>
        <w:gridCol w:w="567"/>
        <w:gridCol w:w="393"/>
        <w:gridCol w:w="425"/>
        <w:gridCol w:w="567"/>
        <w:gridCol w:w="567"/>
        <w:gridCol w:w="458"/>
        <w:gridCol w:w="425"/>
        <w:gridCol w:w="567"/>
        <w:gridCol w:w="426"/>
        <w:gridCol w:w="567"/>
        <w:gridCol w:w="392"/>
        <w:gridCol w:w="600"/>
        <w:gridCol w:w="425"/>
        <w:gridCol w:w="425"/>
        <w:gridCol w:w="426"/>
        <w:gridCol w:w="392"/>
        <w:gridCol w:w="425"/>
        <w:gridCol w:w="425"/>
        <w:gridCol w:w="284"/>
        <w:gridCol w:w="425"/>
        <w:gridCol w:w="425"/>
      </w:tblGrid>
      <w:tr w:rsidR="002B1BC5" w:rsidRPr="00000842" w:rsidTr="002B1BC5">
        <w:tc>
          <w:tcPr>
            <w:tcW w:w="392" w:type="dxa"/>
            <w:vMerge w:val="restart"/>
          </w:tcPr>
          <w:p w:rsidR="002B1BC5" w:rsidRPr="00000842" w:rsidRDefault="002B1BC5" w:rsidP="00000842">
            <w:pPr>
              <w:jc w:val="center"/>
              <w:rPr>
                <w:rFonts w:ascii="Times New Roman" w:eastAsia="Calibri" w:hAnsi="Times New Roman" w:cs="Times New Roman"/>
                <w:b/>
                <w:sz w:val="20"/>
                <w:szCs w:val="20"/>
              </w:rPr>
            </w:pPr>
          </w:p>
          <w:p w:rsidR="002B1BC5" w:rsidRPr="00000842" w:rsidRDefault="002B1BC5" w:rsidP="00000842">
            <w:pP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w:t>
            </w:r>
          </w:p>
        </w:tc>
        <w:tc>
          <w:tcPr>
            <w:tcW w:w="883" w:type="dxa"/>
            <w:vMerge w:val="restart"/>
          </w:tcPr>
          <w:p w:rsidR="002B1BC5" w:rsidRPr="00000842" w:rsidRDefault="002B1BC5" w:rsidP="00000842">
            <w:pPr>
              <w:jc w:val="center"/>
              <w:rPr>
                <w:rFonts w:ascii="Times New Roman" w:eastAsia="Calibri" w:hAnsi="Times New Roman" w:cs="Times New Roman"/>
                <w:b/>
                <w:sz w:val="20"/>
                <w:szCs w:val="20"/>
                <w:lang w:val="uk-UA"/>
              </w:rPr>
            </w:pP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Назва району</w:t>
            </w:r>
          </w:p>
        </w:tc>
        <w:tc>
          <w:tcPr>
            <w:tcW w:w="567" w:type="dxa"/>
            <w:vMerge w:val="restart"/>
            <w:textDirection w:val="btLr"/>
          </w:tcPr>
          <w:p w:rsidR="002B1BC5" w:rsidRPr="00000842" w:rsidRDefault="002B1BC5" w:rsidP="00000842">
            <w:pPr>
              <w:ind w:left="113" w:right="113"/>
              <w:jc w:val="center"/>
              <w:rPr>
                <w:rFonts w:ascii="Times New Roman" w:eastAsia="Calibri" w:hAnsi="Times New Roman" w:cs="Times New Roman"/>
                <w:b/>
                <w:sz w:val="20"/>
                <w:szCs w:val="20"/>
                <w:lang w:val="uk-UA"/>
              </w:rPr>
            </w:pPr>
          </w:p>
          <w:p w:rsidR="002B1BC5" w:rsidRPr="00000842" w:rsidRDefault="002B1BC5" w:rsidP="00000842">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Загальна площа земель</w:t>
            </w:r>
          </w:p>
        </w:tc>
        <w:tc>
          <w:tcPr>
            <w:tcW w:w="4787" w:type="dxa"/>
            <w:gridSpan w:val="10"/>
          </w:tcPr>
          <w:p w:rsidR="002B1BC5" w:rsidRPr="00000842" w:rsidRDefault="002B1BC5" w:rsidP="00000842">
            <w:pPr>
              <w:ind w:right="-108"/>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Сільськогосподарські угіддя:</w:t>
            </w:r>
          </w:p>
        </w:tc>
        <w:tc>
          <w:tcPr>
            <w:tcW w:w="1025" w:type="dxa"/>
            <w:gridSpan w:val="2"/>
            <w:vMerge w:val="restart"/>
          </w:tcPr>
          <w:p w:rsidR="002B1BC5" w:rsidRPr="00000842" w:rsidRDefault="002B1BC5" w:rsidP="00000842">
            <w:pPr>
              <w:jc w:val="center"/>
              <w:rPr>
                <w:rFonts w:ascii="Times New Roman" w:eastAsia="Calibri" w:hAnsi="Times New Roman" w:cs="Times New Roman"/>
                <w:b/>
                <w:sz w:val="20"/>
                <w:szCs w:val="20"/>
                <w:lang w:val="uk-UA"/>
              </w:rPr>
            </w:pP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Всього с/г угідь</w:t>
            </w:r>
          </w:p>
        </w:tc>
        <w:tc>
          <w:tcPr>
            <w:tcW w:w="851" w:type="dxa"/>
            <w:gridSpan w:val="2"/>
            <w:vMerge w:val="restart"/>
          </w:tcPr>
          <w:p w:rsidR="002B1BC5" w:rsidRPr="00000842" w:rsidRDefault="002B1BC5" w:rsidP="00000842">
            <w:pPr>
              <w:jc w:val="center"/>
              <w:rPr>
                <w:rFonts w:ascii="Times New Roman" w:eastAsia="Calibri" w:hAnsi="Times New Roman" w:cs="Times New Roman"/>
                <w:b/>
                <w:sz w:val="20"/>
                <w:szCs w:val="20"/>
                <w:lang w:val="en-US"/>
              </w:rPr>
            </w:pP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Лісові</w:t>
            </w: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землі</w:t>
            </w:r>
          </w:p>
        </w:tc>
        <w:tc>
          <w:tcPr>
            <w:tcW w:w="817" w:type="dxa"/>
            <w:gridSpan w:val="2"/>
            <w:vMerge w:val="restart"/>
          </w:tcPr>
          <w:p w:rsidR="002B1BC5" w:rsidRPr="00000842" w:rsidRDefault="002B1BC5" w:rsidP="00000842">
            <w:pPr>
              <w:rPr>
                <w:rFonts w:ascii="Times New Roman" w:eastAsia="Calibri" w:hAnsi="Times New Roman" w:cs="Times New Roman"/>
                <w:b/>
                <w:sz w:val="20"/>
                <w:szCs w:val="20"/>
                <w:lang w:val="uk-UA"/>
              </w:rPr>
            </w:pP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Води</w:t>
            </w:r>
          </w:p>
        </w:tc>
        <w:tc>
          <w:tcPr>
            <w:tcW w:w="709" w:type="dxa"/>
            <w:gridSpan w:val="2"/>
            <w:vMerge w:val="restart"/>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Pr>
                <w:rFonts w:ascii="Times New Roman" w:eastAsia="Calibri" w:hAnsi="Times New Roman" w:cs="Times New Roman"/>
                <w:b/>
                <w:sz w:val="20"/>
                <w:szCs w:val="20"/>
                <w:lang w:val="uk-UA"/>
              </w:rPr>
              <w:t>З</w:t>
            </w:r>
            <w:r w:rsidRPr="00000842">
              <w:rPr>
                <w:rFonts w:ascii="Times New Roman" w:eastAsia="Calibri" w:hAnsi="Times New Roman" w:cs="Times New Roman"/>
                <w:b/>
                <w:sz w:val="20"/>
                <w:szCs w:val="20"/>
                <w:lang w:val="uk-UA"/>
              </w:rPr>
              <w:t>аболочені землі</w:t>
            </w:r>
          </w:p>
        </w:tc>
        <w:tc>
          <w:tcPr>
            <w:tcW w:w="850" w:type="dxa"/>
            <w:gridSpan w:val="2"/>
            <w:vMerge w:val="restart"/>
            <w:textDirection w:val="btLr"/>
          </w:tcPr>
          <w:p w:rsidR="002B1BC5" w:rsidRDefault="002B1BC5" w:rsidP="002B1BC5">
            <w:pPr>
              <w:ind w:left="113" w:right="113"/>
              <w:jc w:val="center"/>
              <w:rPr>
                <w:rFonts w:ascii="Times New Roman" w:eastAsia="Calibri" w:hAnsi="Times New Roman" w:cs="Times New Roman"/>
                <w:b/>
                <w:sz w:val="20"/>
                <w:szCs w:val="20"/>
                <w:lang w:val="uk-UA"/>
              </w:rPr>
            </w:pPr>
            <w:r>
              <w:rPr>
                <w:rFonts w:ascii="Times New Roman" w:eastAsia="Calibri" w:hAnsi="Times New Roman" w:cs="Times New Roman"/>
                <w:b/>
                <w:sz w:val="20"/>
                <w:szCs w:val="20"/>
                <w:lang w:val="uk-UA"/>
              </w:rPr>
              <w:t>Забудовані землі</w:t>
            </w:r>
          </w:p>
        </w:tc>
      </w:tr>
      <w:tr w:rsidR="002B1BC5" w:rsidRPr="00000842" w:rsidTr="002B1BC5">
        <w:trPr>
          <w:trHeight w:val="1035"/>
        </w:trPr>
        <w:tc>
          <w:tcPr>
            <w:tcW w:w="392" w:type="dxa"/>
            <w:vMerge/>
          </w:tcPr>
          <w:p w:rsidR="002B1BC5" w:rsidRPr="00000842" w:rsidRDefault="002B1BC5" w:rsidP="00000842">
            <w:pPr>
              <w:rPr>
                <w:rFonts w:ascii="Times New Roman" w:eastAsia="Calibri" w:hAnsi="Times New Roman" w:cs="Times New Roman"/>
                <w:sz w:val="20"/>
                <w:szCs w:val="20"/>
                <w:lang w:val="uk-UA"/>
              </w:rPr>
            </w:pPr>
          </w:p>
        </w:tc>
        <w:tc>
          <w:tcPr>
            <w:tcW w:w="883" w:type="dxa"/>
            <w:vMerge/>
          </w:tcPr>
          <w:p w:rsidR="002B1BC5" w:rsidRPr="00000842" w:rsidRDefault="002B1BC5" w:rsidP="00000842">
            <w:pPr>
              <w:jc w:val="center"/>
              <w:rPr>
                <w:rFonts w:ascii="Times New Roman" w:eastAsia="Calibri" w:hAnsi="Times New Roman" w:cs="Times New Roman"/>
                <w:sz w:val="20"/>
                <w:szCs w:val="20"/>
              </w:rPr>
            </w:pPr>
          </w:p>
        </w:tc>
        <w:tc>
          <w:tcPr>
            <w:tcW w:w="567" w:type="dxa"/>
            <w:vMerge/>
          </w:tcPr>
          <w:p w:rsidR="002B1BC5" w:rsidRPr="00000842" w:rsidRDefault="002B1BC5" w:rsidP="00000842">
            <w:pPr>
              <w:jc w:val="center"/>
              <w:rPr>
                <w:rFonts w:ascii="Times New Roman" w:eastAsia="Calibri" w:hAnsi="Times New Roman" w:cs="Times New Roman"/>
                <w:sz w:val="20"/>
                <w:szCs w:val="20"/>
                <w:lang w:val="uk-UA"/>
              </w:rPr>
            </w:pPr>
          </w:p>
        </w:tc>
        <w:tc>
          <w:tcPr>
            <w:tcW w:w="818" w:type="dxa"/>
            <w:gridSpan w:val="2"/>
          </w:tcPr>
          <w:p w:rsidR="002B1BC5" w:rsidRPr="00000842" w:rsidRDefault="002B1BC5" w:rsidP="00000842">
            <w:pPr>
              <w:jc w:val="center"/>
              <w:rPr>
                <w:rFonts w:ascii="Times New Roman" w:eastAsia="Calibri" w:hAnsi="Times New Roman" w:cs="Times New Roman"/>
                <w:b/>
                <w:sz w:val="20"/>
                <w:szCs w:val="20"/>
                <w:lang w:val="uk-UA"/>
              </w:rPr>
            </w:pP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рілля</w:t>
            </w:r>
          </w:p>
        </w:tc>
        <w:tc>
          <w:tcPr>
            <w:tcW w:w="1134" w:type="dxa"/>
            <w:gridSpan w:val="2"/>
          </w:tcPr>
          <w:p w:rsidR="002B1BC5" w:rsidRPr="00000842" w:rsidRDefault="002B1BC5" w:rsidP="00000842">
            <w:pPr>
              <w:jc w:val="center"/>
              <w:rPr>
                <w:rFonts w:ascii="Times New Roman" w:eastAsia="Calibri" w:hAnsi="Times New Roman" w:cs="Times New Roman"/>
                <w:b/>
                <w:sz w:val="20"/>
                <w:szCs w:val="20"/>
                <w:lang w:val="uk-UA"/>
              </w:rPr>
            </w:pP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перелоги</w:t>
            </w:r>
          </w:p>
        </w:tc>
        <w:tc>
          <w:tcPr>
            <w:tcW w:w="883" w:type="dxa"/>
            <w:gridSpan w:val="2"/>
          </w:tcPr>
          <w:p w:rsidR="002B1BC5" w:rsidRPr="00000842" w:rsidRDefault="002B1BC5" w:rsidP="00000842">
            <w:pPr>
              <w:jc w:val="center"/>
              <w:rPr>
                <w:rFonts w:ascii="Times New Roman" w:eastAsia="Calibri" w:hAnsi="Times New Roman" w:cs="Times New Roman"/>
                <w:b/>
                <w:sz w:val="20"/>
                <w:szCs w:val="20"/>
                <w:lang w:val="en-US"/>
              </w:rPr>
            </w:pP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багат.</w:t>
            </w: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насад.</w:t>
            </w:r>
          </w:p>
        </w:tc>
        <w:tc>
          <w:tcPr>
            <w:tcW w:w="993" w:type="dxa"/>
            <w:gridSpan w:val="2"/>
          </w:tcPr>
          <w:p w:rsidR="002B1BC5" w:rsidRPr="00000842" w:rsidRDefault="002B1BC5" w:rsidP="00000842">
            <w:pPr>
              <w:jc w:val="center"/>
              <w:rPr>
                <w:rFonts w:ascii="Times New Roman" w:eastAsia="Calibri" w:hAnsi="Times New Roman" w:cs="Times New Roman"/>
                <w:b/>
                <w:sz w:val="20"/>
                <w:szCs w:val="20"/>
                <w:lang w:val="uk-UA"/>
              </w:rPr>
            </w:pP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сіножаті</w:t>
            </w:r>
          </w:p>
        </w:tc>
        <w:tc>
          <w:tcPr>
            <w:tcW w:w="959" w:type="dxa"/>
            <w:gridSpan w:val="2"/>
          </w:tcPr>
          <w:p w:rsidR="002B1BC5" w:rsidRPr="00000842" w:rsidRDefault="002B1BC5" w:rsidP="00000842">
            <w:pPr>
              <w:jc w:val="center"/>
              <w:rPr>
                <w:rFonts w:ascii="Times New Roman" w:eastAsia="Calibri" w:hAnsi="Times New Roman" w:cs="Times New Roman"/>
                <w:b/>
                <w:sz w:val="20"/>
                <w:szCs w:val="20"/>
                <w:lang w:val="uk-UA"/>
              </w:rPr>
            </w:pPr>
          </w:p>
          <w:p w:rsidR="002B1BC5" w:rsidRDefault="002B1BC5" w:rsidP="00000842">
            <w:pPr>
              <w:jc w:val="center"/>
              <w:rPr>
                <w:rFonts w:ascii="Times New Roman" w:eastAsia="Calibri" w:hAnsi="Times New Roman" w:cs="Times New Roman"/>
                <w:b/>
                <w:sz w:val="20"/>
                <w:szCs w:val="20"/>
                <w:lang w:val="uk-UA"/>
              </w:rPr>
            </w:pPr>
            <w:r>
              <w:rPr>
                <w:rFonts w:ascii="Times New Roman" w:eastAsia="Calibri" w:hAnsi="Times New Roman" w:cs="Times New Roman"/>
                <w:b/>
                <w:sz w:val="20"/>
                <w:szCs w:val="20"/>
                <w:lang w:val="uk-UA"/>
              </w:rPr>
              <w:t>п</w:t>
            </w:r>
            <w:r w:rsidRPr="00000842">
              <w:rPr>
                <w:rFonts w:ascii="Times New Roman" w:eastAsia="Calibri" w:hAnsi="Times New Roman" w:cs="Times New Roman"/>
                <w:b/>
                <w:sz w:val="20"/>
                <w:szCs w:val="20"/>
                <w:lang w:val="uk-UA"/>
              </w:rPr>
              <w:t>асови</w:t>
            </w:r>
            <w:r>
              <w:rPr>
                <w:rFonts w:ascii="Times New Roman" w:eastAsia="Calibri" w:hAnsi="Times New Roman" w:cs="Times New Roman"/>
                <w:b/>
                <w:sz w:val="20"/>
                <w:szCs w:val="20"/>
                <w:lang w:val="uk-UA"/>
              </w:rPr>
              <w:t>-</w:t>
            </w: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ща</w:t>
            </w:r>
          </w:p>
        </w:tc>
        <w:tc>
          <w:tcPr>
            <w:tcW w:w="1025" w:type="dxa"/>
            <w:gridSpan w:val="2"/>
            <w:vMerge/>
          </w:tcPr>
          <w:p w:rsidR="002B1BC5" w:rsidRPr="00000842" w:rsidRDefault="002B1BC5" w:rsidP="00000842">
            <w:pPr>
              <w:jc w:val="center"/>
              <w:rPr>
                <w:rFonts w:ascii="Times New Roman" w:eastAsia="Calibri" w:hAnsi="Times New Roman" w:cs="Times New Roman"/>
                <w:b/>
                <w:sz w:val="20"/>
                <w:szCs w:val="20"/>
                <w:lang w:val="en-US"/>
              </w:rPr>
            </w:pPr>
          </w:p>
        </w:tc>
        <w:tc>
          <w:tcPr>
            <w:tcW w:w="851" w:type="dxa"/>
            <w:gridSpan w:val="2"/>
            <w:vMerge/>
          </w:tcPr>
          <w:p w:rsidR="002B1BC5" w:rsidRPr="00000842" w:rsidRDefault="002B1BC5" w:rsidP="00000842">
            <w:pPr>
              <w:jc w:val="center"/>
              <w:rPr>
                <w:rFonts w:ascii="Times New Roman" w:eastAsia="Calibri" w:hAnsi="Times New Roman" w:cs="Times New Roman"/>
                <w:b/>
                <w:sz w:val="20"/>
                <w:szCs w:val="20"/>
                <w:lang w:val="en-US"/>
              </w:rPr>
            </w:pPr>
          </w:p>
        </w:tc>
        <w:tc>
          <w:tcPr>
            <w:tcW w:w="817" w:type="dxa"/>
            <w:gridSpan w:val="2"/>
            <w:vMerge/>
          </w:tcPr>
          <w:p w:rsidR="002B1BC5" w:rsidRPr="00000842" w:rsidRDefault="002B1BC5" w:rsidP="00000842">
            <w:pPr>
              <w:jc w:val="center"/>
              <w:rPr>
                <w:rFonts w:ascii="Times New Roman" w:eastAsia="Calibri" w:hAnsi="Times New Roman" w:cs="Times New Roman"/>
                <w:b/>
                <w:sz w:val="20"/>
                <w:szCs w:val="20"/>
                <w:lang w:val="uk-UA"/>
              </w:rPr>
            </w:pPr>
          </w:p>
        </w:tc>
        <w:tc>
          <w:tcPr>
            <w:tcW w:w="709" w:type="dxa"/>
            <w:gridSpan w:val="2"/>
            <w:vMerge/>
          </w:tcPr>
          <w:p w:rsidR="002B1BC5" w:rsidRPr="00000842" w:rsidRDefault="002B1BC5" w:rsidP="00000842">
            <w:pPr>
              <w:jc w:val="center"/>
              <w:rPr>
                <w:rFonts w:ascii="Times New Roman" w:eastAsia="Calibri" w:hAnsi="Times New Roman" w:cs="Times New Roman"/>
                <w:b/>
                <w:sz w:val="20"/>
                <w:szCs w:val="20"/>
                <w:lang w:val="uk-UA"/>
              </w:rPr>
            </w:pPr>
          </w:p>
        </w:tc>
        <w:tc>
          <w:tcPr>
            <w:tcW w:w="850" w:type="dxa"/>
            <w:gridSpan w:val="2"/>
            <w:vMerge/>
          </w:tcPr>
          <w:p w:rsidR="002B1BC5" w:rsidRPr="00000842" w:rsidRDefault="002B1BC5" w:rsidP="00000842">
            <w:pPr>
              <w:jc w:val="center"/>
              <w:rPr>
                <w:rFonts w:ascii="Times New Roman" w:eastAsia="Calibri" w:hAnsi="Times New Roman" w:cs="Times New Roman"/>
                <w:b/>
                <w:sz w:val="20"/>
                <w:szCs w:val="20"/>
                <w:lang w:val="uk-UA"/>
              </w:rPr>
            </w:pPr>
          </w:p>
        </w:tc>
      </w:tr>
      <w:tr w:rsidR="002B1BC5" w:rsidRPr="00000842" w:rsidTr="002B1BC5">
        <w:trPr>
          <w:cantSplit/>
          <w:trHeight w:val="1134"/>
        </w:trPr>
        <w:tc>
          <w:tcPr>
            <w:tcW w:w="392" w:type="dxa"/>
            <w:vMerge/>
          </w:tcPr>
          <w:p w:rsidR="002B1BC5" w:rsidRPr="00000842" w:rsidRDefault="002B1BC5" w:rsidP="002B1BC5">
            <w:pPr>
              <w:rPr>
                <w:rFonts w:ascii="Times New Roman" w:eastAsia="Calibri" w:hAnsi="Times New Roman" w:cs="Times New Roman"/>
                <w:sz w:val="20"/>
                <w:szCs w:val="20"/>
              </w:rPr>
            </w:pPr>
          </w:p>
        </w:tc>
        <w:tc>
          <w:tcPr>
            <w:tcW w:w="883" w:type="dxa"/>
            <w:vMerge/>
          </w:tcPr>
          <w:p w:rsidR="002B1BC5" w:rsidRPr="00000842" w:rsidRDefault="002B1BC5" w:rsidP="002B1BC5">
            <w:pPr>
              <w:rPr>
                <w:rFonts w:ascii="Times New Roman" w:eastAsia="Calibri" w:hAnsi="Times New Roman" w:cs="Times New Roman"/>
                <w:b/>
                <w:sz w:val="20"/>
                <w:szCs w:val="20"/>
                <w:lang w:val="en-US"/>
              </w:rPr>
            </w:pPr>
          </w:p>
        </w:tc>
        <w:tc>
          <w:tcPr>
            <w:tcW w:w="567" w:type="dxa"/>
            <w:vMerge/>
          </w:tcPr>
          <w:p w:rsidR="002B1BC5" w:rsidRPr="00000842" w:rsidRDefault="002B1BC5" w:rsidP="002B1BC5">
            <w:pPr>
              <w:jc w:val="center"/>
              <w:rPr>
                <w:rFonts w:ascii="Times New Roman" w:eastAsia="Calibri" w:hAnsi="Times New Roman" w:cs="Times New Roman"/>
                <w:b/>
                <w:sz w:val="20"/>
                <w:szCs w:val="20"/>
                <w:lang w:val="uk-UA"/>
              </w:rPr>
            </w:pPr>
          </w:p>
        </w:tc>
        <w:tc>
          <w:tcPr>
            <w:tcW w:w="393"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425" w:type="dxa"/>
            <w:textDirection w:val="btLr"/>
          </w:tcPr>
          <w:p w:rsidR="002B1BC5" w:rsidRPr="00000842" w:rsidRDefault="002B1BC5" w:rsidP="002B1BC5">
            <w:pPr>
              <w:ind w:left="113" w:right="113"/>
              <w:jc w:val="center"/>
              <w:rPr>
                <w:rFonts w:ascii="Times New Roman" w:eastAsia="Calibri" w:hAnsi="Times New Roman" w:cs="Times New Roman"/>
                <w:b/>
                <w:i/>
                <w:sz w:val="20"/>
                <w:szCs w:val="20"/>
                <w:lang w:val="uk-UA"/>
              </w:rPr>
            </w:pPr>
            <w:r w:rsidRPr="00000842">
              <w:rPr>
                <w:rFonts w:ascii="Times New Roman" w:eastAsia="Calibri" w:hAnsi="Times New Roman" w:cs="Times New Roman"/>
                <w:b/>
                <w:i/>
                <w:sz w:val="20"/>
                <w:szCs w:val="20"/>
                <w:lang w:val="uk-UA"/>
              </w:rPr>
              <w:t>%</w:t>
            </w:r>
          </w:p>
        </w:tc>
        <w:tc>
          <w:tcPr>
            <w:tcW w:w="567"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567" w:type="dxa"/>
            <w:textDirection w:val="btLr"/>
          </w:tcPr>
          <w:p w:rsidR="002B1BC5" w:rsidRPr="00000842" w:rsidRDefault="002B1BC5" w:rsidP="002B1BC5">
            <w:pPr>
              <w:ind w:left="113" w:right="113"/>
              <w:jc w:val="center"/>
              <w:rPr>
                <w:rFonts w:ascii="Times New Roman" w:eastAsia="Calibri" w:hAnsi="Times New Roman" w:cs="Times New Roman"/>
                <w:b/>
                <w:i/>
                <w:sz w:val="20"/>
                <w:szCs w:val="20"/>
                <w:lang w:val="uk-UA"/>
              </w:rPr>
            </w:pPr>
            <w:r w:rsidRPr="00000842">
              <w:rPr>
                <w:rFonts w:ascii="Times New Roman" w:eastAsia="Calibri" w:hAnsi="Times New Roman" w:cs="Times New Roman"/>
                <w:b/>
                <w:i/>
                <w:sz w:val="20"/>
                <w:szCs w:val="20"/>
                <w:lang w:val="uk-UA"/>
              </w:rPr>
              <w:t>%</w:t>
            </w:r>
          </w:p>
        </w:tc>
        <w:tc>
          <w:tcPr>
            <w:tcW w:w="458"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425" w:type="dxa"/>
            <w:textDirection w:val="btLr"/>
          </w:tcPr>
          <w:p w:rsidR="002B1BC5" w:rsidRPr="00000842" w:rsidRDefault="002B1BC5" w:rsidP="002B1BC5">
            <w:pPr>
              <w:ind w:left="113" w:right="113"/>
              <w:jc w:val="center"/>
              <w:rPr>
                <w:rFonts w:ascii="Times New Roman" w:eastAsia="Calibri" w:hAnsi="Times New Roman" w:cs="Times New Roman"/>
                <w:b/>
                <w:i/>
                <w:sz w:val="20"/>
                <w:szCs w:val="20"/>
                <w:lang w:val="uk-UA"/>
              </w:rPr>
            </w:pPr>
            <w:r w:rsidRPr="00000842">
              <w:rPr>
                <w:rFonts w:ascii="Times New Roman" w:eastAsia="Calibri" w:hAnsi="Times New Roman" w:cs="Times New Roman"/>
                <w:b/>
                <w:i/>
                <w:sz w:val="20"/>
                <w:szCs w:val="20"/>
                <w:lang w:val="uk-UA"/>
              </w:rPr>
              <w:t>%</w:t>
            </w:r>
          </w:p>
        </w:tc>
        <w:tc>
          <w:tcPr>
            <w:tcW w:w="567"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426" w:type="dxa"/>
            <w:textDirection w:val="btLr"/>
          </w:tcPr>
          <w:p w:rsidR="002B1BC5" w:rsidRPr="00000842" w:rsidRDefault="002B1BC5" w:rsidP="002B1BC5">
            <w:pPr>
              <w:ind w:left="113" w:right="113"/>
              <w:jc w:val="center"/>
              <w:rPr>
                <w:rFonts w:ascii="Times New Roman" w:eastAsia="Calibri" w:hAnsi="Times New Roman" w:cs="Times New Roman"/>
                <w:b/>
                <w:i/>
                <w:sz w:val="20"/>
                <w:szCs w:val="20"/>
                <w:lang w:val="uk-UA"/>
              </w:rPr>
            </w:pPr>
            <w:r w:rsidRPr="00000842">
              <w:rPr>
                <w:rFonts w:ascii="Times New Roman" w:eastAsia="Calibri" w:hAnsi="Times New Roman" w:cs="Times New Roman"/>
                <w:b/>
                <w:i/>
                <w:sz w:val="20"/>
                <w:szCs w:val="20"/>
                <w:lang w:val="uk-UA"/>
              </w:rPr>
              <w:t>%</w:t>
            </w:r>
          </w:p>
        </w:tc>
        <w:tc>
          <w:tcPr>
            <w:tcW w:w="567"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392" w:type="dxa"/>
            <w:textDirection w:val="btLr"/>
          </w:tcPr>
          <w:p w:rsidR="002B1BC5" w:rsidRPr="00000842" w:rsidRDefault="002B1BC5" w:rsidP="002B1BC5">
            <w:pPr>
              <w:ind w:left="113" w:right="113"/>
              <w:jc w:val="center"/>
              <w:rPr>
                <w:rFonts w:ascii="Times New Roman" w:eastAsia="Calibri" w:hAnsi="Times New Roman" w:cs="Times New Roman"/>
                <w:b/>
                <w:i/>
                <w:sz w:val="20"/>
                <w:szCs w:val="20"/>
                <w:lang w:val="uk-UA"/>
              </w:rPr>
            </w:pPr>
            <w:r w:rsidRPr="00000842">
              <w:rPr>
                <w:rFonts w:ascii="Times New Roman" w:eastAsia="Calibri" w:hAnsi="Times New Roman" w:cs="Times New Roman"/>
                <w:b/>
                <w:i/>
                <w:sz w:val="20"/>
                <w:szCs w:val="20"/>
                <w:lang w:val="uk-UA"/>
              </w:rPr>
              <w:t>%</w:t>
            </w:r>
          </w:p>
        </w:tc>
        <w:tc>
          <w:tcPr>
            <w:tcW w:w="600"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425" w:type="dxa"/>
            <w:textDirection w:val="btLr"/>
          </w:tcPr>
          <w:p w:rsidR="002B1BC5" w:rsidRPr="00000842" w:rsidRDefault="002B1BC5" w:rsidP="002B1BC5">
            <w:pPr>
              <w:ind w:left="113" w:right="113"/>
              <w:jc w:val="center"/>
              <w:rPr>
                <w:rFonts w:ascii="Times New Roman" w:eastAsia="Calibri" w:hAnsi="Times New Roman" w:cs="Times New Roman"/>
                <w:b/>
                <w:i/>
                <w:sz w:val="20"/>
                <w:szCs w:val="20"/>
                <w:lang w:val="uk-UA"/>
              </w:rPr>
            </w:pPr>
            <w:r w:rsidRPr="00000842">
              <w:rPr>
                <w:rFonts w:ascii="Times New Roman" w:eastAsia="Calibri" w:hAnsi="Times New Roman" w:cs="Times New Roman"/>
                <w:b/>
                <w:i/>
                <w:sz w:val="20"/>
                <w:szCs w:val="20"/>
                <w:lang w:val="uk-UA"/>
              </w:rPr>
              <w:t>%</w:t>
            </w:r>
          </w:p>
        </w:tc>
        <w:tc>
          <w:tcPr>
            <w:tcW w:w="425"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426" w:type="dxa"/>
            <w:textDirection w:val="btLr"/>
          </w:tcPr>
          <w:p w:rsidR="002B1BC5" w:rsidRPr="00000842" w:rsidRDefault="002B1BC5" w:rsidP="002B1BC5">
            <w:pPr>
              <w:ind w:left="113" w:right="113"/>
              <w:jc w:val="center"/>
              <w:rPr>
                <w:rFonts w:ascii="Times New Roman" w:eastAsia="Calibri" w:hAnsi="Times New Roman" w:cs="Times New Roman"/>
                <w:b/>
                <w:i/>
                <w:sz w:val="20"/>
                <w:szCs w:val="20"/>
                <w:lang w:val="uk-UA"/>
              </w:rPr>
            </w:pPr>
            <w:r w:rsidRPr="00000842">
              <w:rPr>
                <w:rFonts w:ascii="Times New Roman" w:eastAsia="Calibri" w:hAnsi="Times New Roman" w:cs="Times New Roman"/>
                <w:b/>
                <w:i/>
                <w:sz w:val="20"/>
                <w:szCs w:val="20"/>
                <w:lang w:val="uk-UA"/>
              </w:rPr>
              <w:t>%</w:t>
            </w:r>
          </w:p>
        </w:tc>
        <w:tc>
          <w:tcPr>
            <w:tcW w:w="392"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425" w:type="dxa"/>
            <w:textDirection w:val="btLr"/>
          </w:tcPr>
          <w:p w:rsidR="002B1BC5" w:rsidRPr="00000842" w:rsidRDefault="002B1BC5" w:rsidP="002B1BC5">
            <w:pPr>
              <w:ind w:left="113" w:right="113"/>
              <w:jc w:val="center"/>
              <w:rPr>
                <w:rFonts w:ascii="Times New Roman" w:eastAsia="Calibri" w:hAnsi="Times New Roman" w:cs="Times New Roman"/>
                <w:b/>
                <w:i/>
                <w:sz w:val="20"/>
                <w:szCs w:val="20"/>
                <w:lang w:val="uk-UA"/>
              </w:rPr>
            </w:pPr>
            <w:r w:rsidRPr="00000842">
              <w:rPr>
                <w:rFonts w:ascii="Times New Roman" w:eastAsia="Calibri" w:hAnsi="Times New Roman" w:cs="Times New Roman"/>
                <w:b/>
                <w:i/>
                <w:sz w:val="20"/>
                <w:szCs w:val="20"/>
                <w:lang w:val="uk-UA"/>
              </w:rPr>
              <w:t>%</w:t>
            </w:r>
          </w:p>
        </w:tc>
        <w:tc>
          <w:tcPr>
            <w:tcW w:w="425"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284" w:type="dxa"/>
            <w:textDirection w:val="btLr"/>
          </w:tcPr>
          <w:p w:rsidR="002B1BC5" w:rsidRPr="002B1BC5" w:rsidRDefault="002B1BC5" w:rsidP="002B1BC5">
            <w:pPr>
              <w:ind w:left="113" w:right="113"/>
              <w:jc w:val="center"/>
              <w:rPr>
                <w:rFonts w:ascii="Times New Roman" w:eastAsia="Calibri" w:hAnsi="Times New Roman" w:cs="Times New Roman"/>
                <w:b/>
                <w:i/>
                <w:sz w:val="18"/>
                <w:szCs w:val="18"/>
                <w:lang w:val="uk-UA"/>
              </w:rPr>
            </w:pPr>
            <w:r w:rsidRPr="002B1BC5">
              <w:rPr>
                <w:rFonts w:ascii="Times New Roman" w:eastAsia="Calibri" w:hAnsi="Times New Roman" w:cs="Times New Roman"/>
                <w:b/>
                <w:i/>
                <w:sz w:val="18"/>
                <w:szCs w:val="18"/>
                <w:lang w:val="uk-UA"/>
              </w:rPr>
              <w:t>%</w:t>
            </w:r>
          </w:p>
        </w:tc>
        <w:tc>
          <w:tcPr>
            <w:tcW w:w="425"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425" w:type="dxa"/>
            <w:textDirection w:val="btLr"/>
          </w:tcPr>
          <w:p w:rsidR="002B1BC5" w:rsidRPr="002B1BC5" w:rsidRDefault="002B1BC5" w:rsidP="002B1BC5">
            <w:pPr>
              <w:ind w:left="113" w:right="113"/>
              <w:jc w:val="center"/>
              <w:rPr>
                <w:rFonts w:ascii="Times New Roman" w:eastAsia="Calibri" w:hAnsi="Times New Roman" w:cs="Times New Roman"/>
                <w:b/>
                <w:i/>
                <w:sz w:val="18"/>
                <w:szCs w:val="18"/>
                <w:lang w:val="uk-UA"/>
              </w:rPr>
            </w:pPr>
            <w:r w:rsidRPr="002B1BC5">
              <w:rPr>
                <w:rFonts w:ascii="Times New Roman" w:eastAsia="Calibri" w:hAnsi="Times New Roman" w:cs="Times New Roman"/>
                <w:b/>
                <w:i/>
                <w:sz w:val="18"/>
                <w:szCs w:val="18"/>
                <w:lang w:val="uk-UA"/>
              </w:rPr>
              <w:t>%</w:t>
            </w:r>
          </w:p>
        </w:tc>
      </w:tr>
      <w:tr w:rsidR="002B1BC5" w:rsidRPr="00000842" w:rsidTr="002B1BC5">
        <w:tc>
          <w:tcPr>
            <w:tcW w:w="392" w:type="dxa"/>
          </w:tcPr>
          <w:p w:rsidR="002B1BC5" w:rsidRPr="00000842" w:rsidRDefault="002B1BC5" w:rsidP="002B1BC5">
            <w:pPr>
              <w:rPr>
                <w:rFonts w:ascii="Times New Roman" w:eastAsia="Calibri" w:hAnsi="Times New Roman" w:cs="Times New Roman"/>
                <w:sz w:val="20"/>
                <w:szCs w:val="20"/>
                <w:lang w:val="uk-UA"/>
              </w:rPr>
            </w:pPr>
            <w:r w:rsidRPr="00000842">
              <w:rPr>
                <w:rFonts w:ascii="Times New Roman" w:eastAsia="Calibri" w:hAnsi="Times New Roman" w:cs="Times New Roman"/>
                <w:sz w:val="20"/>
                <w:szCs w:val="20"/>
                <w:lang w:val="uk-UA"/>
              </w:rPr>
              <w:t>1.</w:t>
            </w:r>
          </w:p>
        </w:tc>
        <w:tc>
          <w:tcPr>
            <w:tcW w:w="883" w:type="dxa"/>
          </w:tcPr>
          <w:p w:rsidR="002B1BC5" w:rsidRPr="00000842" w:rsidRDefault="002B1BC5" w:rsidP="002B1BC5">
            <w:pPr>
              <w:rPr>
                <w:rFonts w:ascii="Times New Roman" w:eastAsia="Calibri" w:hAnsi="Times New Roman" w:cs="Times New Roman"/>
                <w:sz w:val="20"/>
                <w:szCs w:val="20"/>
                <w:lang w:val="uk-UA"/>
              </w:rPr>
            </w:pPr>
          </w:p>
        </w:tc>
        <w:tc>
          <w:tcPr>
            <w:tcW w:w="567" w:type="dxa"/>
          </w:tcPr>
          <w:p w:rsidR="002B1BC5" w:rsidRPr="00000842" w:rsidRDefault="002B1BC5" w:rsidP="002B1BC5">
            <w:pPr>
              <w:jc w:val="center"/>
              <w:rPr>
                <w:rFonts w:ascii="Times New Roman" w:eastAsia="Calibri" w:hAnsi="Times New Roman" w:cs="Times New Roman"/>
                <w:sz w:val="20"/>
                <w:szCs w:val="20"/>
                <w:lang w:val="uk-UA"/>
              </w:rPr>
            </w:pPr>
          </w:p>
        </w:tc>
        <w:tc>
          <w:tcPr>
            <w:tcW w:w="393" w:type="dxa"/>
          </w:tcPr>
          <w:p w:rsidR="002B1BC5" w:rsidRPr="00000842" w:rsidRDefault="002B1BC5" w:rsidP="002B1BC5">
            <w:pPr>
              <w:jc w:val="center"/>
              <w:rPr>
                <w:rFonts w:ascii="Times New Roman" w:eastAsia="Calibri" w:hAnsi="Times New Roman" w:cs="Times New Roman"/>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567" w:type="dxa"/>
          </w:tcPr>
          <w:p w:rsidR="002B1BC5" w:rsidRPr="00000842" w:rsidRDefault="002B1BC5" w:rsidP="002B1BC5">
            <w:pPr>
              <w:jc w:val="center"/>
              <w:rPr>
                <w:rFonts w:ascii="Times New Roman" w:eastAsia="Calibri" w:hAnsi="Times New Roman" w:cs="Times New Roman"/>
                <w:sz w:val="20"/>
                <w:szCs w:val="20"/>
                <w:lang w:val="uk-UA"/>
              </w:rPr>
            </w:pPr>
          </w:p>
        </w:tc>
        <w:tc>
          <w:tcPr>
            <w:tcW w:w="567" w:type="dxa"/>
          </w:tcPr>
          <w:p w:rsidR="002B1BC5" w:rsidRPr="00000842" w:rsidRDefault="002B1BC5" w:rsidP="002B1BC5">
            <w:pPr>
              <w:jc w:val="center"/>
              <w:rPr>
                <w:rFonts w:ascii="Times New Roman" w:eastAsia="Calibri" w:hAnsi="Times New Roman" w:cs="Times New Roman"/>
                <w:i/>
                <w:sz w:val="20"/>
                <w:szCs w:val="20"/>
                <w:lang w:val="uk-UA"/>
              </w:rPr>
            </w:pPr>
          </w:p>
        </w:tc>
        <w:tc>
          <w:tcPr>
            <w:tcW w:w="458" w:type="dxa"/>
          </w:tcPr>
          <w:p w:rsidR="002B1BC5" w:rsidRPr="00000842" w:rsidRDefault="002B1BC5" w:rsidP="002B1BC5">
            <w:pPr>
              <w:jc w:val="center"/>
              <w:rPr>
                <w:rFonts w:ascii="Times New Roman" w:eastAsia="Calibri" w:hAnsi="Times New Roman" w:cs="Times New Roman"/>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567" w:type="dxa"/>
          </w:tcPr>
          <w:p w:rsidR="002B1BC5" w:rsidRPr="00000842" w:rsidRDefault="002B1BC5" w:rsidP="002B1BC5">
            <w:pPr>
              <w:jc w:val="center"/>
              <w:rPr>
                <w:rFonts w:ascii="Times New Roman" w:eastAsia="Calibri" w:hAnsi="Times New Roman" w:cs="Times New Roman"/>
                <w:sz w:val="20"/>
                <w:szCs w:val="20"/>
                <w:lang w:val="uk-UA"/>
              </w:rPr>
            </w:pPr>
          </w:p>
        </w:tc>
        <w:tc>
          <w:tcPr>
            <w:tcW w:w="426" w:type="dxa"/>
          </w:tcPr>
          <w:p w:rsidR="002B1BC5" w:rsidRPr="00000842" w:rsidRDefault="002B1BC5" w:rsidP="002B1BC5">
            <w:pPr>
              <w:jc w:val="center"/>
              <w:rPr>
                <w:rFonts w:ascii="Times New Roman" w:eastAsia="Calibri" w:hAnsi="Times New Roman" w:cs="Times New Roman"/>
                <w:i/>
                <w:sz w:val="20"/>
                <w:szCs w:val="20"/>
                <w:lang w:val="uk-UA"/>
              </w:rPr>
            </w:pPr>
          </w:p>
        </w:tc>
        <w:tc>
          <w:tcPr>
            <w:tcW w:w="567" w:type="dxa"/>
          </w:tcPr>
          <w:p w:rsidR="002B1BC5" w:rsidRPr="00000842" w:rsidRDefault="002B1BC5" w:rsidP="002B1BC5">
            <w:pPr>
              <w:jc w:val="center"/>
              <w:rPr>
                <w:rFonts w:ascii="Times New Roman" w:eastAsia="Calibri" w:hAnsi="Times New Roman" w:cs="Times New Roman"/>
                <w:sz w:val="20"/>
                <w:szCs w:val="20"/>
                <w:lang w:val="uk-UA"/>
              </w:rPr>
            </w:pPr>
          </w:p>
        </w:tc>
        <w:tc>
          <w:tcPr>
            <w:tcW w:w="392" w:type="dxa"/>
          </w:tcPr>
          <w:p w:rsidR="002B1BC5" w:rsidRPr="00000842" w:rsidRDefault="002B1BC5" w:rsidP="002B1BC5">
            <w:pPr>
              <w:jc w:val="center"/>
              <w:rPr>
                <w:rFonts w:ascii="Times New Roman" w:eastAsia="Calibri" w:hAnsi="Times New Roman" w:cs="Times New Roman"/>
                <w:i/>
                <w:sz w:val="20"/>
                <w:szCs w:val="20"/>
                <w:lang w:val="uk-UA"/>
              </w:rPr>
            </w:pPr>
          </w:p>
        </w:tc>
        <w:tc>
          <w:tcPr>
            <w:tcW w:w="600" w:type="dxa"/>
          </w:tcPr>
          <w:p w:rsidR="002B1BC5" w:rsidRPr="00000842" w:rsidRDefault="002B1BC5" w:rsidP="002B1BC5">
            <w:pPr>
              <w:jc w:val="center"/>
              <w:rPr>
                <w:rFonts w:ascii="Times New Roman" w:eastAsia="Calibri" w:hAnsi="Times New Roman" w:cs="Times New Roman"/>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425" w:type="dxa"/>
          </w:tcPr>
          <w:p w:rsidR="002B1BC5" w:rsidRPr="00000842" w:rsidRDefault="002B1BC5" w:rsidP="002B1BC5">
            <w:pPr>
              <w:jc w:val="center"/>
              <w:rPr>
                <w:rFonts w:ascii="Times New Roman" w:eastAsia="Calibri" w:hAnsi="Times New Roman" w:cs="Times New Roman"/>
                <w:sz w:val="20"/>
                <w:szCs w:val="20"/>
                <w:lang w:val="uk-UA"/>
              </w:rPr>
            </w:pPr>
          </w:p>
        </w:tc>
        <w:tc>
          <w:tcPr>
            <w:tcW w:w="426" w:type="dxa"/>
          </w:tcPr>
          <w:p w:rsidR="002B1BC5" w:rsidRPr="00000842" w:rsidRDefault="002B1BC5" w:rsidP="002B1BC5">
            <w:pPr>
              <w:jc w:val="center"/>
              <w:rPr>
                <w:rFonts w:ascii="Times New Roman" w:eastAsia="Calibri" w:hAnsi="Times New Roman" w:cs="Times New Roman"/>
                <w:i/>
                <w:sz w:val="20"/>
                <w:szCs w:val="20"/>
                <w:lang w:val="uk-UA"/>
              </w:rPr>
            </w:pPr>
          </w:p>
        </w:tc>
        <w:tc>
          <w:tcPr>
            <w:tcW w:w="392" w:type="dxa"/>
          </w:tcPr>
          <w:p w:rsidR="002B1BC5" w:rsidRPr="00000842" w:rsidRDefault="002B1BC5" w:rsidP="002B1BC5">
            <w:pPr>
              <w:jc w:val="center"/>
              <w:rPr>
                <w:rFonts w:ascii="Times New Roman" w:eastAsia="Calibri" w:hAnsi="Times New Roman" w:cs="Times New Roman"/>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425" w:type="dxa"/>
          </w:tcPr>
          <w:p w:rsidR="002B1BC5" w:rsidRPr="00000842" w:rsidRDefault="002B1BC5" w:rsidP="002B1BC5">
            <w:pPr>
              <w:jc w:val="center"/>
              <w:rPr>
                <w:rFonts w:ascii="Times New Roman" w:eastAsia="Calibri" w:hAnsi="Times New Roman" w:cs="Times New Roman"/>
                <w:sz w:val="20"/>
                <w:szCs w:val="20"/>
                <w:lang w:val="uk-UA"/>
              </w:rPr>
            </w:pPr>
          </w:p>
        </w:tc>
        <w:tc>
          <w:tcPr>
            <w:tcW w:w="284" w:type="dxa"/>
          </w:tcPr>
          <w:p w:rsidR="002B1BC5" w:rsidRPr="00000842" w:rsidRDefault="002B1BC5" w:rsidP="002B1BC5">
            <w:pPr>
              <w:jc w:val="center"/>
              <w:rPr>
                <w:rFonts w:ascii="Times New Roman" w:eastAsia="Calibri" w:hAnsi="Times New Roman" w:cs="Times New Roman"/>
                <w:i/>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r>
      <w:tr w:rsidR="002B1BC5" w:rsidRPr="00000842" w:rsidTr="002B1BC5">
        <w:tc>
          <w:tcPr>
            <w:tcW w:w="392" w:type="dxa"/>
          </w:tcPr>
          <w:p w:rsidR="002B1BC5" w:rsidRPr="00000842" w:rsidRDefault="002B1BC5" w:rsidP="002B1BC5">
            <w:pPr>
              <w:rPr>
                <w:rFonts w:ascii="Times New Roman" w:eastAsia="Calibri" w:hAnsi="Times New Roman" w:cs="Times New Roman"/>
                <w:sz w:val="20"/>
                <w:szCs w:val="20"/>
                <w:lang w:val="uk-UA"/>
              </w:rPr>
            </w:pPr>
            <w:r w:rsidRPr="00000842">
              <w:rPr>
                <w:rFonts w:ascii="Times New Roman" w:eastAsia="Calibri" w:hAnsi="Times New Roman" w:cs="Times New Roman"/>
                <w:sz w:val="20"/>
                <w:szCs w:val="20"/>
                <w:lang w:val="uk-UA"/>
              </w:rPr>
              <w:t>2.</w:t>
            </w:r>
          </w:p>
        </w:tc>
        <w:tc>
          <w:tcPr>
            <w:tcW w:w="883" w:type="dxa"/>
          </w:tcPr>
          <w:p w:rsidR="002B1BC5" w:rsidRPr="00000842" w:rsidRDefault="002B1BC5" w:rsidP="002B1BC5">
            <w:pPr>
              <w:rPr>
                <w:rFonts w:ascii="Times New Roman" w:eastAsia="Calibri" w:hAnsi="Times New Roman" w:cs="Times New Roman"/>
                <w:sz w:val="20"/>
                <w:szCs w:val="20"/>
                <w:lang w:val="uk-UA"/>
              </w:rPr>
            </w:pPr>
          </w:p>
        </w:tc>
        <w:tc>
          <w:tcPr>
            <w:tcW w:w="567" w:type="dxa"/>
          </w:tcPr>
          <w:p w:rsidR="002B1BC5" w:rsidRPr="00000842" w:rsidRDefault="002B1BC5" w:rsidP="002B1BC5">
            <w:pPr>
              <w:jc w:val="center"/>
              <w:rPr>
                <w:rFonts w:ascii="Times New Roman" w:eastAsia="Calibri" w:hAnsi="Times New Roman" w:cs="Times New Roman"/>
                <w:sz w:val="20"/>
                <w:szCs w:val="20"/>
                <w:lang w:val="uk-UA"/>
              </w:rPr>
            </w:pPr>
          </w:p>
        </w:tc>
        <w:tc>
          <w:tcPr>
            <w:tcW w:w="393" w:type="dxa"/>
          </w:tcPr>
          <w:p w:rsidR="002B1BC5" w:rsidRPr="00000842" w:rsidRDefault="002B1BC5" w:rsidP="002B1BC5">
            <w:pPr>
              <w:jc w:val="center"/>
              <w:rPr>
                <w:rFonts w:ascii="Times New Roman" w:eastAsia="Calibri" w:hAnsi="Times New Roman" w:cs="Times New Roman"/>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567" w:type="dxa"/>
          </w:tcPr>
          <w:p w:rsidR="002B1BC5" w:rsidRPr="00000842" w:rsidRDefault="002B1BC5" w:rsidP="002B1BC5">
            <w:pPr>
              <w:jc w:val="center"/>
              <w:rPr>
                <w:rFonts w:ascii="Times New Roman" w:eastAsia="Calibri" w:hAnsi="Times New Roman" w:cs="Times New Roman"/>
                <w:sz w:val="20"/>
                <w:szCs w:val="20"/>
                <w:lang w:val="uk-UA"/>
              </w:rPr>
            </w:pPr>
          </w:p>
        </w:tc>
        <w:tc>
          <w:tcPr>
            <w:tcW w:w="567" w:type="dxa"/>
          </w:tcPr>
          <w:p w:rsidR="002B1BC5" w:rsidRPr="00000842" w:rsidRDefault="002B1BC5" w:rsidP="002B1BC5">
            <w:pPr>
              <w:jc w:val="center"/>
              <w:rPr>
                <w:rFonts w:ascii="Times New Roman" w:eastAsia="Calibri" w:hAnsi="Times New Roman" w:cs="Times New Roman"/>
                <w:i/>
                <w:sz w:val="20"/>
                <w:szCs w:val="20"/>
                <w:lang w:val="uk-UA"/>
              </w:rPr>
            </w:pPr>
          </w:p>
        </w:tc>
        <w:tc>
          <w:tcPr>
            <w:tcW w:w="458" w:type="dxa"/>
          </w:tcPr>
          <w:p w:rsidR="002B1BC5" w:rsidRPr="00000842" w:rsidRDefault="002B1BC5" w:rsidP="002B1BC5">
            <w:pPr>
              <w:jc w:val="center"/>
              <w:rPr>
                <w:rFonts w:ascii="Times New Roman" w:eastAsia="Calibri" w:hAnsi="Times New Roman" w:cs="Times New Roman"/>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567" w:type="dxa"/>
          </w:tcPr>
          <w:p w:rsidR="002B1BC5" w:rsidRPr="00000842" w:rsidRDefault="002B1BC5" w:rsidP="002B1BC5">
            <w:pPr>
              <w:jc w:val="center"/>
              <w:rPr>
                <w:rFonts w:ascii="Times New Roman" w:eastAsia="Calibri" w:hAnsi="Times New Roman" w:cs="Times New Roman"/>
                <w:sz w:val="20"/>
                <w:szCs w:val="20"/>
                <w:lang w:val="uk-UA"/>
              </w:rPr>
            </w:pPr>
          </w:p>
        </w:tc>
        <w:tc>
          <w:tcPr>
            <w:tcW w:w="426" w:type="dxa"/>
          </w:tcPr>
          <w:p w:rsidR="002B1BC5" w:rsidRPr="00000842" w:rsidRDefault="002B1BC5" w:rsidP="002B1BC5">
            <w:pPr>
              <w:jc w:val="center"/>
              <w:rPr>
                <w:rFonts w:ascii="Times New Roman" w:eastAsia="Calibri" w:hAnsi="Times New Roman" w:cs="Times New Roman"/>
                <w:i/>
                <w:sz w:val="20"/>
                <w:szCs w:val="20"/>
                <w:lang w:val="uk-UA"/>
              </w:rPr>
            </w:pPr>
          </w:p>
        </w:tc>
        <w:tc>
          <w:tcPr>
            <w:tcW w:w="567" w:type="dxa"/>
          </w:tcPr>
          <w:p w:rsidR="002B1BC5" w:rsidRPr="00000842" w:rsidRDefault="002B1BC5" w:rsidP="002B1BC5">
            <w:pPr>
              <w:jc w:val="center"/>
              <w:rPr>
                <w:rFonts w:ascii="Times New Roman" w:eastAsia="Calibri" w:hAnsi="Times New Roman" w:cs="Times New Roman"/>
                <w:sz w:val="20"/>
                <w:szCs w:val="20"/>
                <w:lang w:val="uk-UA"/>
              </w:rPr>
            </w:pPr>
          </w:p>
        </w:tc>
        <w:tc>
          <w:tcPr>
            <w:tcW w:w="392" w:type="dxa"/>
          </w:tcPr>
          <w:p w:rsidR="002B1BC5" w:rsidRPr="00000842" w:rsidRDefault="002B1BC5" w:rsidP="002B1BC5">
            <w:pPr>
              <w:jc w:val="center"/>
              <w:rPr>
                <w:rFonts w:ascii="Times New Roman" w:eastAsia="Calibri" w:hAnsi="Times New Roman" w:cs="Times New Roman"/>
                <w:i/>
                <w:sz w:val="20"/>
                <w:szCs w:val="20"/>
                <w:lang w:val="uk-UA"/>
              </w:rPr>
            </w:pPr>
          </w:p>
        </w:tc>
        <w:tc>
          <w:tcPr>
            <w:tcW w:w="600" w:type="dxa"/>
          </w:tcPr>
          <w:p w:rsidR="002B1BC5" w:rsidRPr="00000842" w:rsidRDefault="002B1BC5" w:rsidP="002B1BC5">
            <w:pPr>
              <w:jc w:val="center"/>
              <w:rPr>
                <w:rFonts w:ascii="Times New Roman" w:eastAsia="Calibri" w:hAnsi="Times New Roman" w:cs="Times New Roman"/>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425" w:type="dxa"/>
          </w:tcPr>
          <w:p w:rsidR="002B1BC5" w:rsidRPr="00000842" w:rsidRDefault="002B1BC5" w:rsidP="002B1BC5">
            <w:pPr>
              <w:jc w:val="center"/>
              <w:rPr>
                <w:rFonts w:ascii="Times New Roman" w:eastAsia="Calibri" w:hAnsi="Times New Roman" w:cs="Times New Roman"/>
                <w:sz w:val="20"/>
                <w:szCs w:val="20"/>
                <w:lang w:val="uk-UA"/>
              </w:rPr>
            </w:pPr>
          </w:p>
        </w:tc>
        <w:tc>
          <w:tcPr>
            <w:tcW w:w="426" w:type="dxa"/>
          </w:tcPr>
          <w:p w:rsidR="002B1BC5" w:rsidRPr="00000842" w:rsidRDefault="002B1BC5" w:rsidP="002B1BC5">
            <w:pPr>
              <w:jc w:val="center"/>
              <w:rPr>
                <w:rFonts w:ascii="Times New Roman" w:eastAsia="Calibri" w:hAnsi="Times New Roman" w:cs="Times New Roman"/>
                <w:i/>
                <w:sz w:val="20"/>
                <w:szCs w:val="20"/>
                <w:lang w:val="uk-UA"/>
              </w:rPr>
            </w:pPr>
          </w:p>
        </w:tc>
        <w:tc>
          <w:tcPr>
            <w:tcW w:w="392" w:type="dxa"/>
          </w:tcPr>
          <w:p w:rsidR="002B1BC5" w:rsidRPr="00000842" w:rsidRDefault="002B1BC5" w:rsidP="002B1BC5">
            <w:pPr>
              <w:jc w:val="center"/>
              <w:rPr>
                <w:rFonts w:ascii="Times New Roman" w:eastAsia="Calibri" w:hAnsi="Times New Roman" w:cs="Times New Roman"/>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425" w:type="dxa"/>
          </w:tcPr>
          <w:p w:rsidR="002B1BC5" w:rsidRPr="00000842" w:rsidRDefault="002B1BC5" w:rsidP="002B1BC5">
            <w:pPr>
              <w:jc w:val="center"/>
              <w:rPr>
                <w:rFonts w:ascii="Times New Roman" w:eastAsia="Calibri" w:hAnsi="Times New Roman" w:cs="Times New Roman"/>
                <w:sz w:val="20"/>
                <w:szCs w:val="20"/>
                <w:lang w:val="uk-UA"/>
              </w:rPr>
            </w:pPr>
          </w:p>
        </w:tc>
        <w:tc>
          <w:tcPr>
            <w:tcW w:w="284" w:type="dxa"/>
          </w:tcPr>
          <w:p w:rsidR="002B1BC5" w:rsidRPr="00000842" w:rsidRDefault="002B1BC5" w:rsidP="002B1BC5">
            <w:pPr>
              <w:jc w:val="center"/>
              <w:rPr>
                <w:rFonts w:ascii="Times New Roman" w:eastAsia="Calibri" w:hAnsi="Times New Roman" w:cs="Times New Roman"/>
                <w:i/>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r>
    </w:tbl>
    <w:p w:rsidR="00A1446A" w:rsidRDefault="00000842"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000842">
        <w:rPr>
          <w:rFonts w:ascii="Times New Roman" w:hAnsi="Times New Roman" w:cs="Times New Roman"/>
          <w:i/>
          <w:sz w:val="28"/>
          <w:szCs w:val="28"/>
          <w:lang w:val="ru-RU"/>
        </w:rPr>
        <w:t>Примітка:</w:t>
      </w:r>
      <w:r>
        <w:rPr>
          <w:rFonts w:ascii="Times New Roman" w:hAnsi="Times New Roman" w:cs="Times New Roman"/>
          <w:sz w:val="28"/>
          <w:szCs w:val="28"/>
          <w:lang w:val="ru-RU"/>
        </w:rPr>
        <w:t xml:space="preserve"> Процентне </w:t>
      </w:r>
      <w:r w:rsidR="003B2B52">
        <w:rPr>
          <w:rFonts w:ascii="Times New Roman" w:hAnsi="Times New Roman" w:cs="Times New Roman"/>
          <w:sz w:val="28"/>
          <w:szCs w:val="28"/>
          <w:lang w:val="ru-RU"/>
        </w:rPr>
        <w:t>спі</w:t>
      </w:r>
      <w:proofErr w:type="gramStart"/>
      <w:r w:rsidR="003B2B52">
        <w:rPr>
          <w:rFonts w:ascii="Times New Roman" w:hAnsi="Times New Roman" w:cs="Times New Roman"/>
          <w:sz w:val="28"/>
          <w:szCs w:val="28"/>
          <w:lang w:val="ru-RU"/>
        </w:rPr>
        <w:t>в</w:t>
      </w:r>
      <w:r>
        <w:rPr>
          <w:rFonts w:ascii="Times New Roman" w:hAnsi="Times New Roman" w:cs="Times New Roman"/>
          <w:sz w:val="28"/>
          <w:szCs w:val="28"/>
          <w:lang w:val="ru-RU"/>
        </w:rPr>
        <w:t>в</w:t>
      </w:r>
      <w:proofErr w:type="gramEnd"/>
      <w:r>
        <w:rPr>
          <w:rFonts w:ascii="Times New Roman" w:hAnsi="Times New Roman" w:cs="Times New Roman"/>
          <w:sz w:val="28"/>
          <w:szCs w:val="28"/>
          <w:lang w:val="ru-RU"/>
        </w:rPr>
        <w:t>ідношення слід розраховувати відносно площі адміністративного району.</w:t>
      </w:r>
    </w:p>
    <w:p w:rsidR="00A1446A" w:rsidRDefault="00A1446A" w:rsidP="00A430DE">
      <w:pPr>
        <w:pStyle w:val="a3"/>
        <w:ind w:firstLine="567"/>
        <w:jc w:val="both"/>
        <w:rPr>
          <w:rFonts w:ascii="Times New Roman" w:hAnsi="Times New Roman" w:cs="Times New Roman"/>
          <w:sz w:val="28"/>
          <w:szCs w:val="28"/>
          <w:lang w:val="ru-RU"/>
        </w:rPr>
      </w:pPr>
    </w:p>
    <w:p w:rsidR="002B1BC5" w:rsidRDefault="002B1BC5"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Використовуючи форму 6-зем складіть наступні таблиці:</w:t>
      </w:r>
    </w:p>
    <w:p w:rsidR="002B1BC5" w:rsidRDefault="002B1BC5"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Структура сільськогосподарських земель </w:t>
      </w:r>
      <w:proofErr w:type="gramStart"/>
      <w:r>
        <w:rPr>
          <w:rFonts w:ascii="Times New Roman" w:hAnsi="Times New Roman" w:cs="Times New Roman"/>
          <w:sz w:val="28"/>
          <w:szCs w:val="28"/>
          <w:lang w:val="ru-RU"/>
        </w:rPr>
        <w:t>адм</w:t>
      </w:r>
      <w:proofErr w:type="gramEnd"/>
      <w:r>
        <w:rPr>
          <w:rFonts w:ascii="Times New Roman" w:hAnsi="Times New Roman" w:cs="Times New Roman"/>
          <w:sz w:val="28"/>
          <w:szCs w:val="28"/>
          <w:lang w:val="ru-RU"/>
        </w:rPr>
        <w:t>іністративного району (</w:t>
      </w:r>
      <w:r w:rsidRPr="002B1BC5">
        <w:rPr>
          <w:rFonts w:ascii="Times New Roman" w:hAnsi="Times New Roman" w:cs="Times New Roman"/>
          <w:i/>
          <w:sz w:val="28"/>
          <w:szCs w:val="28"/>
          <w:lang w:val="ru-RU"/>
        </w:rPr>
        <w:t>га, %</w:t>
      </w:r>
      <w:r w:rsidRPr="002B1BC5">
        <w:rPr>
          <w:rFonts w:ascii="Times New Roman" w:hAnsi="Times New Roman" w:cs="Times New Roman"/>
          <w:sz w:val="28"/>
          <w:szCs w:val="28"/>
          <w:lang w:val="ru-RU"/>
        </w:rPr>
        <w:t>)</w:t>
      </w:r>
      <w:r>
        <w:rPr>
          <w:rFonts w:ascii="Times New Roman" w:hAnsi="Times New Roman" w:cs="Times New Roman"/>
          <w:sz w:val="28"/>
          <w:szCs w:val="28"/>
          <w:lang w:val="ru-RU"/>
        </w:rPr>
        <w:t>;</w:t>
      </w:r>
    </w:p>
    <w:p w:rsidR="002B1BC5" w:rsidRDefault="002B1BC5"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Структура </w:t>
      </w:r>
      <w:proofErr w:type="gramStart"/>
      <w:r w:rsidR="00165FCF">
        <w:rPr>
          <w:rFonts w:ascii="Times New Roman" w:hAnsi="Times New Roman" w:cs="Times New Roman"/>
          <w:sz w:val="28"/>
          <w:szCs w:val="28"/>
          <w:lang w:val="ru-RU"/>
        </w:rPr>
        <w:t>л</w:t>
      </w:r>
      <w:proofErr w:type="gramEnd"/>
      <w:r w:rsidR="00165FCF">
        <w:rPr>
          <w:rFonts w:ascii="Times New Roman" w:hAnsi="Times New Roman" w:cs="Times New Roman"/>
          <w:sz w:val="28"/>
          <w:szCs w:val="28"/>
          <w:lang w:val="ru-RU"/>
        </w:rPr>
        <w:t>ісовкритих площ</w:t>
      </w:r>
      <w:r>
        <w:rPr>
          <w:rFonts w:ascii="Times New Roman" w:hAnsi="Times New Roman" w:cs="Times New Roman"/>
          <w:sz w:val="28"/>
          <w:szCs w:val="28"/>
          <w:lang w:val="ru-RU"/>
        </w:rPr>
        <w:t xml:space="preserve"> району (</w:t>
      </w:r>
      <w:r w:rsidRPr="002B1BC5">
        <w:rPr>
          <w:rFonts w:ascii="Times New Roman" w:hAnsi="Times New Roman" w:cs="Times New Roman"/>
          <w:i/>
          <w:sz w:val="28"/>
          <w:szCs w:val="28"/>
          <w:lang w:val="ru-RU"/>
        </w:rPr>
        <w:t>га, %</w:t>
      </w:r>
      <w:r w:rsidRPr="002B1BC5">
        <w:rPr>
          <w:rFonts w:ascii="Times New Roman" w:hAnsi="Times New Roman" w:cs="Times New Roman"/>
          <w:sz w:val="28"/>
          <w:szCs w:val="28"/>
          <w:lang w:val="ru-RU"/>
        </w:rPr>
        <w:t>)</w:t>
      </w:r>
      <w:r>
        <w:rPr>
          <w:rFonts w:ascii="Times New Roman" w:hAnsi="Times New Roman" w:cs="Times New Roman"/>
          <w:sz w:val="28"/>
          <w:szCs w:val="28"/>
          <w:lang w:val="ru-RU"/>
        </w:rPr>
        <w:t>;</w:t>
      </w:r>
    </w:p>
    <w:p w:rsidR="00165FCF" w:rsidRDefault="00165FCF"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Структура забудованих земель </w:t>
      </w:r>
      <w:proofErr w:type="gramStart"/>
      <w:r>
        <w:rPr>
          <w:rFonts w:ascii="Times New Roman" w:hAnsi="Times New Roman" w:cs="Times New Roman"/>
          <w:sz w:val="28"/>
          <w:szCs w:val="28"/>
          <w:lang w:val="ru-RU"/>
        </w:rPr>
        <w:t>адм</w:t>
      </w:r>
      <w:proofErr w:type="gramEnd"/>
      <w:r>
        <w:rPr>
          <w:rFonts w:ascii="Times New Roman" w:hAnsi="Times New Roman" w:cs="Times New Roman"/>
          <w:sz w:val="28"/>
          <w:szCs w:val="28"/>
          <w:lang w:val="ru-RU"/>
        </w:rPr>
        <w:t>іністративного району (</w:t>
      </w:r>
      <w:r w:rsidRPr="002B1BC5">
        <w:rPr>
          <w:rFonts w:ascii="Times New Roman" w:hAnsi="Times New Roman" w:cs="Times New Roman"/>
          <w:i/>
          <w:sz w:val="28"/>
          <w:szCs w:val="28"/>
          <w:lang w:val="ru-RU"/>
        </w:rPr>
        <w:t>га, %</w:t>
      </w:r>
      <w:r w:rsidRPr="002B1BC5">
        <w:rPr>
          <w:rFonts w:ascii="Times New Roman" w:hAnsi="Times New Roman" w:cs="Times New Roman"/>
          <w:sz w:val="28"/>
          <w:szCs w:val="28"/>
          <w:lang w:val="ru-RU"/>
        </w:rPr>
        <w:t>)</w:t>
      </w:r>
      <w:r>
        <w:rPr>
          <w:rFonts w:ascii="Times New Roman" w:hAnsi="Times New Roman" w:cs="Times New Roman"/>
          <w:sz w:val="28"/>
          <w:szCs w:val="28"/>
          <w:lang w:val="ru-RU"/>
        </w:rPr>
        <w:t>;</w:t>
      </w:r>
    </w:p>
    <w:p w:rsidR="00165FCF" w:rsidRDefault="00165FCF"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Структура заболочених земель району (</w:t>
      </w:r>
      <w:proofErr w:type="gramStart"/>
      <w:r w:rsidRPr="002B1BC5">
        <w:rPr>
          <w:rFonts w:ascii="Times New Roman" w:hAnsi="Times New Roman" w:cs="Times New Roman"/>
          <w:i/>
          <w:sz w:val="28"/>
          <w:szCs w:val="28"/>
          <w:lang w:val="ru-RU"/>
        </w:rPr>
        <w:t>га</w:t>
      </w:r>
      <w:proofErr w:type="gramEnd"/>
      <w:r w:rsidRPr="002B1BC5">
        <w:rPr>
          <w:rFonts w:ascii="Times New Roman" w:hAnsi="Times New Roman" w:cs="Times New Roman"/>
          <w:i/>
          <w:sz w:val="28"/>
          <w:szCs w:val="28"/>
          <w:lang w:val="ru-RU"/>
        </w:rPr>
        <w:t>, %</w:t>
      </w:r>
      <w:r w:rsidRPr="002B1BC5">
        <w:rPr>
          <w:rFonts w:ascii="Times New Roman" w:hAnsi="Times New Roman" w:cs="Times New Roman"/>
          <w:sz w:val="28"/>
          <w:szCs w:val="28"/>
          <w:lang w:val="ru-RU"/>
        </w:rPr>
        <w:t>)</w:t>
      </w:r>
      <w:r>
        <w:rPr>
          <w:rFonts w:ascii="Times New Roman" w:hAnsi="Times New Roman" w:cs="Times New Roman"/>
          <w:sz w:val="28"/>
          <w:szCs w:val="28"/>
          <w:lang w:val="ru-RU"/>
        </w:rPr>
        <w:t>;</w:t>
      </w:r>
    </w:p>
    <w:p w:rsidR="00165FCF" w:rsidRDefault="00165FCF"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Структура відкритих земель без рослинного покриву (</w:t>
      </w:r>
      <w:r w:rsidRPr="002B1BC5">
        <w:rPr>
          <w:rFonts w:ascii="Times New Roman" w:hAnsi="Times New Roman" w:cs="Times New Roman"/>
          <w:i/>
          <w:sz w:val="28"/>
          <w:szCs w:val="28"/>
          <w:lang w:val="ru-RU"/>
        </w:rPr>
        <w:t>га</w:t>
      </w:r>
      <w:proofErr w:type="gramStart"/>
      <w:r w:rsidRPr="002B1BC5">
        <w:rPr>
          <w:rFonts w:ascii="Times New Roman" w:hAnsi="Times New Roman" w:cs="Times New Roman"/>
          <w:i/>
          <w:sz w:val="28"/>
          <w:szCs w:val="28"/>
          <w:lang w:val="ru-RU"/>
        </w:rPr>
        <w:t>, %</w:t>
      </w:r>
      <w:r w:rsidRPr="002B1BC5">
        <w:rPr>
          <w:rFonts w:ascii="Times New Roman" w:hAnsi="Times New Roman" w:cs="Times New Roman"/>
          <w:sz w:val="28"/>
          <w:szCs w:val="28"/>
          <w:lang w:val="ru-RU"/>
        </w:rPr>
        <w:t>)</w:t>
      </w:r>
      <w:r>
        <w:rPr>
          <w:rFonts w:ascii="Times New Roman" w:hAnsi="Times New Roman" w:cs="Times New Roman"/>
          <w:sz w:val="28"/>
          <w:szCs w:val="28"/>
          <w:lang w:val="ru-RU"/>
        </w:rPr>
        <w:t>;</w:t>
      </w:r>
      <w:proofErr w:type="gramEnd"/>
    </w:p>
    <w:p w:rsidR="00165FCF" w:rsidRDefault="00165FCF"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Структура земель, вкритих поверхневими водами району (</w:t>
      </w:r>
      <w:proofErr w:type="gramStart"/>
      <w:r w:rsidRPr="002B1BC5">
        <w:rPr>
          <w:rFonts w:ascii="Times New Roman" w:hAnsi="Times New Roman" w:cs="Times New Roman"/>
          <w:i/>
          <w:sz w:val="28"/>
          <w:szCs w:val="28"/>
          <w:lang w:val="ru-RU"/>
        </w:rPr>
        <w:t>га</w:t>
      </w:r>
      <w:proofErr w:type="gramEnd"/>
      <w:r w:rsidRPr="002B1BC5">
        <w:rPr>
          <w:rFonts w:ascii="Times New Roman" w:hAnsi="Times New Roman" w:cs="Times New Roman"/>
          <w:i/>
          <w:sz w:val="28"/>
          <w:szCs w:val="28"/>
          <w:lang w:val="ru-RU"/>
        </w:rPr>
        <w:t>, %</w:t>
      </w:r>
      <w:r w:rsidRPr="002B1BC5">
        <w:rPr>
          <w:rFonts w:ascii="Times New Roman" w:hAnsi="Times New Roman" w:cs="Times New Roman"/>
          <w:sz w:val="28"/>
          <w:szCs w:val="28"/>
          <w:lang w:val="ru-RU"/>
        </w:rPr>
        <w:t>)</w:t>
      </w:r>
      <w:r>
        <w:rPr>
          <w:rFonts w:ascii="Times New Roman" w:hAnsi="Times New Roman" w:cs="Times New Roman"/>
          <w:sz w:val="28"/>
          <w:szCs w:val="28"/>
          <w:lang w:val="ru-RU"/>
        </w:rPr>
        <w:t>;</w:t>
      </w:r>
    </w:p>
    <w:p w:rsidR="00165FCF" w:rsidRDefault="00165FCF"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Структура земель </w:t>
      </w:r>
      <w:proofErr w:type="gramStart"/>
      <w:r>
        <w:rPr>
          <w:rFonts w:ascii="Times New Roman" w:hAnsi="Times New Roman" w:cs="Times New Roman"/>
          <w:sz w:val="28"/>
          <w:szCs w:val="28"/>
          <w:lang w:val="ru-RU"/>
        </w:rPr>
        <w:t>адм</w:t>
      </w:r>
      <w:proofErr w:type="gramEnd"/>
      <w:r>
        <w:rPr>
          <w:rFonts w:ascii="Times New Roman" w:hAnsi="Times New Roman" w:cs="Times New Roman"/>
          <w:sz w:val="28"/>
          <w:szCs w:val="28"/>
          <w:lang w:val="ru-RU"/>
        </w:rPr>
        <w:t>іністративного району за видами використання (</w:t>
      </w:r>
      <w:r w:rsidRPr="002B1BC5">
        <w:rPr>
          <w:rFonts w:ascii="Times New Roman" w:hAnsi="Times New Roman" w:cs="Times New Roman"/>
          <w:i/>
          <w:sz w:val="28"/>
          <w:szCs w:val="28"/>
          <w:lang w:val="ru-RU"/>
        </w:rPr>
        <w:t>га, %</w:t>
      </w:r>
      <w:r w:rsidRPr="002B1BC5">
        <w:rPr>
          <w:rFonts w:ascii="Times New Roman" w:hAnsi="Times New Roman" w:cs="Times New Roman"/>
          <w:sz w:val="28"/>
          <w:szCs w:val="28"/>
          <w:lang w:val="ru-RU"/>
        </w:rPr>
        <w:t>)</w:t>
      </w:r>
      <w:r>
        <w:rPr>
          <w:rFonts w:ascii="Times New Roman" w:hAnsi="Times New Roman" w:cs="Times New Roman"/>
          <w:sz w:val="28"/>
          <w:szCs w:val="28"/>
          <w:lang w:val="ru-RU"/>
        </w:rPr>
        <w:t>;</w:t>
      </w:r>
    </w:p>
    <w:p w:rsidR="00165FCF" w:rsidRDefault="00165FCF" w:rsidP="00A430DE">
      <w:pPr>
        <w:pStyle w:val="a3"/>
        <w:ind w:firstLine="567"/>
        <w:jc w:val="both"/>
        <w:rPr>
          <w:rFonts w:ascii="Times New Roman" w:hAnsi="Times New Roman" w:cs="Times New Roman"/>
          <w:sz w:val="28"/>
          <w:szCs w:val="28"/>
          <w:lang w:val="ru-RU"/>
        </w:rPr>
      </w:pPr>
    </w:p>
    <w:p w:rsidR="002B1BC5" w:rsidRDefault="00165FCF" w:rsidP="00A430DE">
      <w:pPr>
        <w:pStyle w:val="a3"/>
        <w:numPr>
          <w:ilvl w:val="0"/>
          <w:numId w:val="15"/>
        </w:numPr>
        <w:ind w:left="0" w:firstLine="567"/>
        <w:jc w:val="both"/>
        <w:rPr>
          <w:rFonts w:ascii="Times New Roman" w:hAnsi="Times New Roman" w:cs="Times New Roman"/>
          <w:sz w:val="28"/>
          <w:szCs w:val="28"/>
          <w:lang w:val="ru-RU"/>
        </w:rPr>
      </w:pPr>
      <w:r>
        <w:rPr>
          <w:rFonts w:ascii="Times New Roman" w:hAnsi="Times New Roman" w:cs="Times New Roman"/>
          <w:sz w:val="28"/>
          <w:szCs w:val="28"/>
          <w:lang w:val="ru-RU"/>
        </w:rPr>
        <w:t>Складіть таблицю</w:t>
      </w:r>
      <w:r w:rsidR="00000842" w:rsidRPr="00A1446A">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про </w:t>
      </w:r>
      <w:r w:rsidR="00000842" w:rsidRPr="00A1446A">
        <w:rPr>
          <w:rFonts w:ascii="Times New Roman" w:hAnsi="Times New Roman" w:cs="Times New Roman"/>
          <w:sz w:val="28"/>
          <w:szCs w:val="28"/>
          <w:lang w:val="ru-RU"/>
        </w:rPr>
        <w:t>структур</w:t>
      </w:r>
      <w:r>
        <w:rPr>
          <w:rFonts w:ascii="Times New Roman" w:hAnsi="Times New Roman" w:cs="Times New Roman"/>
          <w:sz w:val="28"/>
          <w:szCs w:val="28"/>
          <w:lang w:val="ru-RU"/>
        </w:rPr>
        <w:t>у</w:t>
      </w:r>
      <w:r w:rsidR="00000842" w:rsidRPr="00A1446A">
        <w:rPr>
          <w:rFonts w:ascii="Times New Roman" w:hAnsi="Times New Roman" w:cs="Times New Roman"/>
          <w:sz w:val="28"/>
          <w:szCs w:val="28"/>
          <w:lang w:val="ru-RU"/>
        </w:rPr>
        <w:t xml:space="preserve"> </w:t>
      </w:r>
      <w:proofErr w:type="gramStart"/>
      <w:r w:rsidR="00000842" w:rsidRPr="00A1446A">
        <w:rPr>
          <w:rFonts w:ascii="Times New Roman" w:hAnsi="Times New Roman" w:cs="Times New Roman"/>
          <w:sz w:val="28"/>
          <w:szCs w:val="28"/>
          <w:lang w:val="ru-RU"/>
        </w:rPr>
        <w:t>пос</w:t>
      </w:r>
      <w:proofErr w:type="gramEnd"/>
      <w:r w:rsidR="00000842" w:rsidRPr="00A1446A">
        <w:rPr>
          <w:rFonts w:ascii="Times New Roman" w:hAnsi="Times New Roman" w:cs="Times New Roman"/>
          <w:sz w:val="28"/>
          <w:szCs w:val="28"/>
          <w:lang w:val="ru-RU"/>
        </w:rPr>
        <w:t xml:space="preserve">івних площ </w:t>
      </w:r>
      <w:r w:rsidR="002B1BC5">
        <w:rPr>
          <w:rFonts w:ascii="Times New Roman" w:hAnsi="Times New Roman" w:cs="Times New Roman"/>
          <w:sz w:val="28"/>
          <w:szCs w:val="28"/>
          <w:lang w:val="ru-RU"/>
        </w:rPr>
        <w:t xml:space="preserve">основних </w:t>
      </w:r>
      <w:r>
        <w:rPr>
          <w:rFonts w:ascii="Times New Roman" w:hAnsi="Times New Roman" w:cs="Times New Roman"/>
          <w:sz w:val="28"/>
          <w:szCs w:val="28"/>
          <w:lang w:val="ru-RU"/>
        </w:rPr>
        <w:t xml:space="preserve">сільськогосподарських </w:t>
      </w:r>
      <w:r w:rsidR="002B1BC5">
        <w:rPr>
          <w:rFonts w:ascii="Times New Roman" w:hAnsi="Times New Roman" w:cs="Times New Roman"/>
          <w:sz w:val="28"/>
          <w:szCs w:val="28"/>
          <w:lang w:val="ru-RU"/>
        </w:rPr>
        <w:t>культур району</w:t>
      </w:r>
      <w:r w:rsidR="00431984">
        <w:rPr>
          <w:rFonts w:ascii="Times New Roman" w:hAnsi="Times New Roman" w:cs="Times New Roman"/>
          <w:sz w:val="28"/>
          <w:szCs w:val="28"/>
          <w:lang w:val="ru-RU"/>
        </w:rPr>
        <w:t xml:space="preserve"> у 2005 і 2014 роках (</w:t>
      </w:r>
      <w:r w:rsidR="00431984" w:rsidRPr="00431984">
        <w:rPr>
          <w:rFonts w:ascii="Times New Roman" w:hAnsi="Times New Roman" w:cs="Times New Roman"/>
          <w:i/>
          <w:sz w:val="28"/>
          <w:szCs w:val="28"/>
          <w:lang w:val="ru-RU"/>
        </w:rPr>
        <w:t>га, %</w:t>
      </w:r>
      <w:r w:rsidR="00431984" w:rsidRPr="00431984">
        <w:rPr>
          <w:rFonts w:ascii="Times New Roman" w:hAnsi="Times New Roman" w:cs="Times New Roman"/>
          <w:sz w:val="28"/>
          <w:szCs w:val="28"/>
          <w:lang w:val="ru-RU"/>
        </w:rPr>
        <w:t>)</w:t>
      </w:r>
      <w:r w:rsidR="00000842" w:rsidRPr="00431984">
        <w:rPr>
          <w:rFonts w:ascii="Times New Roman" w:hAnsi="Times New Roman" w:cs="Times New Roman"/>
          <w:i/>
          <w:sz w:val="28"/>
          <w:szCs w:val="28"/>
          <w:lang w:val="ru-RU"/>
        </w:rPr>
        <w:t>.</w:t>
      </w:r>
      <w:r>
        <w:rPr>
          <w:rFonts w:ascii="Times New Roman" w:hAnsi="Times New Roman" w:cs="Times New Roman"/>
          <w:sz w:val="28"/>
          <w:szCs w:val="28"/>
          <w:lang w:val="ru-RU"/>
        </w:rPr>
        <w:t xml:space="preserve"> Дані проаналізуйте.</w:t>
      </w:r>
      <w:r w:rsidR="003254E0">
        <w:rPr>
          <w:rFonts w:ascii="Times New Roman" w:hAnsi="Times New Roman" w:cs="Times New Roman"/>
          <w:sz w:val="28"/>
          <w:szCs w:val="28"/>
          <w:lang w:val="ru-RU"/>
        </w:rPr>
        <w:t xml:space="preserve"> </w:t>
      </w:r>
    </w:p>
    <w:p w:rsidR="003254E0" w:rsidRPr="00A1446A" w:rsidRDefault="00165FCF" w:rsidP="00A430DE">
      <w:pPr>
        <w:pStyle w:val="a3"/>
        <w:numPr>
          <w:ilvl w:val="0"/>
          <w:numId w:val="15"/>
        </w:numPr>
        <w:ind w:left="0" w:firstLine="567"/>
        <w:jc w:val="both"/>
        <w:rPr>
          <w:rFonts w:ascii="Times New Roman" w:hAnsi="Times New Roman" w:cs="Times New Roman"/>
          <w:sz w:val="28"/>
          <w:szCs w:val="28"/>
          <w:lang w:val="ru-RU"/>
        </w:rPr>
      </w:pPr>
      <w:r w:rsidRPr="00165FCF">
        <w:rPr>
          <w:rFonts w:ascii="Times New Roman" w:hAnsi="Times New Roman" w:cs="Times New Roman"/>
          <w:sz w:val="28"/>
          <w:szCs w:val="28"/>
          <w:lang w:val="ru-RU"/>
        </w:rPr>
        <w:t xml:space="preserve">Складіть таблицю </w:t>
      </w:r>
      <w:r>
        <w:rPr>
          <w:rFonts w:ascii="Times New Roman" w:hAnsi="Times New Roman" w:cs="Times New Roman"/>
          <w:sz w:val="28"/>
          <w:szCs w:val="28"/>
          <w:lang w:val="ru-RU"/>
        </w:rPr>
        <w:t>«В</w:t>
      </w:r>
      <w:r w:rsidRPr="00165FCF">
        <w:rPr>
          <w:rFonts w:ascii="Times New Roman" w:hAnsi="Times New Roman" w:cs="Times New Roman"/>
          <w:sz w:val="28"/>
          <w:szCs w:val="28"/>
          <w:lang w:val="ru-RU"/>
        </w:rPr>
        <w:t>рожайн</w:t>
      </w:r>
      <w:r>
        <w:rPr>
          <w:rFonts w:ascii="Times New Roman" w:hAnsi="Times New Roman" w:cs="Times New Roman"/>
          <w:sz w:val="28"/>
          <w:szCs w:val="28"/>
          <w:lang w:val="ru-RU"/>
        </w:rPr>
        <w:t>і</w:t>
      </w:r>
      <w:r w:rsidRPr="00165FCF">
        <w:rPr>
          <w:rFonts w:ascii="Times New Roman" w:hAnsi="Times New Roman" w:cs="Times New Roman"/>
          <w:sz w:val="28"/>
          <w:szCs w:val="28"/>
          <w:lang w:val="ru-RU"/>
        </w:rPr>
        <w:t>ст</w:t>
      </w:r>
      <w:r>
        <w:rPr>
          <w:rFonts w:ascii="Times New Roman" w:hAnsi="Times New Roman" w:cs="Times New Roman"/>
          <w:sz w:val="28"/>
          <w:szCs w:val="28"/>
          <w:lang w:val="ru-RU"/>
        </w:rPr>
        <w:t>ь</w:t>
      </w:r>
      <w:r w:rsidRPr="00165FCF">
        <w:rPr>
          <w:rFonts w:ascii="Times New Roman" w:hAnsi="Times New Roman" w:cs="Times New Roman"/>
          <w:sz w:val="28"/>
          <w:szCs w:val="28"/>
          <w:lang w:val="ru-RU"/>
        </w:rPr>
        <w:t xml:space="preserve"> основних культур району</w:t>
      </w:r>
      <w:r>
        <w:rPr>
          <w:rFonts w:ascii="Times New Roman" w:hAnsi="Times New Roman" w:cs="Times New Roman"/>
          <w:sz w:val="28"/>
          <w:szCs w:val="28"/>
          <w:lang w:val="ru-RU"/>
        </w:rPr>
        <w:t>»</w:t>
      </w:r>
      <w:r w:rsidR="00431984">
        <w:rPr>
          <w:rFonts w:ascii="Times New Roman" w:hAnsi="Times New Roman" w:cs="Times New Roman"/>
          <w:sz w:val="28"/>
          <w:szCs w:val="28"/>
          <w:lang w:val="ru-RU"/>
        </w:rPr>
        <w:t xml:space="preserve"> у 2005 і 2012 </w:t>
      </w:r>
      <w:proofErr w:type="gramStart"/>
      <w:r w:rsidR="00431984">
        <w:rPr>
          <w:rFonts w:ascii="Times New Roman" w:hAnsi="Times New Roman" w:cs="Times New Roman"/>
          <w:sz w:val="28"/>
          <w:szCs w:val="28"/>
          <w:lang w:val="ru-RU"/>
        </w:rPr>
        <w:t>роках</w:t>
      </w:r>
      <w:proofErr w:type="gramEnd"/>
      <w:r w:rsidR="00431984">
        <w:rPr>
          <w:rFonts w:ascii="Times New Roman" w:hAnsi="Times New Roman" w:cs="Times New Roman"/>
          <w:sz w:val="28"/>
          <w:szCs w:val="28"/>
          <w:lang w:val="ru-RU"/>
        </w:rPr>
        <w:t xml:space="preserve"> (</w:t>
      </w:r>
      <w:r w:rsidR="00431984" w:rsidRPr="00431984">
        <w:rPr>
          <w:rFonts w:ascii="Times New Roman" w:hAnsi="Times New Roman" w:cs="Times New Roman"/>
          <w:i/>
          <w:sz w:val="28"/>
          <w:szCs w:val="28"/>
          <w:lang w:val="ru-RU"/>
        </w:rPr>
        <w:t>га/ц</w:t>
      </w:r>
      <w:r w:rsidR="00431984">
        <w:rPr>
          <w:rFonts w:ascii="Times New Roman" w:hAnsi="Times New Roman" w:cs="Times New Roman"/>
          <w:sz w:val="28"/>
          <w:szCs w:val="28"/>
          <w:lang w:val="ru-RU"/>
        </w:rPr>
        <w:t>)</w:t>
      </w:r>
      <w:r w:rsidRPr="00165FCF">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003254E0">
        <w:rPr>
          <w:rFonts w:ascii="Times New Roman" w:hAnsi="Times New Roman" w:cs="Times New Roman"/>
          <w:sz w:val="28"/>
          <w:szCs w:val="28"/>
          <w:lang w:val="ru-RU"/>
        </w:rPr>
        <w:t>З</w:t>
      </w:r>
      <w:r w:rsidR="003254E0" w:rsidRPr="00A1446A">
        <w:rPr>
          <w:rFonts w:ascii="Times New Roman" w:hAnsi="Times New Roman" w:cs="Times New Roman"/>
          <w:sz w:val="28"/>
          <w:szCs w:val="28"/>
          <w:lang w:val="ru-RU"/>
        </w:rPr>
        <w:t xml:space="preserve">робіть письмовий аналіз середньої врожайності зернових культур </w:t>
      </w:r>
      <w:r w:rsidR="003254E0">
        <w:rPr>
          <w:rFonts w:ascii="Times New Roman" w:hAnsi="Times New Roman" w:cs="Times New Roman"/>
          <w:sz w:val="28"/>
          <w:szCs w:val="28"/>
          <w:lang w:val="ru-RU"/>
        </w:rPr>
        <w:t>району</w:t>
      </w:r>
      <w:r w:rsidR="003254E0" w:rsidRPr="00A1446A">
        <w:rPr>
          <w:rFonts w:ascii="Times New Roman" w:hAnsi="Times New Roman" w:cs="Times New Roman"/>
          <w:sz w:val="28"/>
          <w:szCs w:val="28"/>
          <w:lang w:val="ru-RU"/>
        </w:rPr>
        <w:t xml:space="preserve">. </w:t>
      </w:r>
    </w:p>
    <w:p w:rsidR="003254E0" w:rsidRDefault="003254E0" w:rsidP="00A430DE">
      <w:pPr>
        <w:pStyle w:val="a5"/>
        <w:numPr>
          <w:ilvl w:val="0"/>
          <w:numId w:val="15"/>
        </w:numPr>
        <w:spacing w:line="240" w:lineRule="auto"/>
        <w:ind w:left="0" w:firstLine="567"/>
        <w:jc w:val="both"/>
        <w:rPr>
          <w:rFonts w:ascii="Times New Roman" w:hAnsi="Times New Roman" w:cs="Times New Roman"/>
          <w:sz w:val="28"/>
          <w:szCs w:val="28"/>
          <w:lang w:val="ru-RU"/>
        </w:rPr>
      </w:pPr>
      <w:r w:rsidRPr="003254E0">
        <w:rPr>
          <w:rFonts w:ascii="Times New Roman" w:hAnsi="Times New Roman" w:cs="Times New Roman"/>
          <w:sz w:val="28"/>
          <w:szCs w:val="28"/>
          <w:lang w:val="ru-RU"/>
        </w:rPr>
        <w:t>Проаналізуйте структуру населення</w:t>
      </w:r>
      <w:r w:rsidR="003B2B52" w:rsidRPr="003B2B52">
        <w:rPr>
          <w:rFonts w:ascii="Times New Roman" w:hAnsi="Times New Roman" w:cs="Times New Roman"/>
          <w:sz w:val="28"/>
          <w:szCs w:val="28"/>
          <w:lang w:val="ru-RU"/>
        </w:rPr>
        <w:t xml:space="preserve"> </w:t>
      </w:r>
      <w:proofErr w:type="gramStart"/>
      <w:r w:rsidR="003B2B52">
        <w:rPr>
          <w:rFonts w:ascii="Times New Roman" w:hAnsi="Times New Roman" w:cs="Times New Roman"/>
          <w:sz w:val="28"/>
          <w:szCs w:val="28"/>
          <w:lang w:val="ru-RU"/>
        </w:rPr>
        <w:t>адм</w:t>
      </w:r>
      <w:proofErr w:type="gramEnd"/>
      <w:r w:rsidR="003B2B52">
        <w:rPr>
          <w:rFonts w:ascii="Times New Roman" w:hAnsi="Times New Roman" w:cs="Times New Roman"/>
          <w:sz w:val="28"/>
          <w:szCs w:val="28"/>
          <w:lang w:val="ru-RU"/>
        </w:rPr>
        <w:t xml:space="preserve">іністративного району (постійного і наявного). </w:t>
      </w:r>
      <w:r>
        <w:rPr>
          <w:rFonts w:ascii="Times New Roman" w:hAnsi="Times New Roman" w:cs="Times New Roman"/>
          <w:sz w:val="28"/>
          <w:szCs w:val="28"/>
          <w:lang w:val="ru-RU"/>
        </w:rPr>
        <w:t xml:space="preserve">У чому її  відмінність? </w:t>
      </w:r>
      <w:r w:rsidR="003B2B52">
        <w:rPr>
          <w:rFonts w:ascii="Times New Roman" w:hAnsi="Times New Roman" w:cs="Times New Roman"/>
          <w:sz w:val="28"/>
          <w:szCs w:val="28"/>
          <w:lang w:val="ru-RU"/>
        </w:rPr>
        <w:t xml:space="preserve">Охарактеризуйте природний рух населення. </w:t>
      </w:r>
    </w:p>
    <w:p w:rsidR="003B2B52" w:rsidRPr="003B2B52" w:rsidRDefault="003B2B52" w:rsidP="00A430DE">
      <w:pPr>
        <w:pStyle w:val="a3"/>
        <w:numPr>
          <w:ilvl w:val="0"/>
          <w:numId w:val="15"/>
        </w:numPr>
        <w:ind w:left="0" w:firstLine="567"/>
        <w:jc w:val="both"/>
        <w:rPr>
          <w:rFonts w:ascii="Times New Roman" w:eastAsia="Calibri" w:hAnsi="Times New Roman" w:cs="Times New Roman"/>
          <w:sz w:val="28"/>
          <w:szCs w:val="28"/>
          <w:lang w:val="uk-UA"/>
        </w:rPr>
      </w:pPr>
      <w:r>
        <w:rPr>
          <w:rFonts w:ascii="Times New Roman" w:hAnsi="Times New Roman" w:cs="Times New Roman"/>
          <w:sz w:val="28"/>
          <w:szCs w:val="28"/>
          <w:lang w:val="ru-RU"/>
        </w:rPr>
        <w:t xml:space="preserve">Використовуючи дані про структуру земельних угідь і населення району </w:t>
      </w:r>
      <w:r w:rsidRPr="003B2B52">
        <w:rPr>
          <w:rFonts w:ascii="Times New Roman" w:eastAsia="Calibri" w:hAnsi="Times New Roman" w:cs="Times New Roman"/>
          <w:sz w:val="28"/>
          <w:szCs w:val="28"/>
          <w:lang w:val="uk-UA"/>
        </w:rPr>
        <w:t>розрах</w:t>
      </w:r>
      <w:r>
        <w:rPr>
          <w:rFonts w:ascii="Times New Roman" w:eastAsia="Calibri" w:hAnsi="Times New Roman" w:cs="Times New Roman"/>
          <w:sz w:val="28"/>
          <w:szCs w:val="28"/>
          <w:lang w:val="uk-UA"/>
        </w:rPr>
        <w:t>уйте</w:t>
      </w:r>
      <w:r w:rsidRPr="003B2B52">
        <w:rPr>
          <w:rFonts w:ascii="Times New Roman" w:eastAsia="Calibri" w:hAnsi="Times New Roman" w:cs="Times New Roman"/>
          <w:sz w:val="28"/>
          <w:szCs w:val="28"/>
          <w:lang w:val="uk-UA"/>
        </w:rPr>
        <w:t xml:space="preserve"> показники землезабезпеченості населення</w:t>
      </w:r>
      <w:r w:rsidR="00A430DE">
        <w:rPr>
          <w:rFonts w:ascii="Times New Roman" w:eastAsia="Calibri" w:hAnsi="Times New Roman" w:cs="Times New Roman"/>
          <w:sz w:val="28"/>
          <w:szCs w:val="28"/>
          <w:lang w:val="uk-UA"/>
        </w:rPr>
        <w:t xml:space="preserve"> (всього і окремо сільського)</w:t>
      </w:r>
      <w:r w:rsidRPr="003B2B52">
        <w:rPr>
          <w:rFonts w:ascii="Times New Roman" w:eastAsia="Calibri" w:hAnsi="Times New Roman" w:cs="Times New Roman"/>
          <w:sz w:val="28"/>
          <w:szCs w:val="28"/>
          <w:lang w:val="uk-UA"/>
        </w:rPr>
        <w:t xml:space="preserve"> сільськогосподарськими угіддями,</w:t>
      </w:r>
      <w:r w:rsidR="00A430DE">
        <w:rPr>
          <w:rFonts w:ascii="Times New Roman" w:eastAsia="Calibri" w:hAnsi="Times New Roman" w:cs="Times New Roman"/>
          <w:sz w:val="28"/>
          <w:szCs w:val="28"/>
          <w:lang w:val="uk-UA"/>
        </w:rPr>
        <w:t xml:space="preserve"> </w:t>
      </w:r>
      <w:proofErr w:type="gramStart"/>
      <w:r w:rsidR="00A430DE">
        <w:rPr>
          <w:rFonts w:ascii="Times New Roman" w:eastAsia="Calibri" w:hAnsi="Times New Roman" w:cs="Times New Roman"/>
          <w:sz w:val="28"/>
          <w:szCs w:val="28"/>
          <w:lang w:val="uk-UA"/>
        </w:rPr>
        <w:t>р</w:t>
      </w:r>
      <w:proofErr w:type="gramEnd"/>
      <w:r w:rsidR="00A430DE">
        <w:rPr>
          <w:rFonts w:ascii="Times New Roman" w:eastAsia="Calibri" w:hAnsi="Times New Roman" w:cs="Times New Roman"/>
          <w:sz w:val="28"/>
          <w:szCs w:val="28"/>
          <w:lang w:val="uk-UA"/>
        </w:rPr>
        <w:t>іллею та</w:t>
      </w:r>
      <w:r>
        <w:rPr>
          <w:rFonts w:ascii="Times New Roman" w:eastAsia="Calibri" w:hAnsi="Times New Roman" w:cs="Times New Roman"/>
          <w:sz w:val="28"/>
          <w:szCs w:val="28"/>
          <w:lang w:val="uk-UA"/>
        </w:rPr>
        <w:t xml:space="preserve"> </w:t>
      </w:r>
      <w:r w:rsidRPr="003B2B52">
        <w:rPr>
          <w:rFonts w:ascii="Times New Roman" w:eastAsia="Calibri" w:hAnsi="Times New Roman" w:cs="Times New Roman"/>
          <w:sz w:val="28"/>
          <w:szCs w:val="28"/>
          <w:lang w:val="uk-UA"/>
        </w:rPr>
        <w:t>лісо</w:t>
      </w:r>
      <w:r w:rsidR="00A430DE">
        <w:rPr>
          <w:rFonts w:ascii="Times New Roman" w:eastAsia="Calibri" w:hAnsi="Times New Roman" w:cs="Times New Roman"/>
          <w:sz w:val="28"/>
          <w:szCs w:val="28"/>
          <w:lang w:val="uk-UA"/>
        </w:rPr>
        <w:t xml:space="preserve">вими </w:t>
      </w:r>
      <w:r w:rsidRPr="003B2B52">
        <w:rPr>
          <w:rFonts w:ascii="Times New Roman" w:eastAsia="Calibri" w:hAnsi="Times New Roman" w:cs="Times New Roman"/>
          <w:sz w:val="28"/>
          <w:szCs w:val="28"/>
          <w:lang w:val="uk-UA"/>
        </w:rPr>
        <w:t xml:space="preserve">землями </w:t>
      </w:r>
      <w:r>
        <w:rPr>
          <w:rFonts w:ascii="Times New Roman" w:eastAsia="Calibri" w:hAnsi="Times New Roman" w:cs="Times New Roman"/>
          <w:sz w:val="28"/>
          <w:szCs w:val="28"/>
          <w:lang w:val="uk-UA"/>
        </w:rPr>
        <w:t xml:space="preserve">на </w:t>
      </w:r>
      <w:r w:rsidRPr="003B2B52">
        <w:rPr>
          <w:rFonts w:ascii="Times New Roman" w:eastAsia="Calibri" w:hAnsi="Times New Roman" w:cs="Times New Roman"/>
          <w:sz w:val="28"/>
          <w:szCs w:val="28"/>
          <w:lang w:val="uk-UA"/>
        </w:rPr>
        <w:t>одного мешканця (</w:t>
      </w:r>
      <w:r w:rsidRPr="00A430DE">
        <w:rPr>
          <w:rFonts w:ascii="Times New Roman" w:eastAsia="Calibri" w:hAnsi="Times New Roman" w:cs="Times New Roman"/>
          <w:i/>
          <w:sz w:val="28"/>
          <w:szCs w:val="28"/>
          <w:lang w:val="uk-UA"/>
        </w:rPr>
        <w:t>га/особу</w:t>
      </w:r>
      <w:r w:rsidRPr="003B2B52">
        <w:rPr>
          <w:rFonts w:ascii="Times New Roman" w:eastAsia="Calibri" w:hAnsi="Times New Roman" w:cs="Times New Roman"/>
          <w:sz w:val="28"/>
          <w:szCs w:val="28"/>
          <w:lang w:val="uk-UA"/>
        </w:rPr>
        <w:t>). Розрахунки п</w:t>
      </w:r>
      <w:r w:rsidR="00A430DE">
        <w:rPr>
          <w:rFonts w:ascii="Times New Roman" w:eastAsia="Calibri" w:hAnsi="Times New Roman" w:cs="Times New Roman"/>
          <w:sz w:val="28"/>
          <w:szCs w:val="28"/>
          <w:lang w:val="uk-UA"/>
        </w:rPr>
        <w:t>роводяться</w:t>
      </w:r>
      <w:r w:rsidRPr="003B2B52">
        <w:rPr>
          <w:rFonts w:ascii="Times New Roman" w:eastAsia="Calibri" w:hAnsi="Times New Roman" w:cs="Times New Roman"/>
          <w:sz w:val="28"/>
          <w:szCs w:val="28"/>
          <w:lang w:val="uk-UA"/>
        </w:rPr>
        <w:t xml:space="preserve"> шляхом співвідношення площі угідь певного типу господарського використання до чисельності населення.</w:t>
      </w:r>
    </w:p>
    <w:p w:rsidR="00A430DE" w:rsidRDefault="00A430DE" w:rsidP="00A430DE">
      <w:pPr>
        <w:spacing w:line="240" w:lineRule="auto"/>
        <w:ind w:firstLine="567"/>
        <w:jc w:val="both"/>
        <w:rPr>
          <w:rFonts w:ascii="Times New Roman" w:hAnsi="Times New Roman" w:cs="Times New Roman"/>
          <w:sz w:val="28"/>
          <w:szCs w:val="28"/>
          <w:lang w:val="ru-RU"/>
        </w:rPr>
      </w:pPr>
    </w:p>
    <w:p w:rsidR="00165FCF" w:rsidRDefault="003B2B52" w:rsidP="00A430DE">
      <w:pPr>
        <w:spacing w:line="240" w:lineRule="auto"/>
        <w:ind w:firstLine="567"/>
        <w:jc w:val="both"/>
        <w:rPr>
          <w:rFonts w:ascii="Times New Roman" w:hAnsi="Times New Roman" w:cs="Times New Roman"/>
          <w:sz w:val="28"/>
          <w:szCs w:val="28"/>
          <w:lang w:val="ru-RU"/>
        </w:rPr>
      </w:pPr>
      <w:r w:rsidRPr="00A430DE">
        <w:rPr>
          <w:rFonts w:ascii="Times New Roman" w:hAnsi="Times New Roman" w:cs="Times New Roman"/>
          <w:sz w:val="28"/>
          <w:szCs w:val="28"/>
          <w:lang w:val="ru-RU"/>
        </w:rPr>
        <w:t>Зробіть висновки по практичній роботі.</w:t>
      </w:r>
    </w:p>
    <w:p w:rsidR="003254E0" w:rsidRPr="003254E0" w:rsidRDefault="003254E0" w:rsidP="003254E0">
      <w:pPr>
        <w:pStyle w:val="a3"/>
        <w:ind w:firstLine="567"/>
        <w:jc w:val="right"/>
        <w:rPr>
          <w:rFonts w:ascii="Times New Roman" w:hAnsi="Times New Roman" w:cs="Times New Roman"/>
          <w:i/>
          <w:sz w:val="28"/>
          <w:szCs w:val="28"/>
          <w:lang w:val="ru-RU"/>
        </w:rPr>
      </w:pPr>
      <w:r w:rsidRPr="003254E0">
        <w:rPr>
          <w:rFonts w:ascii="Times New Roman" w:hAnsi="Times New Roman" w:cs="Times New Roman"/>
          <w:i/>
          <w:sz w:val="28"/>
          <w:szCs w:val="28"/>
          <w:lang w:val="ru-RU"/>
        </w:rPr>
        <w:lastRenderedPageBreak/>
        <w:t>Додаток</w:t>
      </w:r>
    </w:p>
    <w:p w:rsidR="00165FCF" w:rsidRDefault="001939CC" w:rsidP="001939CC">
      <w:pPr>
        <w:pStyle w:val="a3"/>
        <w:ind w:firstLine="567"/>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Структура населення Івано-Франківської області у розрізі </w:t>
      </w:r>
      <w:proofErr w:type="gramStart"/>
      <w:r>
        <w:rPr>
          <w:rFonts w:ascii="Times New Roman" w:hAnsi="Times New Roman" w:cs="Times New Roman"/>
          <w:sz w:val="28"/>
          <w:szCs w:val="28"/>
          <w:lang w:val="ru-RU"/>
        </w:rPr>
        <w:t>адм</w:t>
      </w:r>
      <w:proofErr w:type="gramEnd"/>
      <w:r>
        <w:rPr>
          <w:rFonts w:ascii="Times New Roman" w:hAnsi="Times New Roman" w:cs="Times New Roman"/>
          <w:sz w:val="28"/>
          <w:szCs w:val="28"/>
          <w:lang w:val="ru-RU"/>
        </w:rPr>
        <w:t xml:space="preserve">іністративних районів (станом на 01.01.2013 р., </w:t>
      </w:r>
      <w:r w:rsidRPr="001939CC">
        <w:rPr>
          <w:rFonts w:ascii="Times New Roman" w:hAnsi="Times New Roman" w:cs="Times New Roman"/>
          <w:i/>
          <w:sz w:val="28"/>
          <w:szCs w:val="28"/>
          <w:lang w:val="ru-RU"/>
        </w:rPr>
        <w:t>осіб</w:t>
      </w:r>
      <w:r>
        <w:rPr>
          <w:rFonts w:ascii="Times New Roman" w:hAnsi="Times New Roman" w:cs="Times New Roman"/>
          <w:sz w:val="28"/>
          <w:szCs w:val="28"/>
          <w:lang w:val="ru-RU"/>
        </w:rPr>
        <w:t>)</w:t>
      </w:r>
    </w:p>
    <w:p w:rsidR="00165FCF" w:rsidRPr="001939CC" w:rsidRDefault="00165FCF" w:rsidP="001939CC">
      <w:pPr>
        <w:pStyle w:val="a3"/>
        <w:ind w:firstLine="567"/>
        <w:rPr>
          <w:rFonts w:ascii="Times New Roman" w:hAnsi="Times New Roman" w:cs="Times New Roman"/>
          <w:vanish/>
          <w:sz w:val="28"/>
          <w:szCs w:val="28"/>
          <w:lang w:val="ru-RU"/>
        </w:rPr>
      </w:pPr>
      <w:r w:rsidRPr="00165FCF">
        <w:rPr>
          <w:rFonts w:ascii="Times New Roman" w:hAnsi="Times New Roman" w:cs="Times New Roman"/>
          <w:sz w:val="28"/>
          <w:szCs w:val="28"/>
          <w:lang w:val="uk-UA"/>
        </w:rPr>
        <w:t> </w:t>
      </w:r>
    </w:p>
    <w:tbl>
      <w:tblPr>
        <w:tblStyle w:val="a4"/>
        <w:tblW w:w="0" w:type="auto"/>
        <w:jc w:val="center"/>
        <w:tblInd w:w="-268" w:type="dxa"/>
        <w:tblLook w:val="04A0" w:firstRow="1" w:lastRow="0" w:firstColumn="1" w:lastColumn="0" w:noHBand="0" w:noVBand="1"/>
      </w:tblPr>
      <w:tblGrid>
        <w:gridCol w:w="2741"/>
        <w:gridCol w:w="1626"/>
        <w:gridCol w:w="1242"/>
        <w:gridCol w:w="1368"/>
        <w:gridCol w:w="1229"/>
        <w:gridCol w:w="1229"/>
        <w:gridCol w:w="1229"/>
      </w:tblGrid>
      <w:tr w:rsidR="003254E0" w:rsidRPr="003B2B52" w:rsidTr="003B2B52">
        <w:trPr>
          <w:jc w:val="center"/>
        </w:trPr>
        <w:tc>
          <w:tcPr>
            <w:tcW w:w="2741" w:type="dxa"/>
            <w:vMerge w:val="restart"/>
            <w:hideMark/>
          </w:tcPr>
          <w:p w:rsidR="003254E0" w:rsidRPr="003B2B52" w:rsidRDefault="003254E0" w:rsidP="00165FCF">
            <w:pPr>
              <w:pStyle w:val="a3"/>
              <w:rPr>
                <w:rFonts w:ascii="Times New Roman" w:hAnsi="Times New Roman" w:cs="Times New Roman"/>
                <w:sz w:val="20"/>
                <w:szCs w:val="20"/>
              </w:rPr>
            </w:pPr>
          </w:p>
        </w:tc>
        <w:tc>
          <w:tcPr>
            <w:tcW w:w="4236" w:type="dxa"/>
            <w:gridSpan w:val="3"/>
            <w:hideMark/>
          </w:tcPr>
          <w:p w:rsidR="003254E0" w:rsidRPr="003B2B52" w:rsidRDefault="003254E0" w:rsidP="001939CC">
            <w:pPr>
              <w:pStyle w:val="a3"/>
              <w:jc w:val="center"/>
              <w:rPr>
                <w:rFonts w:ascii="Times New Roman" w:hAnsi="Times New Roman" w:cs="Times New Roman"/>
                <w:b/>
                <w:sz w:val="20"/>
                <w:szCs w:val="20"/>
                <w:lang w:val="uk-UA"/>
              </w:rPr>
            </w:pPr>
            <w:r w:rsidRPr="003B2B52">
              <w:rPr>
                <w:rFonts w:ascii="Times New Roman" w:hAnsi="Times New Roman" w:cs="Times New Roman"/>
                <w:b/>
                <w:sz w:val="20"/>
                <w:szCs w:val="20"/>
                <w:lang w:val="uk-UA"/>
              </w:rPr>
              <w:t>Постійне населення</w:t>
            </w:r>
          </w:p>
        </w:tc>
        <w:tc>
          <w:tcPr>
            <w:tcW w:w="3687" w:type="dxa"/>
            <w:gridSpan w:val="3"/>
          </w:tcPr>
          <w:p w:rsidR="003254E0" w:rsidRPr="003B2B52" w:rsidRDefault="003254E0" w:rsidP="001939CC">
            <w:pPr>
              <w:pStyle w:val="a3"/>
              <w:jc w:val="center"/>
              <w:rPr>
                <w:rFonts w:ascii="Times New Roman" w:hAnsi="Times New Roman" w:cs="Times New Roman"/>
                <w:b/>
                <w:sz w:val="20"/>
                <w:szCs w:val="20"/>
                <w:lang w:val="uk-UA"/>
              </w:rPr>
            </w:pPr>
            <w:r w:rsidRPr="003B2B52">
              <w:rPr>
                <w:rFonts w:ascii="Times New Roman" w:hAnsi="Times New Roman" w:cs="Times New Roman"/>
                <w:b/>
                <w:sz w:val="20"/>
                <w:szCs w:val="20"/>
                <w:lang w:val="uk-UA"/>
              </w:rPr>
              <w:t>Наявне населення</w:t>
            </w:r>
          </w:p>
        </w:tc>
      </w:tr>
      <w:tr w:rsidR="003254E0" w:rsidRPr="003B2B52" w:rsidTr="003B2B52">
        <w:trPr>
          <w:jc w:val="center"/>
        </w:trPr>
        <w:tc>
          <w:tcPr>
            <w:tcW w:w="2741" w:type="dxa"/>
            <w:vMerge/>
            <w:hideMark/>
          </w:tcPr>
          <w:p w:rsidR="003254E0" w:rsidRPr="003B2B52" w:rsidRDefault="003254E0" w:rsidP="00165FCF">
            <w:pPr>
              <w:pStyle w:val="a3"/>
              <w:rPr>
                <w:rFonts w:ascii="Times New Roman" w:hAnsi="Times New Roman" w:cs="Times New Roman"/>
                <w:sz w:val="20"/>
                <w:szCs w:val="20"/>
              </w:rPr>
            </w:pPr>
          </w:p>
        </w:tc>
        <w:tc>
          <w:tcPr>
            <w:tcW w:w="1626" w:type="dxa"/>
            <w:hideMark/>
          </w:tcPr>
          <w:p w:rsidR="003254E0" w:rsidRPr="003B2B52" w:rsidRDefault="003254E0" w:rsidP="001939CC">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все</w:t>
            </w:r>
          </w:p>
          <w:p w:rsidR="003254E0" w:rsidRPr="003B2B52" w:rsidRDefault="003254E0" w:rsidP="001939CC">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населення</w:t>
            </w:r>
          </w:p>
        </w:tc>
        <w:tc>
          <w:tcPr>
            <w:tcW w:w="1242" w:type="dxa"/>
            <w:hideMark/>
          </w:tcPr>
          <w:p w:rsidR="003254E0" w:rsidRPr="003B2B52" w:rsidRDefault="003254E0" w:rsidP="001939CC">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міське</w:t>
            </w:r>
          </w:p>
        </w:tc>
        <w:tc>
          <w:tcPr>
            <w:tcW w:w="1368" w:type="dxa"/>
            <w:hideMark/>
          </w:tcPr>
          <w:p w:rsidR="003254E0" w:rsidRPr="003B2B52" w:rsidRDefault="003254E0" w:rsidP="001939CC">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сільське</w:t>
            </w:r>
          </w:p>
        </w:tc>
        <w:tc>
          <w:tcPr>
            <w:tcW w:w="1229" w:type="dxa"/>
          </w:tcPr>
          <w:p w:rsidR="003254E0" w:rsidRPr="003B2B52" w:rsidRDefault="003254E0" w:rsidP="00A9102E">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все</w:t>
            </w:r>
          </w:p>
          <w:p w:rsidR="003254E0" w:rsidRPr="003B2B52" w:rsidRDefault="003254E0" w:rsidP="00A9102E">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населення</w:t>
            </w:r>
          </w:p>
        </w:tc>
        <w:tc>
          <w:tcPr>
            <w:tcW w:w="1229" w:type="dxa"/>
          </w:tcPr>
          <w:p w:rsidR="003254E0" w:rsidRPr="003B2B52" w:rsidRDefault="003254E0" w:rsidP="00A9102E">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міське</w:t>
            </w:r>
          </w:p>
        </w:tc>
        <w:tc>
          <w:tcPr>
            <w:tcW w:w="1229" w:type="dxa"/>
          </w:tcPr>
          <w:p w:rsidR="003254E0" w:rsidRPr="003B2B52" w:rsidRDefault="003254E0" w:rsidP="00A9102E">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сільське</w:t>
            </w:r>
          </w:p>
        </w:tc>
      </w:tr>
      <w:tr w:rsidR="003254E0" w:rsidRPr="003B2B52" w:rsidTr="003B2B52">
        <w:trPr>
          <w:jc w:val="center"/>
        </w:trPr>
        <w:tc>
          <w:tcPr>
            <w:tcW w:w="2741" w:type="dxa"/>
            <w:hideMark/>
          </w:tcPr>
          <w:p w:rsidR="003254E0" w:rsidRPr="003B2B52" w:rsidRDefault="003254E0" w:rsidP="001939CC">
            <w:pPr>
              <w:pStyle w:val="a3"/>
              <w:jc w:val="center"/>
              <w:rPr>
                <w:rFonts w:ascii="Times New Roman" w:hAnsi="Times New Roman" w:cs="Times New Roman"/>
                <w:sz w:val="20"/>
                <w:szCs w:val="20"/>
                <w:lang w:val="en-GB"/>
              </w:rPr>
            </w:pPr>
            <w:r w:rsidRPr="003B2B52">
              <w:rPr>
                <w:rFonts w:ascii="Times New Roman" w:hAnsi="Times New Roman" w:cs="Times New Roman"/>
                <w:b/>
                <w:bCs/>
                <w:sz w:val="20"/>
                <w:szCs w:val="20"/>
                <w:lang w:val="en-GB"/>
              </w:rPr>
              <w:t>Івано</w:t>
            </w:r>
            <w:r w:rsidRPr="003B2B52">
              <w:rPr>
                <w:rFonts w:ascii="Times New Roman" w:hAnsi="Times New Roman" w:cs="Times New Roman"/>
                <w:b/>
                <w:bCs/>
                <w:sz w:val="20"/>
                <w:szCs w:val="20"/>
                <w:lang w:val="en-US"/>
              </w:rPr>
              <w:t>-</w:t>
            </w:r>
            <w:r w:rsidRPr="003B2B52">
              <w:rPr>
                <w:rFonts w:ascii="Times New Roman" w:hAnsi="Times New Roman" w:cs="Times New Roman"/>
                <w:b/>
                <w:bCs/>
                <w:sz w:val="20"/>
                <w:szCs w:val="20"/>
                <w:lang w:val="en-GB"/>
              </w:rPr>
              <w:t>Франківська область</w:t>
            </w:r>
          </w:p>
        </w:tc>
        <w:tc>
          <w:tcPr>
            <w:tcW w:w="1626" w:type="dxa"/>
            <w:hideMark/>
          </w:tcPr>
          <w:p w:rsidR="003254E0" w:rsidRPr="003B2B52" w:rsidRDefault="003254E0" w:rsidP="001939CC">
            <w:pPr>
              <w:pStyle w:val="a3"/>
              <w:jc w:val="center"/>
              <w:rPr>
                <w:rFonts w:ascii="Times New Roman" w:hAnsi="Times New Roman" w:cs="Times New Roman"/>
                <w:sz w:val="20"/>
                <w:szCs w:val="20"/>
                <w:lang w:val="en-GB"/>
              </w:rPr>
            </w:pPr>
            <w:r w:rsidRPr="003B2B52">
              <w:rPr>
                <w:rFonts w:ascii="Times New Roman" w:hAnsi="Times New Roman" w:cs="Times New Roman"/>
                <w:b/>
                <w:bCs/>
                <w:sz w:val="20"/>
                <w:szCs w:val="20"/>
                <w:lang w:val="en-US"/>
              </w:rPr>
              <w:t>1379072</w:t>
            </w:r>
          </w:p>
        </w:tc>
        <w:tc>
          <w:tcPr>
            <w:tcW w:w="1242" w:type="dxa"/>
            <w:hideMark/>
          </w:tcPr>
          <w:p w:rsidR="003254E0" w:rsidRPr="003B2B52" w:rsidRDefault="003254E0" w:rsidP="001939CC">
            <w:pPr>
              <w:pStyle w:val="a3"/>
              <w:jc w:val="center"/>
              <w:rPr>
                <w:rFonts w:ascii="Times New Roman" w:hAnsi="Times New Roman" w:cs="Times New Roman"/>
                <w:sz w:val="20"/>
                <w:szCs w:val="20"/>
                <w:lang w:val="en-GB"/>
              </w:rPr>
            </w:pPr>
            <w:r w:rsidRPr="003B2B52">
              <w:rPr>
                <w:rFonts w:ascii="Times New Roman" w:hAnsi="Times New Roman" w:cs="Times New Roman"/>
                <w:b/>
                <w:bCs/>
                <w:sz w:val="20"/>
                <w:szCs w:val="20"/>
                <w:lang w:val="en-US"/>
              </w:rPr>
              <w:t>593750</w:t>
            </w:r>
          </w:p>
        </w:tc>
        <w:tc>
          <w:tcPr>
            <w:tcW w:w="1368" w:type="dxa"/>
            <w:hideMark/>
          </w:tcPr>
          <w:p w:rsidR="003254E0" w:rsidRPr="003B2B52" w:rsidRDefault="003254E0" w:rsidP="001939CC">
            <w:pPr>
              <w:pStyle w:val="a3"/>
              <w:jc w:val="center"/>
              <w:rPr>
                <w:rFonts w:ascii="Times New Roman" w:hAnsi="Times New Roman" w:cs="Times New Roman"/>
                <w:sz w:val="20"/>
                <w:szCs w:val="20"/>
                <w:lang w:val="en-GB"/>
              </w:rPr>
            </w:pPr>
            <w:r w:rsidRPr="003B2B52">
              <w:rPr>
                <w:rFonts w:ascii="Times New Roman" w:hAnsi="Times New Roman" w:cs="Times New Roman"/>
                <w:b/>
                <w:bCs/>
                <w:sz w:val="20"/>
                <w:szCs w:val="20"/>
                <w:lang w:val="en-US"/>
              </w:rPr>
              <w:t>785322</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b/>
                <w:bCs/>
                <w:sz w:val="20"/>
                <w:szCs w:val="20"/>
                <w:lang w:val="en-US" w:eastAsia="en-GB"/>
              </w:rPr>
              <w:t>1381798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b/>
                <w:bCs/>
                <w:sz w:val="20"/>
                <w:szCs w:val="20"/>
                <w:lang w:val="en-US" w:eastAsia="en-GB"/>
              </w:rPr>
              <w:t>600027</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b/>
                <w:bCs/>
                <w:sz w:val="20"/>
                <w:szCs w:val="20"/>
                <w:lang w:val="en-US" w:eastAsia="en-GB"/>
              </w:rPr>
              <w:t>781771</w:t>
            </w:r>
          </w:p>
        </w:tc>
      </w:tr>
      <w:tr w:rsidR="003254E0" w:rsidRPr="003B2B52" w:rsidTr="003B2B52">
        <w:trPr>
          <w:jc w:val="center"/>
        </w:trPr>
        <w:tc>
          <w:tcPr>
            <w:tcW w:w="2741" w:type="dxa"/>
            <w:hideMark/>
          </w:tcPr>
          <w:p w:rsidR="003254E0" w:rsidRPr="003B2B52" w:rsidRDefault="003254E0" w:rsidP="003254E0">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у тому числі:</w:t>
            </w:r>
          </w:p>
        </w:tc>
        <w:tc>
          <w:tcPr>
            <w:tcW w:w="1626"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b/>
                <w:bCs/>
                <w:sz w:val="20"/>
                <w:szCs w:val="20"/>
                <w:lang w:val="en-US"/>
              </w:rPr>
              <w:t> </w:t>
            </w:r>
          </w:p>
        </w:tc>
        <w:tc>
          <w:tcPr>
            <w:tcW w:w="1242"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b/>
                <w:bCs/>
                <w:sz w:val="20"/>
                <w:szCs w:val="20"/>
                <w:lang w:val="en-US"/>
              </w:rPr>
              <w:t> </w:t>
            </w:r>
          </w:p>
        </w:tc>
        <w:tc>
          <w:tcPr>
            <w:tcW w:w="1368"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b/>
                <w:bCs/>
                <w:sz w:val="20"/>
                <w:szCs w:val="20"/>
                <w:lang w:val="en-US"/>
              </w:rPr>
              <w:t> </w:t>
            </w:r>
          </w:p>
        </w:tc>
        <w:tc>
          <w:tcPr>
            <w:tcW w:w="1229" w:type="dxa"/>
          </w:tcPr>
          <w:p w:rsidR="003254E0" w:rsidRPr="003B2B52" w:rsidRDefault="003254E0" w:rsidP="003254E0">
            <w:pPr>
              <w:pStyle w:val="a3"/>
              <w:jc w:val="center"/>
              <w:rPr>
                <w:rFonts w:ascii="Times New Roman" w:hAnsi="Times New Roman" w:cs="Times New Roman"/>
                <w:b/>
                <w:bCs/>
                <w:sz w:val="20"/>
                <w:szCs w:val="20"/>
                <w:lang w:val="en-US"/>
              </w:rPr>
            </w:pPr>
          </w:p>
        </w:tc>
        <w:tc>
          <w:tcPr>
            <w:tcW w:w="1229" w:type="dxa"/>
          </w:tcPr>
          <w:p w:rsidR="003254E0" w:rsidRPr="003B2B52" w:rsidRDefault="003254E0" w:rsidP="003254E0">
            <w:pPr>
              <w:pStyle w:val="a3"/>
              <w:jc w:val="center"/>
              <w:rPr>
                <w:rFonts w:ascii="Times New Roman" w:hAnsi="Times New Roman" w:cs="Times New Roman"/>
                <w:b/>
                <w:bCs/>
                <w:sz w:val="20"/>
                <w:szCs w:val="20"/>
                <w:lang w:val="en-US"/>
              </w:rPr>
            </w:pPr>
          </w:p>
        </w:tc>
        <w:tc>
          <w:tcPr>
            <w:tcW w:w="1229" w:type="dxa"/>
          </w:tcPr>
          <w:p w:rsidR="003254E0" w:rsidRPr="003B2B52" w:rsidRDefault="003254E0" w:rsidP="003254E0">
            <w:pPr>
              <w:pStyle w:val="a3"/>
              <w:jc w:val="center"/>
              <w:rPr>
                <w:rFonts w:ascii="Times New Roman" w:hAnsi="Times New Roman" w:cs="Times New Roman"/>
                <w:b/>
                <w:bCs/>
                <w:sz w:val="20"/>
                <w:szCs w:val="20"/>
                <w:lang w:val="en-US"/>
              </w:rPr>
            </w:pPr>
          </w:p>
        </w:tc>
      </w:tr>
      <w:tr w:rsidR="003254E0" w:rsidRPr="003B2B52" w:rsidTr="003B2B52">
        <w:trPr>
          <w:jc w:val="center"/>
        </w:trPr>
        <w:tc>
          <w:tcPr>
            <w:tcW w:w="2741" w:type="dxa"/>
            <w:hideMark/>
          </w:tcPr>
          <w:p w:rsidR="003254E0" w:rsidRPr="003B2B52" w:rsidRDefault="003254E0" w:rsidP="003B2B52">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 xml:space="preserve">Івано-Франківськ </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241449</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223346</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18103</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244230</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226199</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18031</w:t>
            </w:r>
          </w:p>
        </w:tc>
      </w:tr>
      <w:tr w:rsidR="003254E0" w:rsidRPr="003B2B52" w:rsidTr="003B2B52">
        <w:trPr>
          <w:jc w:val="center"/>
        </w:trPr>
        <w:tc>
          <w:tcPr>
            <w:tcW w:w="2741" w:type="dxa"/>
            <w:hideMark/>
          </w:tcPr>
          <w:p w:rsidR="003254E0" w:rsidRPr="003B2B52" w:rsidRDefault="003254E0" w:rsidP="003B2B52">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Болехів</w:t>
            </w:r>
            <w:r w:rsidR="003B2B52">
              <w:rPr>
                <w:rFonts w:ascii="Times New Roman" w:hAnsi="Times New Roman" w:cs="Times New Roman"/>
                <w:sz w:val="20"/>
                <w:szCs w:val="20"/>
                <w:lang w:val="uk-UA"/>
              </w:rPr>
              <w:t xml:space="preserve">  </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21613</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10780</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10833</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21590</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10818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10772</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м.Калуш</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67697</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67697</w:t>
            </w:r>
          </w:p>
        </w:tc>
        <w:tc>
          <w:tcPr>
            <w:tcW w:w="1368" w:type="dxa"/>
            <w:hideMark/>
          </w:tcPr>
          <w:p w:rsidR="003254E0" w:rsidRPr="003B2B52" w:rsidRDefault="003254E0" w:rsidP="00431984">
            <w:pPr>
              <w:pStyle w:val="a3"/>
              <w:jc w:val="center"/>
              <w:rPr>
                <w:rFonts w:ascii="Times New Roman" w:hAnsi="Times New Roman" w:cs="Times New Roman"/>
                <w:sz w:val="20"/>
                <w:szCs w:val="20"/>
                <w:lang w:val="uk-UA"/>
              </w:rPr>
            </w:pPr>
            <w:r w:rsidRPr="003B2B52">
              <w:rPr>
                <w:rFonts w:ascii="Times New Roman" w:hAnsi="Times New Roman" w:cs="Times New Roman"/>
                <w:sz w:val="20"/>
                <w:szCs w:val="20"/>
                <w:lang w:val="uk-UA"/>
              </w:rPr>
              <w:t>-</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67584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67584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B2B52">
              <w:rPr>
                <w:rFonts w:ascii="Times New Roman" w:eastAsia="Times New Roman" w:hAnsi="Times New Roman" w:cs="Times New Roman"/>
                <w:sz w:val="20"/>
                <w:szCs w:val="20"/>
                <w:lang w:val="uk-UA" w:eastAsia="en-GB"/>
              </w:rPr>
              <w:t>-</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м.Коломия</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60887</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60887</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uk-UA"/>
              </w:rPr>
              <w:t>-</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61398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61398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B2B52">
              <w:rPr>
                <w:rFonts w:ascii="Times New Roman" w:eastAsia="Times New Roman" w:hAnsi="Times New Roman" w:cs="Times New Roman"/>
                <w:sz w:val="20"/>
                <w:szCs w:val="20"/>
                <w:lang w:val="uk-UA" w:eastAsia="en-GB"/>
              </w:rPr>
              <w:t>-</w:t>
            </w:r>
          </w:p>
        </w:tc>
      </w:tr>
      <w:tr w:rsidR="003254E0" w:rsidRPr="003B2B52" w:rsidTr="003B2B52">
        <w:trPr>
          <w:jc w:val="center"/>
        </w:trPr>
        <w:tc>
          <w:tcPr>
            <w:tcW w:w="2741" w:type="dxa"/>
            <w:hideMark/>
          </w:tcPr>
          <w:p w:rsidR="003254E0" w:rsidRPr="003B2B52" w:rsidRDefault="003B2B52" w:rsidP="003B2B52">
            <w:pPr>
              <w:pStyle w:val="a3"/>
              <w:rPr>
                <w:rFonts w:ascii="Times New Roman" w:hAnsi="Times New Roman" w:cs="Times New Roman"/>
                <w:sz w:val="20"/>
                <w:szCs w:val="20"/>
                <w:lang w:val="en-GB"/>
              </w:rPr>
            </w:pPr>
            <w:r>
              <w:rPr>
                <w:rFonts w:ascii="Times New Roman" w:hAnsi="Times New Roman" w:cs="Times New Roman"/>
                <w:sz w:val="20"/>
                <w:szCs w:val="20"/>
                <w:lang w:val="uk-UA"/>
              </w:rPr>
              <w:t xml:space="preserve">Яремче  </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22125</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11877</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10248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22734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12380</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10354</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en-GB"/>
              </w:rPr>
              <w:t>Богородчанський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70198</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11574</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58624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70058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11794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58264</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Верховинський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30236</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5672</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24564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30153</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5734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24419</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Галицький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61118</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23513</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37605</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61103</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23707</w:t>
            </w:r>
          </w:p>
        </w:tc>
        <w:tc>
          <w:tcPr>
            <w:tcW w:w="1229" w:type="dxa"/>
            <w:vAlign w:val="bottom"/>
          </w:tcPr>
          <w:p w:rsidR="003254E0" w:rsidRPr="003254E0" w:rsidRDefault="003254E0" w:rsidP="003254E0">
            <w:pPr>
              <w:jc w:val="center"/>
              <w:rPr>
                <w:rFonts w:ascii="Times New Roman" w:eastAsia="Times New Roman" w:hAnsi="Times New Roman" w:cs="Times New Roman"/>
                <w:spacing w:val="-1"/>
                <w:sz w:val="20"/>
                <w:szCs w:val="20"/>
                <w:lang w:eastAsia="en-GB"/>
              </w:rPr>
            </w:pPr>
            <w:r w:rsidRPr="003254E0">
              <w:rPr>
                <w:rFonts w:ascii="Times New Roman" w:eastAsia="Times New Roman" w:hAnsi="Times New Roman" w:cs="Times New Roman"/>
                <w:sz w:val="20"/>
                <w:szCs w:val="20"/>
                <w:lang w:val="en-US" w:eastAsia="en-GB"/>
              </w:rPr>
              <w:t>37396</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Городенківський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55176</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10849</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44327</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55041</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11103</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43938</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Долинський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69733</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22781</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46952</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69700</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22934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46766</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Калуський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60491</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2690</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57801</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60288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2764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57524</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Коломийський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100661</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12740</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87921</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100493</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12825</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87668</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Косівський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88254</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14571</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73683</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88412</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14718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73694</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Надвірнянський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115027</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42602</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72425</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115031</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42888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72143</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Рогатинський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42899</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9289</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33610</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42806</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9426</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33380</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Рожнятівський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73566</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22157</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51409</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73448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22296</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51152</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Снятинський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65953</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13836</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52117</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65921</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14136</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51785</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Тисменицький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83295</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15108</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68187</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83194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15312</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67882</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Тлумацький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48694</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11781</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36913</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48614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12011</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36603</w:t>
            </w:r>
          </w:p>
        </w:tc>
      </w:tr>
    </w:tbl>
    <w:p w:rsidR="00165FCF" w:rsidRDefault="00165FCF" w:rsidP="003254E0">
      <w:pPr>
        <w:pStyle w:val="a3"/>
        <w:ind w:firstLine="567"/>
        <w:jc w:val="both"/>
        <w:rPr>
          <w:rFonts w:ascii="Times New Roman" w:hAnsi="Times New Roman" w:cs="Times New Roman"/>
          <w:sz w:val="28"/>
          <w:szCs w:val="28"/>
          <w:lang w:val="ru-RU"/>
        </w:rPr>
      </w:pPr>
    </w:p>
    <w:p w:rsidR="003254E0" w:rsidRDefault="003254E0" w:rsidP="003254E0">
      <w:pPr>
        <w:pStyle w:val="a3"/>
        <w:ind w:firstLine="567"/>
        <w:jc w:val="center"/>
        <w:rPr>
          <w:rFonts w:ascii="Times New Roman" w:hAnsi="Times New Roman" w:cs="Times New Roman"/>
          <w:sz w:val="28"/>
          <w:szCs w:val="28"/>
          <w:lang w:val="ru-RU"/>
        </w:rPr>
      </w:pPr>
      <w:r>
        <w:rPr>
          <w:rFonts w:ascii="Times New Roman" w:hAnsi="Times New Roman" w:cs="Times New Roman"/>
          <w:sz w:val="28"/>
          <w:szCs w:val="28"/>
          <w:lang w:val="ru-RU"/>
        </w:rPr>
        <w:t>Природний рух населення Івано-Франківської області</w:t>
      </w:r>
    </w:p>
    <w:p w:rsidR="000B3B61" w:rsidRDefault="000B3B61" w:rsidP="003254E0">
      <w:pPr>
        <w:pStyle w:val="a3"/>
        <w:ind w:firstLine="567"/>
        <w:jc w:val="center"/>
        <w:rPr>
          <w:rFonts w:ascii="Times New Roman" w:hAnsi="Times New Roman" w:cs="Times New Roman"/>
          <w:sz w:val="28"/>
          <w:szCs w:val="28"/>
          <w:lang w:val="ru-RU"/>
        </w:rPr>
      </w:pPr>
    </w:p>
    <w:p w:rsidR="003254E0" w:rsidRPr="003254E0" w:rsidRDefault="003254E0" w:rsidP="003254E0">
      <w:pPr>
        <w:spacing w:after="0" w:line="240" w:lineRule="auto"/>
        <w:rPr>
          <w:rFonts w:ascii="Times New Roman" w:eastAsia="Times New Roman" w:hAnsi="Times New Roman" w:cs="Times New Roman"/>
          <w:vanish/>
          <w:sz w:val="24"/>
          <w:szCs w:val="24"/>
          <w:lang w:val="ru-RU" w:eastAsia="en-GB"/>
        </w:rPr>
      </w:pPr>
    </w:p>
    <w:tbl>
      <w:tblPr>
        <w:tblStyle w:val="a4"/>
        <w:tblW w:w="7861" w:type="dxa"/>
        <w:jc w:val="center"/>
        <w:tblLook w:val="04A0" w:firstRow="1" w:lastRow="0" w:firstColumn="1" w:lastColumn="0" w:noHBand="0" w:noVBand="1"/>
      </w:tblPr>
      <w:tblGrid>
        <w:gridCol w:w="2977"/>
        <w:gridCol w:w="1488"/>
        <w:gridCol w:w="1488"/>
        <w:gridCol w:w="1908"/>
      </w:tblGrid>
      <w:tr w:rsidR="003254E0" w:rsidRPr="00A430DE" w:rsidTr="003254E0">
        <w:trPr>
          <w:jc w:val="center"/>
        </w:trPr>
        <w:tc>
          <w:tcPr>
            <w:tcW w:w="2977"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 </w:t>
            </w:r>
          </w:p>
        </w:tc>
        <w:tc>
          <w:tcPr>
            <w:tcW w:w="1488" w:type="dxa"/>
            <w:hideMark/>
          </w:tcPr>
          <w:p w:rsidR="003254E0" w:rsidRPr="003254E0" w:rsidRDefault="003254E0" w:rsidP="003254E0">
            <w:pPr>
              <w:jc w:val="center"/>
              <w:rPr>
                <w:rFonts w:ascii="Times New Roman" w:eastAsia="Times New Roman" w:hAnsi="Times New Roman" w:cs="Times New Roman"/>
                <w:b/>
                <w:lang w:eastAsia="en-GB"/>
              </w:rPr>
            </w:pPr>
            <w:r w:rsidRPr="003254E0">
              <w:rPr>
                <w:rFonts w:ascii="Times New Roman" w:eastAsia="Times New Roman" w:hAnsi="Times New Roman" w:cs="Times New Roman"/>
                <w:b/>
                <w:lang w:val="uk-UA" w:eastAsia="en-GB"/>
              </w:rPr>
              <w:t>Кількість живона</w:t>
            </w:r>
            <w:r w:rsidRPr="003254E0">
              <w:rPr>
                <w:rFonts w:ascii="Times New Roman" w:eastAsia="Times New Roman" w:hAnsi="Times New Roman" w:cs="Times New Roman"/>
                <w:b/>
                <w:lang w:val="en-US" w:eastAsia="en-GB"/>
              </w:rPr>
              <w:t>-</w:t>
            </w:r>
            <w:r w:rsidRPr="003254E0">
              <w:rPr>
                <w:rFonts w:ascii="Times New Roman" w:eastAsia="Times New Roman" w:hAnsi="Times New Roman" w:cs="Times New Roman"/>
                <w:b/>
                <w:lang w:val="uk-UA" w:eastAsia="en-GB"/>
              </w:rPr>
              <w:t>роджених</w:t>
            </w:r>
          </w:p>
        </w:tc>
        <w:tc>
          <w:tcPr>
            <w:tcW w:w="1488" w:type="dxa"/>
            <w:hideMark/>
          </w:tcPr>
          <w:p w:rsidR="003254E0" w:rsidRPr="003254E0" w:rsidRDefault="003254E0" w:rsidP="003254E0">
            <w:pPr>
              <w:jc w:val="center"/>
              <w:rPr>
                <w:rFonts w:ascii="Times New Roman" w:eastAsia="Times New Roman" w:hAnsi="Times New Roman" w:cs="Times New Roman"/>
                <w:b/>
                <w:lang w:eastAsia="en-GB"/>
              </w:rPr>
            </w:pPr>
            <w:r w:rsidRPr="003254E0">
              <w:rPr>
                <w:rFonts w:ascii="Times New Roman" w:eastAsia="Times New Roman" w:hAnsi="Times New Roman" w:cs="Times New Roman"/>
                <w:b/>
                <w:lang w:val="uk-UA" w:eastAsia="en-GB"/>
              </w:rPr>
              <w:t>Кількість померлих</w:t>
            </w:r>
          </w:p>
        </w:tc>
        <w:tc>
          <w:tcPr>
            <w:tcW w:w="1908" w:type="dxa"/>
            <w:hideMark/>
          </w:tcPr>
          <w:p w:rsidR="003254E0" w:rsidRPr="003254E0" w:rsidRDefault="003254E0" w:rsidP="003254E0">
            <w:pPr>
              <w:jc w:val="center"/>
              <w:rPr>
                <w:rFonts w:ascii="Times New Roman" w:eastAsia="Times New Roman" w:hAnsi="Times New Roman" w:cs="Times New Roman"/>
                <w:b/>
                <w:lang w:eastAsia="en-GB"/>
              </w:rPr>
            </w:pPr>
            <w:r w:rsidRPr="003254E0">
              <w:rPr>
                <w:rFonts w:ascii="Times New Roman" w:eastAsia="Times New Roman" w:hAnsi="Times New Roman" w:cs="Times New Roman"/>
                <w:b/>
                <w:lang w:val="uk-UA" w:eastAsia="en-GB"/>
              </w:rPr>
              <w:t>Природний приріст, скорочення (–)</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b/>
                <w:bCs/>
                <w:lang w:val="uk-UA" w:eastAsia="en-GB"/>
              </w:rPr>
              <w:t>Івано-Франківська область</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b/>
                <w:bCs/>
                <w:lang w:val="en-US" w:eastAsia="en-GB"/>
              </w:rPr>
              <w:t>8305</w:t>
            </w:r>
          </w:p>
        </w:tc>
        <w:tc>
          <w:tcPr>
            <w:tcW w:w="1488" w:type="dxa"/>
            <w:hideMark/>
          </w:tcPr>
          <w:p w:rsidR="003254E0" w:rsidRPr="003254E0" w:rsidRDefault="003254E0" w:rsidP="003254E0">
            <w:pPr>
              <w:spacing w:before="100" w:beforeAutospacing="1" w:after="100" w:afterAutospacing="1"/>
              <w:jc w:val="center"/>
              <w:rPr>
                <w:rFonts w:ascii="Times New Roman" w:eastAsia="Times New Roman" w:hAnsi="Times New Roman" w:cs="Times New Roman"/>
                <w:lang w:eastAsia="en-GB"/>
              </w:rPr>
            </w:pPr>
            <w:r w:rsidRPr="003254E0">
              <w:rPr>
                <w:rFonts w:ascii="Times New Roman" w:eastAsia="Times New Roman" w:hAnsi="Times New Roman" w:cs="Times New Roman"/>
                <w:b/>
                <w:bCs/>
                <w:lang w:val="en-US" w:eastAsia="en-GB"/>
              </w:rPr>
              <w:t>10171</w:t>
            </w:r>
          </w:p>
        </w:tc>
        <w:tc>
          <w:tcPr>
            <w:tcW w:w="1908" w:type="dxa"/>
            <w:hideMark/>
          </w:tcPr>
          <w:p w:rsidR="003254E0" w:rsidRPr="003254E0" w:rsidRDefault="003254E0" w:rsidP="003254E0">
            <w:pPr>
              <w:spacing w:before="100" w:beforeAutospacing="1" w:after="100" w:afterAutospacing="1"/>
              <w:jc w:val="center"/>
              <w:rPr>
                <w:rFonts w:ascii="Times New Roman" w:eastAsia="Times New Roman" w:hAnsi="Times New Roman" w:cs="Times New Roman"/>
                <w:lang w:eastAsia="en-GB"/>
              </w:rPr>
            </w:pPr>
            <w:r w:rsidRPr="003254E0">
              <w:rPr>
                <w:rFonts w:ascii="Times New Roman" w:eastAsia="Times New Roman" w:hAnsi="Times New Roman" w:cs="Times New Roman"/>
                <w:b/>
                <w:bCs/>
                <w:lang w:val="en-US" w:eastAsia="en-GB"/>
              </w:rPr>
              <w:t>–1866</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м.Івано-Франківськ (міськрада)</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1466</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1327</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139</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м.Болехів  (міськрада)</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115</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157</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–42</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м.Бурштин (міськрада)</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79</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93</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–14</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м.Калуш</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354</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431</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–77</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м.Коломия</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323</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395</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–72</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м.Яремче  (міськрада)</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186</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162</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24</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Богородчанський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463</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497</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–34</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Верховинський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266</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203</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63</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Галицький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259</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425</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–166</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Городенківський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253</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500</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–247</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Долинський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480</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560</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–80</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Калуський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311</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446</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–135</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Коломийський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633</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794</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–161</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Косівський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555</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660</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–105</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Надвірнянський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751</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792</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–41</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Рогатинський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191</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498</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–307</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Рожнятівський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492</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555</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–63</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Снятинський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338</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576</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–238</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Тисменицький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517</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611</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–94</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Тлумацький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273</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489</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–216</w:t>
            </w:r>
          </w:p>
        </w:tc>
      </w:tr>
    </w:tbl>
    <w:p w:rsidR="00D34BE3" w:rsidRDefault="00D34BE3" w:rsidP="00D34BE3">
      <w:pPr>
        <w:spacing w:after="0" w:line="240" w:lineRule="auto"/>
        <w:ind w:left="-540"/>
        <w:jc w:val="center"/>
        <w:rPr>
          <w:rFonts w:ascii="Times New Roman" w:eastAsia="Times New Roman" w:hAnsi="Times New Roman" w:cs="Times New Roman"/>
          <w:b/>
          <w:sz w:val="32"/>
          <w:szCs w:val="32"/>
          <w:lang w:val="uk-UA" w:eastAsia="ru-RU"/>
        </w:rPr>
      </w:pPr>
      <w:r>
        <w:rPr>
          <w:rFonts w:ascii="Times New Roman" w:eastAsia="Times New Roman" w:hAnsi="Times New Roman" w:cs="Times New Roman"/>
          <w:b/>
          <w:sz w:val="32"/>
          <w:szCs w:val="32"/>
          <w:lang w:val="uk-UA" w:eastAsia="ru-RU"/>
        </w:rPr>
        <w:lastRenderedPageBreak/>
        <w:t>Практична робота</w:t>
      </w:r>
      <w:r w:rsidR="001C10E7">
        <w:rPr>
          <w:rFonts w:ascii="Times New Roman" w:eastAsia="Times New Roman" w:hAnsi="Times New Roman" w:cs="Times New Roman"/>
          <w:b/>
          <w:sz w:val="32"/>
          <w:szCs w:val="32"/>
          <w:lang w:val="uk-UA" w:eastAsia="ru-RU"/>
        </w:rPr>
        <w:t xml:space="preserve"> № 6</w:t>
      </w:r>
    </w:p>
    <w:p w:rsidR="00D34BE3" w:rsidRPr="00D34BE3" w:rsidRDefault="00D34BE3" w:rsidP="00D34BE3">
      <w:pPr>
        <w:spacing w:after="0" w:line="240" w:lineRule="auto"/>
        <w:ind w:left="-540"/>
        <w:jc w:val="center"/>
        <w:rPr>
          <w:rFonts w:ascii="Times New Roman" w:eastAsia="Times New Roman" w:hAnsi="Times New Roman" w:cs="Times New Roman"/>
          <w:b/>
          <w:sz w:val="32"/>
          <w:szCs w:val="32"/>
          <w:lang w:val="uk-UA" w:eastAsia="ru-RU"/>
        </w:rPr>
      </w:pPr>
      <w:r w:rsidRPr="00D34BE3">
        <w:rPr>
          <w:rFonts w:ascii="Times New Roman" w:eastAsia="Times New Roman" w:hAnsi="Times New Roman" w:cs="Times New Roman"/>
          <w:b/>
          <w:sz w:val="32"/>
          <w:szCs w:val="32"/>
          <w:lang w:val="uk-UA" w:eastAsia="ru-RU"/>
        </w:rPr>
        <w:t>Тема:</w:t>
      </w:r>
      <w:r w:rsidRPr="00D34BE3">
        <w:rPr>
          <w:rFonts w:ascii="Times New Roman" w:eastAsia="Times New Roman" w:hAnsi="Times New Roman" w:cs="Times New Roman"/>
          <w:sz w:val="32"/>
          <w:szCs w:val="32"/>
          <w:lang w:val="uk-UA" w:eastAsia="ru-RU"/>
        </w:rPr>
        <w:t xml:space="preserve">   </w:t>
      </w:r>
      <w:r w:rsidRPr="00D34BE3">
        <w:rPr>
          <w:rFonts w:ascii="Times New Roman" w:eastAsia="Times New Roman" w:hAnsi="Times New Roman" w:cs="Times New Roman"/>
          <w:b/>
          <w:sz w:val="32"/>
          <w:szCs w:val="32"/>
          <w:lang w:val="uk-UA" w:eastAsia="ru-RU"/>
        </w:rPr>
        <w:t>«Методика оцінки екологічного стану ріки»</w:t>
      </w:r>
    </w:p>
    <w:p w:rsidR="00D34BE3" w:rsidRDefault="00D34BE3" w:rsidP="00D34BE3">
      <w:pPr>
        <w:spacing w:after="0" w:line="240" w:lineRule="auto"/>
        <w:jc w:val="center"/>
        <w:rPr>
          <w:rFonts w:ascii="Times New Roman" w:eastAsia="Times New Roman" w:hAnsi="Times New Roman" w:cs="Times New Roman"/>
          <w:b/>
          <w:sz w:val="24"/>
          <w:szCs w:val="24"/>
          <w:lang w:val="uk-UA" w:eastAsia="ru-RU"/>
        </w:rPr>
      </w:pPr>
    </w:p>
    <w:p w:rsidR="00D34BE3" w:rsidRDefault="00D34BE3" w:rsidP="00D34BE3">
      <w:pPr>
        <w:spacing w:after="0" w:line="240" w:lineRule="auto"/>
        <w:jc w:val="center"/>
        <w:rPr>
          <w:rFonts w:ascii="Times New Roman" w:eastAsia="Times New Roman" w:hAnsi="Times New Roman" w:cs="Times New Roman"/>
          <w:i/>
          <w:sz w:val="24"/>
          <w:szCs w:val="24"/>
          <w:lang w:val="uk-UA" w:eastAsia="ru-RU"/>
        </w:rPr>
      </w:pPr>
      <w:r w:rsidRPr="00D34BE3">
        <w:rPr>
          <w:rFonts w:ascii="Times New Roman" w:eastAsia="Times New Roman" w:hAnsi="Times New Roman" w:cs="Times New Roman"/>
          <w:i/>
          <w:sz w:val="24"/>
          <w:szCs w:val="24"/>
          <w:lang w:val="uk-UA" w:eastAsia="ru-RU"/>
        </w:rPr>
        <w:t xml:space="preserve">Хід роботи </w:t>
      </w:r>
    </w:p>
    <w:p w:rsidR="00D34BE3" w:rsidRPr="00D34BE3" w:rsidRDefault="00D34BE3" w:rsidP="00D34BE3">
      <w:pPr>
        <w:spacing w:after="0" w:line="240" w:lineRule="auto"/>
        <w:jc w:val="center"/>
        <w:rPr>
          <w:rFonts w:ascii="Times New Roman" w:eastAsia="Times New Roman" w:hAnsi="Times New Roman" w:cs="Times New Roman"/>
          <w:i/>
          <w:sz w:val="24"/>
          <w:szCs w:val="24"/>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Т  е  с  т</w:t>
      </w:r>
    </w:p>
    <w:p w:rsidR="00D34BE3" w:rsidRPr="00D34BE3" w:rsidRDefault="00D34BE3" w:rsidP="00D34BE3">
      <w:pPr>
        <w:spacing w:after="0" w:line="240" w:lineRule="auto"/>
        <w:jc w:val="center"/>
        <w:rPr>
          <w:rFonts w:ascii="Times New Roman" w:eastAsia="Times New Roman" w:hAnsi="Times New Roman" w:cs="Times New Roman"/>
          <w:b/>
          <w:sz w:val="24"/>
          <w:szCs w:val="24"/>
          <w:lang w:val="ru-RU" w:eastAsia="ru-RU"/>
        </w:rPr>
      </w:pPr>
      <w:r w:rsidRPr="00D34BE3">
        <w:rPr>
          <w:rFonts w:ascii="Times New Roman" w:eastAsia="Times New Roman" w:hAnsi="Times New Roman" w:cs="Times New Roman"/>
          <w:b/>
          <w:sz w:val="24"/>
          <w:szCs w:val="24"/>
          <w:lang w:val="uk-UA" w:eastAsia="ru-RU"/>
        </w:rPr>
        <w:t>для визначення екологічного стану ріки</w:t>
      </w:r>
      <w:r w:rsidRPr="00D34BE3">
        <w:rPr>
          <w:rFonts w:ascii="Times New Roman" w:eastAsia="Times New Roman" w:hAnsi="Times New Roman" w:cs="Times New Roman"/>
          <w:b/>
          <w:sz w:val="24"/>
          <w:szCs w:val="24"/>
          <w:lang w:val="ru-RU" w:eastAsia="ru-RU"/>
        </w:rPr>
        <w:t xml:space="preserve"> </w:t>
      </w:r>
    </w:p>
    <w:p w:rsidR="00D34BE3" w:rsidRPr="00D34BE3" w:rsidRDefault="00D34BE3" w:rsidP="00D34BE3">
      <w:pPr>
        <w:spacing w:after="0" w:line="240" w:lineRule="auto"/>
        <w:ind w:firstLine="709"/>
        <w:jc w:val="both"/>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jc w:val="both"/>
        <w:rPr>
          <w:rFonts w:ascii="Times New Roman" w:eastAsia="Times New Roman" w:hAnsi="Times New Roman" w:cs="Times New Roman"/>
          <w:sz w:val="24"/>
          <w:szCs w:val="24"/>
          <w:lang w:val="uk-UA" w:eastAsia="ru-RU"/>
        </w:rPr>
      </w:pPr>
      <w:r w:rsidRPr="00D34BE3">
        <w:rPr>
          <w:rFonts w:ascii="Times New Roman" w:eastAsia="Times New Roman" w:hAnsi="Times New Roman" w:cs="Times New Roman"/>
          <w:b/>
          <w:sz w:val="24"/>
          <w:szCs w:val="24"/>
          <w:lang w:val="uk-UA" w:eastAsia="ru-RU"/>
        </w:rPr>
        <w:t>I. Оцінка ріки</w:t>
      </w: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1. Швидкість течії,</w:t>
      </w:r>
      <w:r w:rsidRPr="00D34BE3">
        <w:rPr>
          <w:rFonts w:ascii="Times New Roman" w:eastAsia="Times New Roman" w:hAnsi="Times New Roman" w:cs="Times New Roman"/>
          <w:b/>
          <w:sz w:val="24"/>
          <w:szCs w:val="24"/>
          <w:lang w:val="uk-UA" w:eastAsia="ru-RU"/>
        </w:rPr>
        <w:tab/>
        <w:t>м/с:</w:t>
      </w: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86"/>
        <w:gridCol w:w="1275"/>
        <w:gridCol w:w="1134"/>
        <w:gridCol w:w="1134"/>
        <w:gridCol w:w="1134"/>
        <w:gridCol w:w="2140"/>
      </w:tblGrid>
      <w:tr w:rsidR="00D34BE3" w:rsidRPr="00D34BE3" w:rsidTr="00A9102E">
        <w:trPr>
          <w:jc w:val="center"/>
        </w:trPr>
        <w:tc>
          <w:tcPr>
            <w:tcW w:w="2586"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Для річки</w:t>
            </w:r>
            <w:r w:rsidRPr="00D34BE3">
              <w:rPr>
                <w:rFonts w:ascii="Times New Roman" w:eastAsia="Times New Roman" w:hAnsi="Times New Roman" w:cs="Times New Roman"/>
                <w:b/>
                <w:sz w:val="20"/>
                <w:szCs w:val="20"/>
                <w:lang w:val="uk-UA" w:eastAsia="ru-RU"/>
              </w:rPr>
              <w:t xml:space="preserve"> </w:t>
            </w:r>
            <w:r w:rsidRPr="00D34BE3">
              <w:rPr>
                <w:rFonts w:ascii="Times New Roman" w:eastAsia="Times New Roman" w:hAnsi="Times New Roman" w:cs="Times New Roman"/>
                <w:sz w:val="20"/>
                <w:szCs w:val="20"/>
                <w:lang w:val="uk-UA" w:eastAsia="ru-RU"/>
              </w:rPr>
              <w:t xml:space="preserve"> з природним або мало зміненим руслом</w:t>
            </w:r>
          </w:p>
        </w:tc>
        <w:tc>
          <w:tcPr>
            <w:tcW w:w="1275"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Більше 30</w:t>
            </w:r>
          </w:p>
        </w:tc>
        <w:tc>
          <w:tcPr>
            <w:tcW w:w="1134"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20-30</w:t>
            </w:r>
          </w:p>
        </w:tc>
        <w:tc>
          <w:tcPr>
            <w:tcW w:w="1134"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10-20</w:t>
            </w:r>
          </w:p>
        </w:tc>
        <w:tc>
          <w:tcPr>
            <w:tcW w:w="1134"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5-10</w:t>
            </w:r>
          </w:p>
        </w:tc>
        <w:tc>
          <w:tcPr>
            <w:tcW w:w="2140"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0-5</w:t>
            </w:r>
          </w:p>
        </w:tc>
      </w:tr>
      <w:tr w:rsidR="00D34BE3" w:rsidRPr="00D34BE3" w:rsidTr="00A9102E">
        <w:trPr>
          <w:jc w:val="center"/>
        </w:trPr>
        <w:tc>
          <w:tcPr>
            <w:tcW w:w="2586" w:type="dxa"/>
          </w:tcPr>
          <w:p w:rsidR="00D34BE3" w:rsidRPr="00D34BE3" w:rsidRDefault="00D34BE3" w:rsidP="00D34BE3">
            <w:pPr>
              <w:spacing w:before="100" w:beforeAutospacing="1" w:after="100" w:afterAutospacing="1" w:line="240" w:lineRule="auto"/>
              <w:jc w:val="center"/>
              <w:rPr>
                <w:rFonts w:ascii="Times New Roman" w:eastAsia="SimSun" w:hAnsi="Times New Roman" w:cs="Times New Roman"/>
                <w:b/>
                <w:sz w:val="20"/>
                <w:szCs w:val="20"/>
                <w:lang w:val="uk-UA" w:eastAsia="zh-CN"/>
              </w:rPr>
            </w:pPr>
            <w:r w:rsidRPr="00D34BE3">
              <w:rPr>
                <w:rFonts w:ascii="Times New Roman" w:eastAsia="SimSun" w:hAnsi="Times New Roman" w:cs="Times New Roman"/>
                <w:b/>
                <w:sz w:val="20"/>
                <w:szCs w:val="20"/>
                <w:lang w:val="uk-UA" w:eastAsia="zh-CN"/>
              </w:rPr>
              <w:t>Оцінка</w:t>
            </w:r>
          </w:p>
        </w:tc>
        <w:tc>
          <w:tcPr>
            <w:tcW w:w="127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10</w:t>
            </w:r>
          </w:p>
        </w:tc>
        <w:tc>
          <w:tcPr>
            <w:tcW w:w="113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8</w:t>
            </w:r>
          </w:p>
        </w:tc>
        <w:tc>
          <w:tcPr>
            <w:tcW w:w="113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5</w:t>
            </w:r>
          </w:p>
        </w:tc>
        <w:tc>
          <w:tcPr>
            <w:tcW w:w="113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2</w:t>
            </w:r>
          </w:p>
        </w:tc>
        <w:tc>
          <w:tcPr>
            <w:tcW w:w="2140"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numPr>
          <w:ilvl w:val="0"/>
          <w:numId w:val="18"/>
        </w:numPr>
        <w:spacing w:after="0" w:line="240" w:lineRule="auto"/>
        <w:contextualSpacing/>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Оцінка екологічного стану русла:</w:t>
      </w:r>
    </w:p>
    <w:p w:rsidR="00D34BE3" w:rsidRPr="00D34BE3" w:rsidRDefault="00D34BE3" w:rsidP="00D34BE3">
      <w:pPr>
        <w:spacing w:after="0" w:line="240" w:lineRule="auto"/>
        <w:ind w:left="708"/>
        <w:rPr>
          <w:rFonts w:ascii="Times New Roman" w:eastAsia="Times New Roman" w:hAnsi="Times New Roman" w:cs="Times New Roman"/>
          <w:b/>
          <w:sz w:val="24"/>
          <w:szCs w:val="24"/>
          <w:lang w:val="uk-UA" w:eastAsia="ru-RU"/>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66"/>
        <w:gridCol w:w="1471"/>
        <w:gridCol w:w="1615"/>
        <w:gridCol w:w="1930"/>
        <w:gridCol w:w="2062"/>
      </w:tblGrid>
      <w:tr w:rsidR="00D34BE3" w:rsidRPr="001C10E7" w:rsidTr="00A9102E">
        <w:trPr>
          <w:jc w:val="center"/>
        </w:trPr>
        <w:tc>
          <w:tcPr>
            <w:tcW w:w="2366"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b/>
                <w:sz w:val="20"/>
                <w:szCs w:val="20"/>
                <w:lang w:val="uk-UA" w:eastAsia="ru-RU"/>
              </w:rPr>
              <w:t>Природне</w:t>
            </w:r>
            <w:r w:rsidRPr="00D34BE3">
              <w:rPr>
                <w:rFonts w:ascii="Times New Roman" w:eastAsia="Times New Roman" w:hAnsi="Times New Roman" w:cs="Times New Roman"/>
                <w:sz w:val="20"/>
                <w:szCs w:val="20"/>
                <w:lang w:val="uk-UA" w:eastAsia="ru-RU"/>
              </w:rPr>
              <w:t xml:space="preserve"> — має всі властиві йому елементи: мілини і глибокі ділянки, русло меандрує, має ділянки з швидкою і повільною течією, є перекати і плеса, коси, острівці та інші природні руслові утворення</w:t>
            </w:r>
          </w:p>
        </w:tc>
        <w:tc>
          <w:tcPr>
            <w:tcW w:w="1471"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b/>
                <w:sz w:val="20"/>
                <w:szCs w:val="20"/>
                <w:lang w:val="uk-UA" w:eastAsia="ru-RU"/>
              </w:rPr>
              <w:t>окремі</w:t>
            </w:r>
            <w:r w:rsidRPr="00D34BE3">
              <w:rPr>
                <w:rFonts w:ascii="Times New Roman" w:eastAsia="Times New Roman" w:hAnsi="Times New Roman" w:cs="Times New Roman"/>
                <w:sz w:val="20"/>
                <w:szCs w:val="20"/>
                <w:lang w:val="uk-UA" w:eastAsia="ru-RU"/>
              </w:rPr>
              <w:t xml:space="preserve"> природні частини русла змінені </w:t>
            </w:r>
          </w:p>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(до 20%) внаслідок діяльності людини</w:t>
            </w:r>
          </w:p>
        </w:tc>
        <w:tc>
          <w:tcPr>
            <w:tcW w:w="161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значна частина</w:t>
            </w:r>
          </w:p>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 (до 40%) природних утворень русла трансформовані </w:t>
            </w:r>
          </w:p>
        </w:tc>
        <w:tc>
          <w:tcPr>
            <w:tcW w:w="1930"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Більшість</w:t>
            </w:r>
          </w:p>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b/>
                <w:sz w:val="20"/>
                <w:szCs w:val="20"/>
                <w:lang w:val="uk-UA" w:eastAsia="ru-RU"/>
              </w:rPr>
              <w:t xml:space="preserve"> (60-80%)</w:t>
            </w:r>
            <w:r w:rsidRPr="00D34BE3">
              <w:rPr>
                <w:rFonts w:ascii="Times New Roman" w:eastAsia="Times New Roman" w:hAnsi="Times New Roman" w:cs="Times New Roman"/>
                <w:sz w:val="20"/>
                <w:szCs w:val="20"/>
                <w:lang w:val="uk-UA" w:eastAsia="ru-RU"/>
              </w:rPr>
              <w:t xml:space="preserve"> природних утворень русла зруйновані, русло частково каналізоване </w:t>
            </w:r>
          </w:p>
        </w:tc>
        <w:tc>
          <w:tcPr>
            <w:tcW w:w="206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русло — </w:t>
            </w:r>
            <w:r w:rsidRPr="00D34BE3">
              <w:rPr>
                <w:rFonts w:ascii="Times New Roman" w:eastAsia="Times New Roman" w:hAnsi="Times New Roman" w:cs="Times New Roman"/>
                <w:b/>
                <w:sz w:val="20"/>
                <w:szCs w:val="20"/>
                <w:lang w:val="uk-UA" w:eastAsia="ru-RU"/>
              </w:rPr>
              <w:t>прямий канал</w:t>
            </w:r>
            <w:r w:rsidRPr="00D34BE3">
              <w:rPr>
                <w:rFonts w:ascii="Times New Roman" w:eastAsia="Times New Roman" w:hAnsi="Times New Roman" w:cs="Times New Roman"/>
                <w:sz w:val="20"/>
                <w:szCs w:val="20"/>
                <w:lang w:val="uk-UA" w:eastAsia="ru-RU"/>
              </w:rPr>
              <w:t>, що на всю довжину річки має лише кілька поворотів</w:t>
            </w:r>
          </w:p>
        </w:tc>
      </w:tr>
      <w:tr w:rsidR="00D34BE3" w:rsidRPr="00D34BE3" w:rsidTr="00A9102E">
        <w:trPr>
          <w:jc w:val="center"/>
        </w:trPr>
        <w:tc>
          <w:tcPr>
            <w:tcW w:w="2366"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1471"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10-9</w:t>
            </w:r>
          </w:p>
        </w:tc>
        <w:tc>
          <w:tcPr>
            <w:tcW w:w="161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7</w:t>
            </w:r>
          </w:p>
        </w:tc>
        <w:tc>
          <w:tcPr>
            <w:tcW w:w="1930"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c>
          <w:tcPr>
            <w:tcW w:w="2062"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left="1068"/>
        <w:rPr>
          <w:rFonts w:ascii="Times New Roman" w:eastAsia="Times New Roman" w:hAnsi="Times New Roman" w:cs="Times New Roman"/>
          <w:b/>
          <w:sz w:val="24"/>
          <w:szCs w:val="24"/>
          <w:lang w:val="uk-UA" w:eastAsia="ru-RU"/>
        </w:rPr>
      </w:pPr>
    </w:p>
    <w:p w:rsidR="00D34BE3" w:rsidRPr="00D34BE3" w:rsidRDefault="00D34BE3" w:rsidP="00D34BE3">
      <w:pPr>
        <w:numPr>
          <w:ilvl w:val="0"/>
          <w:numId w:val="18"/>
        </w:numPr>
        <w:spacing w:after="0" w:line="240" w:lineRule="auto"/>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ru-RU" w:eastAsia="ru-RU"/>
        </w:rPr>
        <w:t xml:space="preserve">Зарегульованість </w:t>
      </w:r>
      <w:proofErr w:type="gramStart"/>
      <w:r w:rsidRPr="00D34BE3">
        <w:rPr>
          <w:rFonts w:ascii="Times New Roman" w:eastAsia="Times New Roman" w:hAnsi="Times New Roman" w:cs="Times New Roman"/>
          <w:b/>
          <w:sz w:val="24"/>
          <w:szCs w:val="24"/>
          <w:lang w:val="ru-RU" w:eastAsia="ru-RU"/>
        </w:rPr>
        <w:t>р</w:t>
      </w:r>
      <w:proofErr w:type="gramEnd"/>
      <w:r w:rsidRPr="00D34BE3">
        <w:rPr>
          <w:rFonts w:ascii="Times New Roman" w:eastAsia="Times New Roman" w:hAnsi="Times New Roman" w:cs="Times New Roman"/>
          <w:b/>
          <w:sz w:val="24"/>
          <w:szCs w:val="24"/>
          <w:lang w:val="ru-RU" w:eastAsia="ru-RU"/>
        </w:rPr>
        <w:t>ічки греблями (ставками)</w:t>
      </w:r>
      <w:r w:rsidRPr="00D34BE3">
        <w:rPr>
          <w:rFonts w:ascii="Times New Roman" w:eastAsia="Times New Roman" w:hAnsi="Times New Roman" w:cs="Times New Roman"/>
          <w:b/>
          <w:sz w:val="24"/>
          <w:szCs w:val="24"/>
          <w:lang w:val="uk-UA" w:eastAsia="ru-RU"/>
        </w:rPr>
        <w:t>:</w:t>
      </w:r>
    </w:p>
    <w:p w:rsidR="00D34BE3" w:rsidRPr="00D34BE3" w:rsidRDefault="00D34BE3" w:rsidP="00D34BE3">
      <w:pPr>
        <w:spacing w:after="0" w:line="240" w:lineRule="auto"/>
        <w:ind w:left="1068"/>
        <w:rPr>
          <w:rFonts w:ascii="Times New Roman" w:eastAsia="Times New Roman" w:hAnsi="Times New Roman" w:cs="Times New Roman"/>
          <w:b/>
          <w:sz w:val="24"/>
          <w:szCs w:val="24"/>
          <w:lang w:val="uk-UA" w:eastAsia="ru-RU"/>
        </w:rPr>
      </w:pPr>
    </w:p>
    <w:tbl>
      <w:tblPr>
        <w:tblW w:w="0" w:type="auto"/>
        <w:jc w:val="center"/>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253"/>
        <w:gridCol w:w="1560"/>
        <w:gridCol w:w="1763"/>
        <w:gridCol w:w="1701"/>
        <w:gridCol w:w="1842"/>
        <w:gridCol w:w="1757"/>
      </w:tblGrid>
      <w:tr w:rsidR="00D34BE3" w:rsidRPr="001C10E7" w:rsidTr="00A9102E">
        <w:trPr>
          <w:jc w:val="center"/>
        </w:trPr>
        <w:tc>
          <w:tcPr>
            <w:tcW w:w="125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Річка в природному стані</w:t>
            </w:r>
          </w:p>
        </w:tc>
        <w:tc>
          <w:tcPr>
            <w:tcW w:w="1560"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sz w:val="20"/>
                <w:szCs w:val="20"/>
                <w:lang w:val="uk-UA" w:eastAsia="ru-RU"/>
              </w:rPr>
              <w:t xml:space="preserve">є 1 ставок площею менше </w:t>
            </w:r>
            <w:smartTag w:uri="urn:schemas-microsoft-com:office:smarttags" w:element="metricconverter">
              <w:smartTagPr>
                <w:attr w:name="ProductID" w:val="10 га"/>
              </w:smartTagPr>
              <w:r w:rsidRPr="00D34BE3">
                <w:rPr>
                  <w:rFonts w:ascii="Times New Roman" w:eastAsia="Times New Roman" w:hAnsi="Times New Roman" w:cs="Times New Roman"/>
                  <w:sz w:val="20"/>
                  <w:szCs w:val="20"/>
                  <w:lang w:val="uk-UA" w:eastAsia="ru-RU"/>
                </w:rPr>
                <w:t>10 га</w:t>
              </w:r>
            </w:smartTag>
            <w:r w:rsidRPr="00D34BE3">
              <w:rPr>
                <w:rFonts w:ascii="Times New Roman" w:eastAsia="Times New Roman" w:hAnsi="Times New Roman" w:cs="Times New Roman"/>
                <w:sz w:val="20"/>
                <w:szCs w:val="20"/>
                <w:lang w:val="uk-UA" w:eastAsia="ru-RU"/>
              </w:rPr>
              <w:t xml:space="preserve"> на </w:t>
            </w:r>
            <w:smartTag w:uri="urn:schemas-microsoft-com:office:smarttags" w:element="metricconverter">
              <w:smartTagPr>
                <w:attr w:name="ProductID" w:val="20 км"/>
              </w:smartTagPr>
              <w:r w:rsidRPr="00D34BE3">
                <w:rPr>
                  <w:rFonts w:ascii="Times New Roman" w:eastAsia="Times New Roman" w:hAnsi="Times New Roman" w:cs="Times New Roman"/>
                  <w:sz w:val="20"/>
                  <w:szCs w:val="20"/>
                  <w:lang w:val="uk-UA" w:eastAsia="ru-RU"/>
                </w:rPr>
                <w:t>20 км</w:t>
              </w:r>
            </w:smartTag>
            <w:r w:rsidRPr="00D34BE3">
              <w:rPr>
                <w:rFonts w:ascii="Times New Roman" w:eastAsia="Times New Roman" w:hAnsi="Times New Roman" w:cs="Times New Roman"/>
                <w:sz w:val="20"/>
                <w:szCs w:val="20"/>
                <w:lang w:val="uk-UA" w:eastAsia="ru-RU"/>
              </w:rPr>
              <w:t xml:space="preserve"> річки, або у розрахунку  менше </w:t>
            </w:r>
            <w:smartTag w:uri="urn:schemas-microsoft-com:office:smarttags" w:element="metricconverter">
              <w:smartTagPr>
                <w:attr w:name="ProductID" w:val="1 га"/>
              </w:smartTagPr>
              <w:r w:rsidRPr="00D34BE3">
                <w:rPr>
                  <w:rFonts w:ascii="Times New Roman" w:eastAsia="Times New Roman" w:hAnsi="Times New Roman" w:cs="Times New Roman"/>
                  <w:sz w:val="20"/>
                  <w:szCs w:val="20"/>
                  <w:lang w:val="uk-UA" w:eastAsia="ru-RU"/>
                </w:rPr>
                <w:t>1 га</w:t>
              </w:r>
            </w:smartTag>
            <w:r w:rsidRPr="00D34BE3">
              <w:rPr>
                <w:rFonts w:ascii="Times New Roman" w:eastAsia="Times New Roman" w:hAnsi="Times New Roman" w:cs="Times New Roman"/>
                <w:sz w:val="20"/>
                <w:szCs w:val="20"/>
                <w:lang w:val="uk-UA" w:eastAsia="ru-RU"/>
              </w:rPr>
              <w:t xml:space="preserve"> ставків на </w:t>
            </w:r>
            <w:smartTag w:uri="urn:schemas-microsoft-com:office:smarttags" w:element="metricconverter">
              <w:smartTagPr>
                <w:attr w:name="ProductID" w:val="1 км"/>
              </w:smartTagPr>
              <w:r w:rsidRPr="00D34BE3">
                <w:rPr>
                  <w:rFonts w:ascii="Times New Roman" w:eastAsia="Times New Roman" w:hAnsi="Times New Roman" w:cs="Times New Roman"/>
                  <w:sz w:val="20"/>
                  <w:szCs w:val="20"/>
                  <w:lang w:val="uk-UA" w:eastAsia="ru-RU"/>
                </w:rPr>
                <w:t>1 км</w:t>
              </w:r>
            </w:smartTag>
            <w:r w:rsidRPr="00D34BE3">
              <w:rPr>
                <w:rFonts w:ascii="Times New Roman" w:eastAsia="Times New Roman" w:hAnsi="Times New Roman" w:cs="Times New Roman"/>
                <w:sz w:val="20"/>
                <w:szCs w:val="20"/>
                <w:lang w:val="uk-UA" w:eastAsia="ru-RU"/>
              </w:rPr>
              <w:t xml:space="preserve"> річки</w:t>
            </w:r>
          </w:p>
        </w:tc>
        <w:tc>
          <w:tcPr>
            <w:tcW w:w="176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на 15-</w:t>
            </w:r>
            <w:smartTag w:uri="urn:schemas-microsoft-com:office:smarttags" w:element="metricconverter">
              <w:smartTagPr>
                <w:attr w:name="ProductID" w:val="20 км"/>
              </w:smartTagPr>
              <w:r w:rsidRPr="00D34BE3">
                <w:rPr>
                  <w:rFonts w:ascii="Times New Roman" w:eastAsia="Times New Roman" w:hAnsi="Times New Roman" w:cs="Times New Roman"/>
                  <w:sz w:val="20"/>
                  <w:szCs w:val="20"/>
                  <w:lang w:val="uk-UA" w:eastAsia="ru-RU"/>
                </w:rPr>
                <w:t>20 км</w:t>
              </w:r>
            </w:smartTag>
            <w:r w:rsidRPr="00D34BE3">
              <w:rPr>
                <w:rFonts w:ascii="Times New Roman" w:eastAsia="Times New Roman" w:hAnsi="Times New Roman" w:cs="Times New Roman"/>
                <w:sz w:val="20"/>
                <w:szCs w:val="20"/>
                <w:lang w:val="uk-UA" w:eastAsia="ru-RU"/>
              </w:rPr>
              <w:t xml:space="preserve"> річки є 1 ставок площею до </w:t>
            </w:r>
            <w:smartTag w:uri="urn:schemas-microsoft-com:office:smarttags" w:element="metricconverter">
              <w:smartTagPr>
                <w:attr w:name="ProductID" w:val="50 га"/>
              </w:smartTagPr>
              <w:r w:rsidRPr="00D34BE3">
                <w:rPr>
                  <w:rFonts w:ascii="Times New Roman" w:eastAsia="Times New Roman" w:hAnsi="Times New Roman" w:cs="Times New Roman"/>
                  <w:sz w:val="20"/>
                  <w:szCs w:val="20"/>
                  <w:lang w:val="uk-UA" w:eastAsia="ru-RU"/>
                </w:rPr>
                <w:t>50 га</w:t>
              </w:r>
            </w:smartTag>
            <w:r w:rsidRPr="00D34BE3">
              <w:rPr>
                <w:rFonts w:ascii="Times New Roman" w:eastAsia="Times New Roman" w:hAnsi="Times New Roman" w:cs="Times New Roman"/>
                <w:sz w:val="20"/>
                <w:szCs w:val="20"/>
                <w:lang w:val="uk-UA" w:eastAsia="ru-RU"/>
              </w:rPr>
              <w:t xml:space="preserve">, або у розрахунку на </w:t>
            </w:r>
            <w:smartTag w:uri="urn:schemas-microsoft-com:office:smarttags" w:element="metricconverter">
              <w:smartTagPr>
                <w:attr w:name="ProductID" w:val="1 км"/>
              </w:smartTagPr>
              <w:r w:rsidRPr="00D34BE3">
                <w:rPr>
                  <w:rFonts w:ascii="Times New Roman" w:eastAsia="Times New Roman" w:hAnsi="Times New Roman" w:cs="Times New Roman"/>
                  <w:sz w:val="20"/>
                  <w:szCs w:val="20"/>
                  <w:lang w:val="uk-UA" w:eastAsia="ru-RU"/>
                </w:rPr>
                <w:t>1 км</w:t>
              </w:r>
            </w:smartTag>
            <w:r w:rsidRPr="00D34BE3">
              <w:rPr>
                <w:rFonts w:ascii="Times New Roman" w:eastAsia="Times New Roman" w:hAnsi="Times New Roman" w:cs="Times New Roman"/>
                <w:sz w:val="20"/>
                <w:szCs w:val="20"/>
                <w:lang w:val="uk-UA" w:eastAsia="ru-RU"/>
              </w:rPr>
              <w:t xml:space="preserve"> річки менше </w:t>
            </w:r>
            <w:smartTag w:uri="urn:schemas-microsoft-com:office:smarttags" w:element="metricconverter">
              <w:smartTagPr>
                <w:attr w:name="ProductID" w:val="3 га"/>
              </w:smartTagPr>
              <w:r w:rsidRPr="00D34BE3">
                <w:rPr>
                  <w:rFonts w:ascii="Times New Roman" w:eastAsia="Times New Roman" w:hAnsi="Times New Roman" w:cs="Times New Roman"/>
                  <w:sz w:val="20"/>
                  <w:szCs w:val="20"/>
                  <w:lang w:val="uk-UA" w:eastAsia="ru-RU"/>
                </w:rPr>
                <w:t>3 га</w:t>
              </w:r>
            </w:smartTag>
            <w:r w:rsidRPr="00D34BE3">
              <w:rPr>
                <w:rFonts w:ascii="Times New Roman" w:eastAsia="Times New Roman" w:hAnsi="Times New Roman" w:cs="Times New Roman"/>
                <w:sz w:val="20"/>
                <w:szCs w:val="20"/>
                <w:lang w:val="uk-UA" w:eastAsia="ru-RU"/>
              </w:rPr>
              <w:t xml:space="preserve"> ставків </w:t>
            </w:r>
          </w:p>
        </w:tc>
        <w:tc>
          <w:tcPr>
            <w:tcW w:w="1701"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на 10-</w:t>
            </w:r>
            <w:smartTag w:uri="urn:schemas-microsoft-com:office:smarttags" w:element="metricconverter">
              <w:smartTagPr>
                <w:attr w:name="ProductID" w:val="15 км"/>
              </w:smartTagPr>
              <w:r w:rsidRPr="00D34BE3">
                <w:rPr>
                  <w:rFonts w:ascii="Times New Roman" w:eastAsia="Times New Roman" w:hAnsi="Times New Roman" w:cs="Times New Roman"/>
                  <w:sz w:val="20"/>
                  <w:szCs w:val="20"/>
                  <w:lang w:val="uk-UA" w:eastAsia="ru-RU"/>
                </w:rPr>
                <w:t>15 км</w:t>
              </w:r>
            </w:smartTag>
            <w:r w:rsidRPr="00D34BE3">
              <w:rPr>
                <w:rFonts w:ascii="Times New Roman" w:eastAsia="Times New Roman" w:hAnsi="Times New Roman" w:cs="Times New Roman"/>
                <w:sz w:val="20"/>
                <w:szCs w:val="20"/>
                <w:lang w:val="uk-UA" w:eastAsia="ru-RU"/>
              </w:rPr>
              <w:t xml:space="preserve"> річки 1-2 ставки площею до </w:t>
            </w:r>
            <w:smartTag w:uri="urn:schemas-microsoft-com:office:smarttags" w:element="metricconverter">
              <w:smartTagPr>
                <w:attr w:name="ProductID" w:val="50 га"/>
              </w:smartTagPr>
              <w:r w:rsidRPr="00D34BE3">
                <w:rPr>
                  <w:rFonts w:ascii="Times New Roman" w:eastAsia="Times New Roman" w:hAnsi="Times New Roman" w:cs="Times New Roman"/>
                  <w:sz w:val="20"/>
                  <w:szCs w:val="20"/>
                  <w:lang w:val="uk-UA" w:eastAsia="ru-RU"/>
                </w:rPr>
                <w:t>50 га</w:t>
              </w:r>
            </w:smartTag>
            <w:r w:rsidRPr="00D34BE3">
              <w:rPr>
                <w:rFonts w:ascii="Times New Roman" w:eastAsia="Times New Roman" w:hAnsi="Times New Roman" w:cs="Times New Roman"/>
                <w:sz w:val="20"/>
                <w:szCs w:val="20"/>
                <w:lang w:val="uk-UA" w:eastAsia="ru-RU"/>
              </w:rPr>
              <w:t xml:space="preserve">, або у розрахунку на </w:t>
            </w:r>
            <w:smartTag w:uri="urn:schemas-microsoft-com:office:smarttags" w:element="metricconverter">
              <w:smartTagPr>
                <w:attr w:name="ProductID" w:val="1 км"/>
              </w:smartTagPr>
              <w:r w:rsidRPr="00D34BE3">
                <w:rPr>
                  <w:rFonts w:ascii="Times New Roman" w:eastAsia="Times New Roman" w:hAnsi="Times New Roman" w:cs="Times New Roman"/>
                  <w:sz w:val="20"/>
                  <w:szCs w:val="20"/>
                  <w:lang w:val="uk-UA" w:eastAsia="ru-RU"/>
                </w:rPr>
                <w:t>1 км</w:t>
              </w:r>
            </w:smartTag>
            <w:r w:rsidRPr="00D34BE3">
              <w:rPr>
                <w:rFonts w:ascii="Times New Roman" w:eastAsia="Times New Roman" w:hAnsi="Times New Roman" w:cs="Times New Roman"/>
                <w:sz w:val="20"/>
                <w:szCs w:val="20"/>
                <w:lang w:val="uk-UA" w:eastAsia="ru-RU"/>
              </w:rPr>
              <w:t xml:space="preserve"> річки 3-</w:t>
            </w:r>
            <w:smartTag w:uri="urn:schemas-microsoft-com:office:smarttags" w:element="metricconverter">
              <w:smartTagPr>
                <w:attr w:name="ProductID" w:val="6 га"/>
              </w:smartTagPr>
              <w:r w:rsidRPr="00D34BE3">
                <w:rPr>
                  <w:rFonts w:ascii="Times New Roman" w:eastAsia="Times New Roman" w:hAnsi="Times New Roman" w:cs="Times New Roman"/>
                  <w:sz w:val="20"/>
                  <w:szCs w:val="20"/>
                  <w:lang w:val="uk-UA" w:eastAsia="ru-RU"/>
                </w:rPr>
                <w:t>6 га</w:t>
              </w:r>
            </w:smartTag>
            <w:r w:rsidRPr="00D34BE3">
              <w:rPr>
                <w:rFonts w:ascii="Times New Roman" w:eastAsia="Times New Roman" w:hAnsi="Times New Roman" w:cs="Times New Roman"/>
                <w:sz w:val="20"/>
                <w:szCs w:val="20"/>
                <w:lang w:val="uk-UA" w:eastAsia="ru-RU"/>
              </w:rPr>
              <w:t xml:space="preserve"> ставків </w:t>
            </w:r>
          </w:p>
        </w:tc>
        <w:tc>
          <w:tcPr>
            <w:tcW w:w="184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на 5-</w:t>
            </w:r>
            <w:smartTag w:uri="urn:schemas-microsoft-com:office:smarttags" w:element="metricconverter">
              <w:smartTagPr>
                <w:attr w:name="ProductID" w:val="10 км"/>
              </w:smartTagPr>
              <w:r w:rsidRPr="00D34BE3">
                <w:rPr>
                  <w:rFonts w:ascii="Times New Roman" w:eastAsia="Times New Roman" w:hAnsi="Times New Roman" w:cs="Times New Roman"/>
                  <w:sz w:val="20"/>
                  <w:szCs w:val="20"/>
                  <w:lang w:val="uk-UA" w:eastAsia="ru-RU"/>
                </w:rPr>
                <w:t>10 км</w:t>
              </w:r>
            </w:smartTag>
            <w:r w:rsidRPr="00D34BE3">
              <w:rPr>
                <w:rFonts w:ascii="Times New Roman" w:eastAsia="Times New Roman" w:hAnsi="Times New Roman" w:cs="Times New Roman"/>
                <w:sz w:val="20"/>
                <w:szCs w:val="20"/>
                <w:lang w:val="uk-UA" w:eastAsia="ru-RU"/>
              </w:rPr>
              <w:t xml:space="preserve"> річки 1-2 ставки площею понад </w:t>
            </w:r>
            <w:smartTag w:uri="urn:schemas-microsoft-com:office:smarttags" w:element="metricconverter">
              <w:smartTagPr>
                <w:attr w:name="ProductID" w:val="50 га"/>
              </w:smartTagPr>
              <w:r w:rsidRPr="00D34BE3">
                <w:rPr>
                  <w:rFonts w:ascii="Times New Roman" w:eastAsia="Times New Roman" w:hAnsi="Times New Roman" w:cs="Times New Roman"/>
                  <w:sz w:val="20"/>
                  <w:szCs w:val="20"/>
                  <w:lang w:val="uk-UA" w:eastAsia="ru-RU"/>
                </w:rPr>
                <w:t>50 га</w:t>
              </w:r>
            </w:smartTag>
            <w:r w:rsidRPr="00D34BE3">
              <w:rPr>
                <w:rFonts w:ascii="Times New Roman" w:eastAsia="Times New Roman" w:hAnsi="Times New Roman" w:cs="Times New Roman"/>
                <w:sz w:val="20"/>
                <w:szCs w:val="20"/>
                <w:lang w:val="uk-UA" w:eastAsia="ru-RU"/>
              </w:rPr>
              <w:t xml:space="preserve">, або у розрахунку на </w:t>
            </w:r>
            <w:smartTag w:uri="urn:schemas-microsoft-com:office:smarttags" w:element="metricconverter">
              <w:smartTagPr>
                <w:attr w:name="ProductID" w:val="1 км"/>
              </w:smartTagPr>
              <w:r w:rsidRPr="00D34BE3">
                <w:rPr>
                  <w:rFonts w:ascii="Times New Roman" w:eastAsia="Times New Roman" w:hAnsi="Times New Roman" w:cs="Times New Roman"/>
                  <w:sz w:val="20"/>
                  <w:szCs w:val="20"/>
                  <w:lang w:val="uk-UA" w:eastAsia="ru-RU"/>
                </w:rPr>
                <w:t>1 км</w:t>
              </w:r>
            </w:smartTag>
            <w:r w:rsidRPr="00D34BE3">
              <w:rPr>
                <w:rFonts w:ascii="Times New Roman" w:eastAsia="Times New Roman" w:hAnsi="Times New Roman" w:cs="Times New Roman"/>
                <w:sz w:val="20"/>
                <w:szCs w:val="20"/>
                <w:lang w:val="uk-UA" w:eastAsia="ru-RU"/>
              </w:rPr>
              <w:t xml:space="preserve"> річки 6-</w:t>
            </w:r>
            <w:smartTag w:uri="urn:schemas-microsoft-com:office:smarttags" w:element="metricconverter">
              <w:smartTagPr>
                <w:attr w:name="ProductID" w:val="10 га"/>
              </w:smartTagPr>
              <w:r w:rsidRPr="00D34BE3">
                <w:rPr>
                  <w:rFonts w:ascii="Times New Roman" w:eastAsia="Times New Roman" w:hAnsi="Times New Roman" w:cs="Times New Roman"/>
                  <w:sz w:val="20"/>
                  <w:szCs w:val="20"/>
                  <w:lang w:val="uk-UA" w:eastAsia="ru-RU"/>
                </w:rPr>
                <w:t>10 га</w:t>
              </w:r>
            </w:smartTag>
            <w:r w:rsidRPr="00D34BE3">
              <w:rPr>
                <w:rFonts w:ascii="Times New Roman" w:eastAsia="Times New Roman" w:hAnsi="Times New Roman" w:cs="Times New Roman"/>
                <w:sz w:val="20"/>
                <w:szCs w:val="20"/>
                <w:lang w:val="uk-UA" w:eastAsia="ru-RU"/>
              </w:rPr>
              <w:t xml:space="preserve"> ставків </w:t>
            </w:r>
          </w:p>
        </w:tc>
        <w:tc>
          <w:tcPr>
            <w:tcW w:w="1757" w:type="dxa"/>
          </w:tcPr>
          <w:p w:rsidR="00D34BE3" w:rsidRPr="00D34BE3" w:rsidRDefault="00D34BE3" w:rsidP="00D34BE3">
            <w:pPr>
              <w:spacing w:after="0" w:line="240" w:lineRule="auto"/>
              <w:jc w:val="center"/>
              <w:rPr>
                <w:rFonts w:ascii="Times New Roman" w:eastAsia="Times New Roman" w:hAnsi="Times New Roman" w:cs="Times New Roman"/>
                <w:spacing w:val="-4"/>
                <w:sz w:val="20"/>
                <w:szCs w:val="20"/>
                <w:lang w:val="uk-UA" w:eastAsia="ru-RU"/>
              </w:rPr>
            </w:pPr>
            <w:r w:rsidRPr="00D34BE3">
              <w:rPr>
                <w:rFonts w:ascii="Times New Roman" w:eastAsia="Times New Roman" w:hAnsi="Times New Roman" w:cs="Times New Roman"/>
                <w:spacing w:val="-4"/>
                <w:sz w:val="20"/>
                <w:szCs w:val="20"/>
                <w:lang w:val="uk-UA" w:eastAsia="ru-RU"/>
              </w:rPr>
              <w:t>на 2-</w:t>
            </w:r>
            <w:smartTag w:uri="urn:schemas-microsoft-com:office:smarttags" w:element="metricconverter">
              <w:smartTagPr>
                <w:attr w:name="ProductID" w:val="5 км"/>
              </w:smartTagPr>
              <w:r w:rsidRPr="00D34BE3">
                <w:rPr>
                  <w:rFonts w:ascii="Times New Roman" w:eastAsia="Times New Roman" w:hAnsi="Times New Roman" w:cs="Times New Roman"/>
                  <w:spacing w:val="-4"/>
                  <w:sz w:val="20"/>
                  <w:szCs w:val="20"/>
                  <w:lang w:val="uk-UA" w:eastAsia="ru-RU"/>
                </w:rPr>
                <w:t>5 км</w:t>
              </w:r>
            </w:smartTag>
            <w:r w:rsidRPr="00D34BE3">
              <w:rPr>
                <w:rFonts w:ascii="Times New Roman" w:eastAsia="Times New Roman" w:hAnsi="Times New Roman" w:cs="Times New Roman"/>
                <w:spacing w:val="-4"/>
                <w:sz w:val="20"/>
                <w:szCs w:val="20"/>
                <w:lang w:val="uk-UA" w:eastAsia="ru-RU"/>
              </w:rPr>
              <w:t xml:space="preserve"> річки 1 ставок площею понад </w:t>
            </w:r>
            <w:smartTag w:uri="urn:schemas-microsoft-com:office:smarttags" w:element="metricconverter">
              <w:smartTagPr>
                <w:attr w:name="ProductID" w:val="50 га"/>
              </w:smartTagPr>
              <w:r w:rsidRPr="00D34BE3">
                <w:rPr>
                  <w:rFonts w:ascii="Times New Roman" w:eastAsia="Times New Roman" w:hAnsi="Times New Roman" w:cs="Times New Roman"/>
                  <w:spacing w:val="-4"/>
                  <w:sz w:val="20"/>
                  <w:szCs w:val="20"/>
                  <w:lang w:val="uk-UA" w:eastAsia="ru-RU"/>
                </w:rPr>
                <w:t>50 га</w:t>
              </w:r>
            </w:smartTag>
            <w:r w:rsidRPr="00D34BE3">
              <w:rPr>
                <w:rFonts w:ascii="Times New Roman" w:eastAsia="Times New Roman" w:hAnsi="Times New Roman" w:cs="Times New Roman"/>
                <w:spacing w:val="-4"/>
                <w:sz w:val="20"/>
                <w:szCs w:val="20"/>
                <w:lang w:val="uk-UA" w:eastAsia="ru-RU"/>
              </w:rPr>
              <w:t xml:space="preserve">, або у розрахунку на </w:t>
            </w:r>
            <w:smartTag w:uri="urn:schemas-microsoft-com:office:smarttags" w:element="metricconverter">
              <w:smartTagPr>
                <w:attr w:name="ProductID" w:val="1 км"/>
              </w:smartTagPr>
              <w:r w:rsidRPr="00D34BE3">
                <w:rPr>
                  <w:rFonts w:ascii="Times New Roman" w:eastAsia="Times New Roman" w:hAnsi="Times New Roman" w:cs="Times New Roman"/>
                  <w:spacing w:val="-4"/>
                  <w:sz w:val="20"/>
                  <w:szCs w:val="20"/>
                  <w:lang w:val="uk-UA" w:eastAsia="ru-RU"/>
                </w:rPr>
                <w:t>1 км</w:t>
              </w:r>
            </w:smartTag>
            <w:r w:rsidRPr="00D34BE3">
              <w:rPr>
                <w:rFonts w:ascii="Times New Roman" w:eastAsia="Times New Roman" w:hAnsi="Times New Roman" w:cs="Times New Roman"/>
                <w:spacing w:val="-4"/>
                <w:sz w:val="20"/>
                <w:szCs w:val="20"/>
                <w:lang w:val="uk-UA" w:eastAsia="ru-RU"/>
              </w:rPr>
              <w:t xml:space="preserve"> річки понад </w:t>
            </w:r>
            <w:smartTag w:uri="urn:schemas-microsoft-com:office:smarttags" w:element="metricconverter">
              <w:smartTagPr>
                <w:attr w:name="ProductID" w:val="10 га"/>
              </w:smartTagPr>
              <w:r w:rsidRPr="00D34BE3">
                <w:rPr>
                  <w:rFonts w:ascii="Times New Roman" w:eastAsia="Times New Roman" w:hAnsi="Times New Roman" w:cs="Times New Roman"/>
                  <w:spacing w:val="-4"/>
                  <w:sz w:val="20"/>
                  <w:szCs w:val="20"/>
                  <w:lang w:val="uk-UA" w:eastAsia="ru-RU"/>
                </w:rPr>
                <w:t>10 га</w:t>
              </w:r>
            </w:smartTag>
            <w:r w:rsidRPr="00D34BE3">
              <w:rPr>
                <w:rFonts w:ascii="Times New Roman" w:eastAsia="Times New Roman" w:hAnsi="Times New Roman" w:cs="Times New Roman"/>
                <w:spacing w:val="-4"/>
                <w:sz w:val="20"/>
                <w:szCs w:val="20"/>
                <w:lang w:val="uk-UA" w:eastAsia="ru-RU"/>
              </w:rPr>
              <w:t xml:space="preserve"> ставків </w:t>
            </w:r>
          </w:p>
        </w:tc>
      </w:tr>
      <w:tr w:rsidR="00D34BE3" w:rsidRPr="00D34BE3" w:rsidTr="00A9102E">
        <w:trPr>
          <w:jc w:val="center"/>
        </w:trPr>
        <w:tc>
          <w:tcPr>
            <w:tcW w:w="125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15</w:t>
            </w:r>
          </w:p>
        </w:tc>
        <w:tc>
          <w:tcPr>
            <w:tcW w:w="1560"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176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9</w:t>
            </w:r>
          </w:p>
        </w:tc>
        <w:tc>
          <w:tcPr>
            <w:tcW w:w="1701"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6</w:t>
            </w:r>
          </w:p>
        </w:tc>
        <w:tc>
          <w:tcPr>
            <w:tcW w:w="1842"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c>
          <w:tcPr>
            <w:tcW w:w="175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before="100" w:beforeAutospacing="1" w:after="100" w:afterAutospacing="1" w:line="240" w:lineRule="auto"/>
        <w:ind w:firstLine="709"/>
        <w:outlineLvl w:val="2"/>
        <w:rPr>
          <w:rFonts w:ascii="Times New Roman" w:eastAsia="Times New Roman" w:hAnsi="Times New Roman" w:cs="Times New Roman"/>
          <w:b/>
          <w:bCs/>
          <w:sz w:val="24"/>
          <w:szCs w:val="24"/>
          <w:lang w:val="uk-UA" w:eastAsia="ru-RU"/>
        </w:rPr>
      </w:pPr>
      <w:r w:rsidRPr="00D34BE3">
        <w:rPr>
          <w:rFonts w:ascii="Times New Roman" w:eastAsia="Times New Roman" w:hAnsi="Times New Roman" w:cs="Times New Roman"/>
          <w:b/>
          <w:bCs/>
          <w:sz w:val="24"/>
          <w:szCs w:val="24"/>
          <w:lang w:val="uk-UA" w:eastAsia="ru-RU"/>
        </w:rPr>
        <w:t>4</w:t>
      </w:r>
      <w:r w:rsidRPr="00D34BE3">
        <w:rPr>
          <w:rFonts w:ascii="Times New Roman" w:eastAsia="Times New Roman" w:hAnsi="Times New Roman" w:cs="Times New Roman"/>
          <w:b/>
          <w:bCs/>
          <w:sz w:val="24"/>
          <w:szCs w:val="24"/>
          <w:lang w:val="ru-RU" w:eastAsia="ru-RU"/>
        </w:rPr>
        <w:t xml:space="preserve">. </w:t>
      </w:r>
      <w:r w:rsidRPr="00D34BE3">
        <w:rPr>
          <w:rFonts w:ascii="Times New Roman" w:eastAsia="Times New Roman" w:hAnsi="Times New Roman" w:cs="Times New Roman"/>
          <w:b/>
          <w:bCs/>
          <w:sz w:val="24"/>
          <w:szCs w:val="24"/>
          <w:lang w:val="uk-UA" w:eastAsia="ru-RU"/>
        </w:rPr>
        <w:t>Засміченість річища:</w:t>
      </w:r>
    </w:p>
    <w:tbl>
      <w:tblPr>
        <w:tblW w:w="99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94"/>
        <w:gridCol w:w="2693"/>
        <w:gridCol w:w="2552"/>
        <w:gridCol w:w="2268"/>
        <w:gridCol w:w="1416"/>
      </w:tblGrid>
      <w:tr w:rsidR="00D34BE3" w:rsidRPr="00D34BE3" w:rsidTr="00A9102E">
        <w:trPr>
          <w:jc w:val="center"/>
        </w:trPr>
        <w:tc>
          <w:tcPr>
            <w:tcW w:w="994"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В річищі чисто, ніякого сміття немає</w:t>
            </w:r>
          </w:p>
        </w:tc>
        <w:tc>
          <w:tcPr>
            <w:tcW w:w="269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зустрічаються окремі предмети неприродного походження — пластик</w:t>
            </w:r>
            <w:r w:rsidRPr="00D34BE3">
              <w:rPr>
                <w:rFonts w:ascii="Times New Roman" w:eastAsia="Times New Roman" w:hAnsi="Times New Roman" w:cs="Times New Roman"/>
                <w:b/>
                <w:sz w:val="20"/>
                <w:szCs w:val="20"/>
                <w:lang w:val="uk-UA" w:eastAsia="ru-RU"/>
              </w:rPr>
              <w:t xml:space="preserve">, </w:t>
            </w:r>
            <w:r w:rsidRPr="00D34BE3">
              <w:rPr>
                <w:rFonts w:ascii="Times New Roman" w:eastAsia="Times New Roman" w:hAnsi="Times New Roman" w:cs="Times New Roman"/>
                <w:sz w:val="20"/>
                <w:szCs w:val="20"/>
                <w:lang w:val="uk-UA" w:eastAsia="ru-RU"/>
              </w:rPr>
              <w:t>метал, скло, інші побутові відходи (на 500м – 1-5 сторонніх предметів)</w:t>
            </w:r>
          </w:p>
        </w:tc>
        <w:tc>
          <w:tcPr>
            <w:tcW w:w="255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зустрічаються окремі скупчення предметів неприродного походження i решток органічних речовин </w:t>
            </w:r>
          </w:p>
        </w:tc>
        <w:tc>
          <w:tcPr>
            <w:tcW w:w="2268"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досить часто зустрічаються скупчення сміття в т.ч. решток органічних речовин </w:t>
            </w:r>
          </w:p>
        </w:tc>
        <w:tc>
          <w:tcPr>
            <w:tcW w:w="1416"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річка дуже сильно засмічена</w:t>
            </w:r>
          </w:p>
        </w:tc>
      </w:tr>
      <w:tr w:rsidR="00D34BE3" w:rsidRPr="00D34BE3" w:rsidTr="00A9102E">
        <w:trPr>
          <w:jc w:val="center"/>
        </w:trPr>
        <w:tc>
          <w:tcPr>
            <w:tcW w:w="99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269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9</w:t>
            </w:r>
          </w:p>
        </w:tc>
        <w:tc>
          <w:tcPr>
            <w:tcW w:w="2552"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6</w:t>
            </w:r>
          </w:p>
        </w:tc>
        <w:tc>
          <w:tcPr>
            <w:tcW w:w="2268"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2</w:t>
            </w:r>
          </w:p>
        </w:tc>
        <w:tc>
          <w:tcPr>
            <w:tcW w:w="1416"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keepNext/>
        <w:spacing w:before="480" w:after="60" w:line="240" w:lineRule="auto"/>
        <w:ind w:firstLine="709"/>
        <w:jc w:val="both"/>
        <w:outlineLvl w:val="1"/>
        <w:rPr>
          <w:rFonts w:ascii="Times New Roman" w:eastAsia="Times New Roman" w:hAnsi="Times New Roman" w:cs="Times New Roman"/>
          <w:b/>
          <w:bCs/>
          <w:iCs/>
          <w:sz w:val="24"/>
          <w:szCs w:val="24"/>
          <w:lang w:val="uk-UA" w:eastAsia="ru-RU"/>
        </w:rPr>
      </w:pPr>
      <w:r w:rsidRPr="00D34BE3">
        <w:rPr>
          <w:rFonts w:ascii="Times New Roman" w:eastAsia="Times New Roman" w:hAnsi="Times New Roman" w:cs="Times New Roman"/>
          <w:b/>
          <w:bCs/>
          <w:iCs/>
          <w:sz w:val="24"/>
          <w:szCs w:val="24"/>
          <w:lang w:val="uk-UA" w:eastAsia="ru-RU"/>
        </w:rPr>
        <w:t xml:space="preserve">5. Ступінь заростання річища </w:t>
      </w:r>
      <w:r w:rsidRPr="00D34BE3">
        <w:rPr>
          <w:rFonts w:ascii="Times New Roman" w:eastAsia="Times New Roman" w:hAnsi="Times New Roman" w:cs="Times New Roman"/>
          <w:b/>
          <w:bCs/>
          <w:iCs/>
          <w:sz w:val="24"/>
          <w:szCs w:val="24"/>
          <w:lang w:val="ru-RU" w:eastAsia="ru-RU"/>
        </w:rPr>
        <w:t>водно</w:t>
      </w:r>
      <w:r w:rsidRPr="00D34BE3">
        <w:rPr>
          <w:rFonts w:ascii="Times New Roman" w:eastAsia="Times New Roman" w:hAnsi="Times New Roman" w:cs="Times New Roman"/>
          <w:b/>
          <w:bCs/>
          <w:iCs/>
          <w:sz w:val="24"/>
          <w:szCs w:val="24"/>
          <w:lang w:val="uk-UA" w:eastAsia="ru-RU"/>
        </w:rPr>
        <w:t>ю</w:t>
      </w:r>
      <w:r w:rsidRPr="00D34BE3">
        <w:rPr>
          <w:rFonts w:ascii="Times New Roman" w:eastAsia="Times New Roman" w:hAnsi="Times New Roman" w:cs="Times New Roman"/>
          <w:b/>
          <w:bCs/>
          <w:iCs/>
          <w:sz w:val="24"/>
          <w:szCs w:val="24"/>
          <w:lang w:val="ru-RU" w:eastAsia="ru-RU"/>
        </w:rPr>
        <w:t xml:space="preserve"> рослинн</w:t>
      </w:r>
      <w:r w:rsidRPr="00D34BE3">
        <w:rPr>
          <w:rFonts w:ascii="Times New Roman" w:eastAsia="Times New Roman" w:hAnsi="Times New Roman" w:cs="Times New Roman"/>
          <w:b/>
          <w:bCs/>
          <w:iCs/>
          <w:sz w:val="24"/>
          <w:szCs w:val="24"/>
          <w:lang w:val="uk-UA" w:eastAsia="ru-RU"/>
        </w:rPr>
        <w:t>і</w:t>
      </w:r>
      <w:r w:rsidRPr="00D34BE3">
        <w:rPr>
          <w:rFonts w:ascii="Times New Roman" w:eastAsia="Times New Roman" w:hAnsi="Times New Roman" w:cs="Times New Roman"/>
          <w:b/>
          <w:bCs/>
          <w:iCs/>
          <w:sz w:val="24"/>
          <w:szCs w:val="24"/>
          <w:lang w:val="ru-RU" w:eastAsia="ru-RU"/>
        </w:rPr>
        <w:t>ст</w:t>
      </w:r>
      <w:r w:rsidRPr="00D34BE3">
        <w:rPr>
          <w:rFonts w:ascii="Times New Roman" w:eastAsia="Times New Roman" w:hAnsi="Times New Roman" w:cs="Times New Roman"/>
          <w:b/>
          <w:bCs/>
          <w:iCs/>
          <w:sz w:val="24"/>
          <w:szCs w:val="24"/>
          <w:lang w:val="uk-UA" w:eastAsia="ru-RU"/>
        </w:rPr>
        <w:t>ю  (у % до площі водного дзеркала):</w:t>
      </w:r>
    </w:p>
    <w:p w:rsidR="00D34BE3" w:rsidRPr="00D34BE3" w:rsidRDefault="00D34BE3" w:rsidP="00D34BE3">
      <w:pPr>
        <w:spacing w:after="0" w:line="240" w:lineRule="auto"/>
        <w:rPr>
          <w:rFonts w:ascii="Times New Roman" w:eastAsia="Times New Roman" w:hAnsi="Times New Roman" w:cs="Times New Roman"/>
          <w:sz w:val="24"/>
          <w:szCs w:val="24"/>
          <w:lang w:val="uk-UA" w:eastAsia="ru-RU"/>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48"/>
        <w:gridCol w:w="1418"/>
        <w:gridCol w:w="1623"/>
        <w:gridCol w:w="2629"/>
        <w:gridCol w:w="1585"/>
      </w:tblGrid>
      <w:tr w:rsidR="00D34BE3" w:rsidRPr="00D34BE3" w:rsidTr="00A9102E">
        <w:trPr>
          <w:jc w:val="center"/>
        </w:trPr>
        <w:tc>
          <w:tcPr>
            <w:tcW w:w="1448"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До 15</w:t>
            </w:r>
          </w:p>
        </w:tc>
        <w:tc>
          <w:tcPr>
            <w:tcW w:w="1418"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15-30</w:t>
            </w:r>
          </w:p>
        </w:tc>
        <w:tc>
          <w:tcPr>
            <w:tcW w:w="162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30-50</w:t>
            </w:r>
          </w:p>
        </w:tc>
        <w:tc>
          <w:tcPr>
            <w:tcW w:w="2629"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рослинність відсутня</w:t>
            </w:r>
          </w:p>
        </w:tc>
        <w:tc>
          <w:tcPr>
            <w:tcW w:w="1585"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більше 50</w:t>
            </w:r>
          </w:p>
        </w:tc>
      </w:tr>
      <w:tr w:rsidR="00D34BE3" w:rsidRPr="00D34BE3" w:rsidTr="00A9102E">
        <w:trPr>
          <w:jc w:val="center"/>
        </w:trPr>
        <w:tc>
          <w:tcPr>
            <w:tcW w:w="1448"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1418"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9</w:t>
            </w:r>
          </w:p>
        </w:tc>
        <w:tc>
          <w:tcPr>
            <w:tcW w:w="162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6-5</w:t>
            </w:r>
          </w:p>
        </w:tc>
        <w:tc>
          <w:tcPr>
            <w:tcW w:w="2629"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c>
          <w:tcPr>
            <w:tcW w:w="158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before="100" w:beforeAutospacing="1" w:after="100" w:afterAutospacing="1" w:line="240" w:lineRule="auto"/>
        <w:ind w:firstLine="709"/>
        <w:rPr>
          <w:rFonts w:ascii="Times New Roman" w:eastAsia="SimSun" w:hAnsi="Times New Roman" w:cs="Times New Roman"/>
          <w:b/>
          <w:sz w:val="24"/>
          <w:szCs w:val="24"/>
          <w:lang w:val="uk-UA" w:eastAsia="zh-CN"/>
        </w:rPr>
      </w:pPr>
      <w:r w:rsidRPr="00D34BE3">
        <w:rPr>
          <w:rFonts w:ascii="Times New Roman" w:eastAsia="SimSun" w:hAnsi="Times New Roman" w:cs="Times New Roman"/>
          <w:b/>
          <w:sz w:val="24"/>
          <w:szCs w:val="24"/>
          <w:lang w:val="ru-RU" w:eastAsia="zh-CN"/>
        </w:rPr>
        <w:lastRenderedPageBreak/>
        <w:t xml:space="preserve">6. </w:t>
      </w:r>
      <w:r w:rsidRPr="00D34BE3">
        <w:rPr>
          <w:rFonts w:ascii="Times New Roman" w:eastAsia="SimSun" w:hAnsi="Times New Roman" w:cs="Times New Roman"/>
          <w:b/>
          <w:sz w:val="24"/>
          <w:szCs w:val="24"/>
          <w:lang w:val="uk-UA" w:eastAsia="zh-CN"/>
        </w:rPr>
        <w:t>Стан річкових берегів і прибережної захисної смуги:</w:t>
      </w:r>
    </w:p>
    <w:tbl>
      <w:tblPr>
        <w:tblW w:w="986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268"/>
        <w:gridCol w:w="2268"/>
        <w:gridCol w:w="1701"/>
        <w:gridCol w:w="2155"/>
        <w:gridCol w:w="1474"/>
      </w:tblGrid>
      <w:tr w:rsidR="00D34BE3" w:rsidRPr="001C10E7" w:rsidTr="00A9102E">
        <w:trPr>
          <w:cantSplit/>
          <w:jc w:val="center"/>
        </w:trPr>
        <w:tc>
          <w:tcPr>
            <w:tcW w:w="2268"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Природні, незруйновані, майже пологі, але чітко окреслені, вкриті травою або дрібними чагарниками, іноді деревами верби, вільхи чи інших порід, що ростуть у вологих місцях</w:t>
            </w:r>
          </w:p>
        </w:tc>
        <w:tc>
          <w:tcPr>
            <w:tcW w:w="2268"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природні, незруйновані, піддаються розмиванню, вкриті трав’яною рослинністю, кущами, іноді деревами, рослинність на початкових стадіях деградації</w:t>
            </w:r>
          </w:p>
        </w:tc>
        <w:tc>
          <w:tcPr>
            <w:tcW w:w="1701"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pacing w:val="-4"/>
                <w:sz w:val="20"/>
                <w:szCs w:val="20"/>
                <w:lang w:val="uk-UA" w:eastAsia="ru-RU"/>
              </w:rPr>
              <w:t>переважно природні,</w:t>
            </w:r>
            <w:r w:rsidRPr="00D34BE3">
              <w:rPr>
                <w:rFonts w:ascii="Times New Roman" w:eastAsia="Times New Roman" w:hAnsi="Times New Roman" w:cs="Times New Roman"/>
                <w:sz w:val="20"/>
                <w:szCs w:val="20"/>
                <w:lang w:val="uk-UA" w:eastAsia="ru-RU"/>
              </w:rPr>
              <w:t xml:space="preserve"> незруйновані, на деяких ділянках береги розорані, природної рослинності менше, вона деградує</w:t>
            </w:r>
          </w:p>
        </w:tc>
        <w:tc>
          <w:tcPr>
            <w:tcW w:w="2155"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є окремі дерева, кущі, </w:t>
            </w:r>
            <w:r w:rsidRPr="00D34BE3">
              <w:rPr>
                <w:rFonts w:ascii="Times New Roman" w:eastAsia="Times New Roman" w:hAnsi="Times New Roman" w:cs="Times New Roman"/>
                <w:spacing w:val="-4"/>
                <w:sz w:val="20"/>
                <w:szCs w:val="20"/>
                <w:lang w:val="uk-UA" w:eastAsia="ru-RU"/>
              </w:rPr>
              <w:t>піддаються інтенсивному</w:t>
            </w:r>
            <w:r w:rsidRPr="00D34BE3">
              <w:rPr>
                <w:rFonts w:ascii="Times New Roman" w:eastAsia="Times New Roman" w:hAnsi="Times New Roman" w:cs="Times New Roman"/>
                <w:sz w:val="20"/>
                <w:szCs w:val="20"/>
                <w:lang w:val="uk-UA" w:eastAsia="ru-RU"/>
              </w:rPr>
              <w:t xml:space="preserve"> розмиванню, трав’яна рослинність значною мірою деградована у зв’язку з випасом худоби чи іншими причинами</w:t>
            </w:r>
          </w:p>
        </w:tc>
        <w:tc>
          <w:tcPr>
            <w:tcW w:w="1474" w:type="dxa"/>
          </w:tcPr>
          <w:p w:rsidR="00D34BE3" w:rsidRPr="00D34BE3" w:rsidRDefault="00D34BE3" w:rsidP="00D34BE3">
            <w:pPr>
              <w:spacing w:after="0" w:line="240" w:lineRule="auto"/>
              <w:ind w:left="-57" w:right="-57"/>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облицьовані бетонними плитами, береги каналу, розорані, постійна рослинність майже відсутня </w:t>
            </w:r>
          </w:p>
        </w:tc>
      </w:tr>
      <w:tr w:rsidR="00D34BE3" w:rsidRPr="00D34BE3" w:rsidTr="00A9102E">
        <w:trPr>
          <w:cantSplit/>
          <w:trHeight w:val="186"/>
          <w:jc w:val="center"/>
        </w:trPr>
        <w:tc>
          <w:tcPr>
            <w:tcW w:w="2268"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2268"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9</w:t>
            </w:r>
          </w:p>
        </w:tc>
        <w:tc>
          <w:tcPr>
            <w:tcW w:w="1701"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6</w:t>
            </w:r>
          </w:p>
        </w:tc>
        <w:tc>
          <w:tcPr>
            <w:tcW w:w="215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c>
          <w:tcPr>
            <w:tcW w:w="147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ІІ. Оцінка заплави</w:t>
      </w: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rPr>
          <w:rFonts w:ascii="Times New Roman" w:eastAsia="Times New Roman" w:hAnsi="Times New Roman" w:cs="Times New Roman"/>
          <w:sz w:val="24"/>
          <w:szCs w:val="24"/>
          <w:lang w:val="uk-UA" w:eastAsia="ru-RU"/>
        </w:rPr>
      </w:pPr>
      <w:r w:rsidRPr="00D34BE3">
        <w:rPr>
          <w:rFonts w:ascii="Times New Roman" w:eastAsia="Times New Roman" w:hAnsi="Times New Roman" w:cs="Times New Roman"/>
          <w:b/>
          <w:sz w:val="24"/>
          <w:szCs w:val="24"/>
          <w:lang w:val="uk-UA" w:eastAsia="ru-RU"/>
        </w:rPr>
        <w:t>7. Співвідношення земельних угідь в межах заплави (у % від площі):</w:t>
      </w:r>
    </w:p>
    <w:tbl>
      <w:tblPr>
        <w:tblW w:w="1022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
        <w:gridCol w:w="2072"/>
        <w:gridCol w:w="2094"/>
        <w:gridCol w:w="326"/>
        <w:gridCol w:w="1758"/>
        <w:gridCol w:w="1363"/>
        <w:gridCol w:w="1605"/>
        <w:gridCol w:w="53"/>
        <w:gridCol w:w="947"/>
      </w:tblGrid>
      <w:tr w:rsidR="00D34BE3" w:rsidRPr="00D34BE3" w:rsidTr="00A9102E">
        <w:trPr>
          <w:gridBefore w:val="1"/>
          <w:wBefore w:w="7" w:type="dxa"/>
          <w:cantSplit/>
          <w:jc w:val="center"/>
        </w:trPr>
        <w:tc>
          <w:tcPr>
            <w:tcW w:w="2072"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ліс, чагарники</w:t>
            </w:r>
          </w:p>
        </w:tc>
        <w:tc>
          <w:tcPr>
            <w:tcW w:w="209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луки (сіножаті, пасовища)</w:t>
            </w:r>
          </w:p>
        </w:tc>
        <w:tc>
          <w:tcPr>
            <w:tcW w:w="2084" w:type="dxa"/>
            <w:gridSpan w:val="2"/>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болота</w:t>
            </w:r>
          </w:p>
        </w:tc>
        <w:tc>
          <w:tcPr>
            <w:tcW w:w="136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рілля</w:t>
            </w:r>
          </w:p>
        </w:tc>
        <w:tc>
          <w:tcPr>
            <w:tcW w:w="1658" w:type="dxa"/>
            <w:gridSpan w:val="2"/>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урбанізовані території</w:t>
            </w:r>
          </w:p>
        </w:tc>
        <w:tc>
          <w:tcPr>
            <w:tcW w:w="94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оцінка</w:t>
            </w:r>
          </w:p>
        </w:tc>
      </w:tr>
      <w:tr w:rsidR="00D34BE3" w:rsidRPr="001C10E7" w:rsidTr="00A9102E">
        <w:tblPrEx>
          <w:tblCellMar>
            <w:left w:w="107" w:type="dxa"/>
            <w:right w:w="107" w:type="dxa"/>
          </w:tblCellMar>
        </w:tblPrEx>
        <w:trPr>
          <w:cantSplit/>
          <w:jc w:val="center"/>
        </w:trPr>
        <w:tc>
          <w:tcPr>
            <w:tcW w:w="9225" w:type="dxa"/>
            <w:gridSpan w:val="7"/>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у % від площі заплави на описуваній ділянці річки</w:t>
            </w:r>
          </w:p>
        </w:tc>
        <w:tc>
          <w:tcPr>
            <w:tcW w:w="1000" w:type="dxa"/>
            <w:gridSpan w:val="2"/>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p>
        </w:tc>
      </w:tr>
      <w:tr w:rsidR="00D34BE3" w:rsidRPr="00D34BE3" w:rsidTr="00A9102E">
        <w:trPr>
          <w:gridBefore w:val="1"/>
          <w:wBefore w:w="7" w:type="dxa"/>
          <w:cantSplit/>
          <w:jc w:val="center"/>
        </w:trPr>
        <w:tc>
          <w:tcPr>
            <w:tcW w:w="207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ділянки з природним лісом складають  до 50% площі заплави</w:t>
            </w:r>
          </w:p>
        </w:tc>
        <w:tc>
          <w:tcPr>
            <w:tcW w:w="4178" w:type="dxa"/>
            <w:gridSpan w:val="3"/>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ділянки з луками, природними степами і природними болотами складають понад 50% території заплави, </w:t>
            </w:r>
          </w:p>
        </w:tc>
        <w:tc>
          <w:tcPr>
            <w:tcW w:w="136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p>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немає</w:t>
            </w:r>
          </w:p>
        </w:tc>
        <w:tc>
          <w:tcPr>
            <w:tcW w:w="1658" w:type="dxa"/>
            <w:gridSpan w:val="2"/>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p>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немає</w:t>
            </w:r>
          </w:p>
        </w:tc>
        <w:tc>
          <w:tcPr>
            <w:tcW w:w="94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20</w:t>
            </w:r>
          </w:p>
        </w:tc>
      </w:tr>
      <w:tr w:rsidR="00D34BE3" w:rsidRPr="00D34BE3" w:rsidTr="00A9102E">
        <w:trPr>
          <w:gridBefore w:val="1"/>
          <w:wBefore w:w="7" w:type="dxa"/>
          <w:cantSplit/>
          <w:jc w:val="center"/>
        </w:trPr>
        <w:tc>
          <w:tcPr>
            <w:tcW w:w="207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ділянки з природним лісом складають  30-50% площі заплави</w:t>
            </w:r>
          </w:p>
        </w:tc>
        <w:tc>
          <w:tcPr>
            <w:tcW w:w="4178" w:type="dxa"/>
            <w:gridSpan w:val="3"/>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ділянки з луками, природними степами і природними болотами складають близько 50% території заплави</w:t>
            </w:r>
          </w:p>
        </w:tc>
        <w:tc>
          <w:tcPr>
            <w:tcW w:w="136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p>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до 5%</w:t>
            </w:r>
          </w:p>
        </w:tc>
        <w:tc>
          <w:tcPr>
            <w:tcW w:w="1658" w:type="dxa"/>
            <w:gridSpan w:val="2"/>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можливі окремі будівлі чи дорога, до 5% території</w:t>
            </w:r>
          </w:p>
        </w:tc>
        <w:tc>
          <w:tcPr>
            <w:tcW w:w="94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16</w:t>
            </w:r>
          </w:p>
        </w:tc>
      </w:tr>
      <w:tr w:rsidR="00D34BE3" w:rsidRPr="00D34BE3" w:rsidTr="00A9102E">
        <w:trPr>
          <w:gridBefore w:val="1"/>
          <w:wBefore w:w="7" w:type="dxa"/>
          <w:cantSplit/>
          <w:jc w:val="center"/>
        </w:trPr>
        <w:tc>
          <w:tcPr>
            <w:tcW w:w="207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природного лісу до 30%</w:t>
            </w:r>
          </w:p>
        </w:tc>
        <w:tc>
          <w:tcPr>
            <w:tcW w:w="4178" w:type="dxa"/>
            <w:gridSpan w:val="3"/>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ділянки з луками, природними степами і природними болотами складають понад 30-50% території заплави</w:t>
            </w:r>
          </w:p>
        </w:tc>
        <w:tc>
          <w:tcPr>
            <w:tcW w:w="136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p>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до 20%</w:t>
            </w:r>
          </w:p>
        </w:tc>
        <w:tc>
          <w:tcPr>
            <w:tcW w:w="1658" w:type="dxa"/>
            <w:gridSpan w:val="2"/>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5-10%</w:t>
            </w:r>
          </w:p>
        </w:tc>
        <w:tc>
          <w:tcPr>
            <w:tcW w:w="94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r>
      <w:tr w:rsidR="00D34BE3" w:rsidRPr="00D34BE3" w:rsidTr="00A9102E">
        <w:trPr>
          <w:gridBefore w:val="1"/>
          <w:wBefore w:w="7" w:type="dxa"/>
          <w:cantSplit/>
          <w:jc w:val="center"/>
        </w:trPr>
        <w:tc>
          <w:tcPr>
            <w:tcW w:w="207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15-20% ліс або лісопосадки</w:t>
            </w:r>
          </w:p>
        </w:tc>
        <w:tc>
          <w:tcPr>
            <w:tcW w:w="2420" w:type="dxa"/>
            <w:gridSpan w:val="2"/>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ділянки луків або степів – близько 30%</w:t>
            </w:r>
          </w:p>
        </w:tc>
        <w:tc>
          <w:tcPr>
            <w:tcW w:w="1758"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природних боліт немає</w:t>
            </w:r>
          </w:p>
        </w:tc>
        <w:tc>
          <w:tcPr>
            <w:tcW w:w="136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20-40%</w:t>
            </w:r>
          </w:p>
        </w:tc>
        <w:tc>
          <w:tcPr>
            <w:tcW w:w="1658" w:type="dxa"/>
            <w:gridSpan w:val="2"/>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10-15%</w:t>
            </w:r>
          </w:p>
        </w:tc>
        <w:tc>
          <w:tcPr>
            <w:tcW w:w="94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8</w:t>
            </w:r>
          </w:p>
        </w:tc>
      </w:tr>
      <w:tr w:rsidR="00D34BE3" w:rsidRPr="00D34BE3" w:rsidTr="00A9102E">
        <w:trPr>
          <w:gridBefore w:val="1"/>
          <w:wBefore w:w="7" w:type="dxa"/>
          <w:cantSplit/>
          <w:jc w:val="center"/>
        </w:trPr>
        <w:tc>
          <w:tcPr>
            <w:tcW w:w="207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є окремі незначні ділянки лісу, до 10%</w:t>
            </w:r>
          </w:p>
        </w:tc>
        <w:tc>
          <w:tcPr>
            <w:tcW w:w="2420" w:type="dxa"/>
            <w:gridSpan w:val="2"/>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природних луків або степів менше 20%</w:t>
            </w:r>
          </w:p>
        </w:tc>
        <w:tc>
          <w:tcPr>
            <w:tcW w:w="1758"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заплава осушена або боліт не було</w:t>
            </w:r>
          </w:p>
        </w:tc>
        <w:tc>
          <w:tcPr>
            <w:tcW w:w="136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40-60%</w:t>
            </w:r>
          </w:p>
        </w:tc>
        <w:tc>
          <w:tcPr>
            <w:tcW w:w="1658" w:type="dxa"/>
            <w:gridSpan w:val="2"/>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15-30%</w:t>
            </w:r>
          </w:p>
        </w:tc>
        <w:tc>
          <w:tcPr>
            <w:tcW w:w="94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r>
      <w:tr w:rsidR="00D34BE3" w:rsidRPr="00D34BE3" w:rsidTr="00A9102E">
        <w:trPr>
          <w:gridBefore w:val="1"/>
          <w:wBefore w:w="7" w:type="dxa"/>
          <w:cantSplit/>
          <w:jc w:val="center"/>
        </w:trPr>
        <w:tc>
          <w:tcPr>
            <w:tcW w:w="6250" w:type="dxa"/>
            <w:gridSpan w:val="4"/>
          </w:tcPr>
          <w:p w:rsidR="00D34BE3" w:rsidRPr="00D34BE3" w:rsidRDefault="00D34BE3" w:rsidP="00D34BE3">
            <w:pPr>
              <w:spacing w:after="0" w:line="240" w:lineRule="auto"/>
              <w:jc w:val="both"/>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ділянок з природними лісами, луками, степами в заплаві немає, заплава осушена, “окультурена”</w:t>
            </w:r>
          </w:p>
        </w:tc>
        <w:tc>
          <w:tcPr>
            <w:tcW w:w="136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більше 70%</w:t>
            </w:r>
          </w:p>
        </w:tc>
        <w:tc>
          <w:tcPr>
            <w:tcW w:w="1658" w:type="dxa"/>
            <w:gridSpan w:val="2"/>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більше 30%</w:t>
            </w:r>
          </w:p>
        </w:tc>
        <w:tc>
          <w:tcPr>
            <w:tcW w:w="94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left="283" w:firstLine="284"/>
        <w:rPr>
          <w:rFonts w:ascii="Times New Roman" w:eastAsia="Times New Roman" w:hAnsi="Times New Roman" w:cs="Times New Roman"/>
          <w:b/>
          <w:spacing w:val="-6"/>
          <w:sz w:val="24"/>
          <w:szCs w:val="24"/>
          <w:lang w:val="uk-UA" w:eastAsia="ru-RU"/>
        </w:rPr>
      </w:pPr>
    </w:p>
    <w:p w:rsidR="00D34BE3" w:rsidRPr="00D34BE3" w:rsidRDefault="00D34BE3" w:rsidP="00D34BE3">
      <w:pPr>
        <w:spacing w:after="0" w:line="240" w:lineRule="auto"/>
        <w:ind w:left="283" w:firstLine="284"/>
        <w:jc w:val="both"/>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pacing w:val="-6"/>
          <w:sz w:val="24"/>
          <w:szCs w:val="24"/>
          <w:lang w:val="uk-UA" w:eastAsia="ru-RU"/>
        </w:rPr>
        <w:t>8</w:t>
      </w:r>
      <w:r w:rsidRPr="00D34BE3">
        <w:rPr>
          <w:rFonts w:ascii="Times New Roman" w:eastAsia="Times New Roman" w:hAnsi="Times New Roman" w:cs="Times New Roman"/>
          <w:b/>
          <w:spacing w:val="-6"/>
          <w:sz w:val="24"/>
          <w:szCs w:val="24"/>
          <w:lang w:val="ru-RU" w:eastAsia="ru-RU"/>
        </w:rPr>
        <w:t xml:space="preserve">. </w:t>
      </w:r>
      <w:r w:rsidRPr="00D34BE3">
        <w:rPr>
          <w:rFonts w:ascii="Times New Roman" w:eastAsia="Times New Roman" w:hAnsi="Times New Roman" w:cs="Times New Roman"/>
          <w:b/>
          <w:spacing w:val="-6"/>
          <w:sz w:val="24"/>
          <w:szCs w:val="24"/>
          <w:lang w:val="uk-UA" w:eastAsia="ru-RU"/>
        </w:rPr>
        <w:t xml:space="preserve"> </w:t>
      </w:r>
      <w:r w:rsidRPr="00D34BE3">
        <w:rPr>
          <w:rFonts w:ascii="Times New Roman" w:eastAsia="Times New Roman" w:hAnsi="Times New Roman" w:cs="Times New Roman"/>
          <w:b/>
          <w:sz w:val="24"/>
          <w:szCs w:val="24"/>
          <w:lang w:val="uk-UA" w:eastAsia="ru-RU"/>
        </w:rPr>
        <w:t>Ступінь порушеності природних ландшафтів річкової долини:</w:t>
      </w:r>
    </w:p>
    <w:p w:rsidR="00D34BE3" w:rsidRPr="00D34BE3" w:rsidRDefault="00D34BE3" w:rsidP="00D34BE3">
      <w:pPr>
        <w:spacing w:after="0" w:line="240" w:lineRule="auto"/>
        <w:ind w:left="283" w:firstLine="284"/>
        <w:jc w:val="both"/>
        <w:rPr>
          <w:rFonts w:ascii="Times New Roman" w:eastAsia="Times New Roman" w:hAnsi="Times New Roman" w:cs="Times New Roman"/>
          <w:b/>
          <w:sz w:val="24"/>
          <w:szCs w:val="24"/>
          <w:lang w:val="uk-UA" w:eastAsia="ru-RU"/>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15"/>
        <w:gridCol w:w="1458"/>
        <w:gridCol w:w="1134"/>
        <w:gridCol w:w="1861"/>
        <w:gridCol w:w="2309"/>
      </w:tblGrid>
      <w:tr w:rsidR="00D34BE3" w:rsidRPr="001C10E7" w:rsidTr="00A9102E">
        <w:trPr>
          <w:jc w:val="center"/>
        </w:trPr>
        <w:tc>
          <w:tcPr>
            <w:tcW w:w="2715" w:type="dxa"/>
          </w:tcPr>
          <w:p w:rsidR="00D34BE3" w:rsidRPr="00D34BE3" w:rsidRDefault="00D34BE3" w:rsidP="00D34BE3">
            <w:pPr>
              <w:spacing w:before="100" w:beforeAutospacing="1" w:after="100" w:afterAutospacing="1" w:line="240" w:lineRule="auto"/>
              <w:jc w:val="center"/>
              <w:rPr>
                <w:rFonts w:ascii="Times New Roman" w:eastAsia="SimSun" w:hAnsi="Times New Roman" w:cs="Times New Roman"/>
                <w:sz w:val="20"/>
                <w:szCs w:val="20"/>
                <w:lang w:val="uk-UA" w:eastAsia="zh-CN"/>
              </w:rPr>
            </w:pPr>
            <w:r w:rsidRPr="00D34BE3">
              <w:rPr>
                <w:rFonts w:ascii="Times New Roman" w:eastAsia="SimSun" w:hAnsi="Times New Roman" w:cs="Times New Roman"/>
                <w:sz w:val="20"/>
                <w:szCs w:val="20"/>
                <w:lang w:val="uk-UA" w:eastAsia="zh-CN"/>
              </w:rPr>
              <w:t>Непорушені або мало змінені – заплава практично повністю збережена, є всі її елементи – прирічковий вал, притерасні пониження, залишки старого річища, піщані дюни тощо</w:t>
            </w:r>
          </w:p>
        </w:tc>
        <w:tc>
          <w:tcPr>
            <w:tcW w:w="1458"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мало порушені – до 20% змінених, збережені окремі елементи заплави</w:t>
            </w:r>
          </w:p>
        </w:tc>
        <w:tc>
          <w:tcPr>
            <w:tcW w:w="1134"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Значно порушені,</w:t>
            </w:r>
          </w:p>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20-50% змінених</w:t>
            </w:r>
          </w:p>
        </w:tc>
        <w:tc>
          <w:tcPr>
            <w:tcW w:w="1861"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дуже сильно порушені, 50-70% змінених, </w:t>
            </w:r>
            <w:r w:rsidRPr="00D34BE3">
              <w:rPr>
                <w:rFonts w:ascii="Times New Roman" w:eastAsia="Times New Roman" w:hAnsi="Times New Roman" w:cs="Times New Roman"/>
                <w:spacing w:val="-4"/>
                <w:sz w:val="20"/>
                <w:szCs w:val="20"/>
                <w:lang w:val="uk-UA" w:eastAsia="ru-RU"/>
              </w:rPr>
              <w:t>значна частина розорюється і зайнята агробіоценозами</w:t>
            </w:r>
          </w:p>
        </w:tc>
        <w:tc>
          <w:tcPr>
            <w:tcW w:w="2309"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майже знищені або знищені, більше 70%, повністю осушена, розорюється  або перетворена в смітник</w:t>
            </w:r>
          </w:p>
        </w:tc>
      </w:tr>
      <w:tr w:rsidR="00D34BE3" w:rsidRPr="00D34BE3" w:rsidTr="00A9102E">
        <w:trPr>
          <w:jc w:val="center"/>
        </w:trPr>
        <w:tc>
          <w:tcPr>
            <w:tcW w:w="271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1458"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9</w:t>
            </w:r>
          </w:p>
        </w:tc>
        <w:tc>
          <w:tcPr>
            <w:tcW w:w="113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6</w:t>
            </w:r>
          </w:p>
        </w:tc>
        <w:tc>
          <w:tcPr>
            <w:tcW w:w="1861"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c>
          <w:tcPr>
            <w:tcW w:w="2309"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9. Ступінь деградації природних біоценозів заплави:</w:t>
      </w: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3"/>
        <w:gridCol w:w="1701"/>
        <w:gridCol w:w="1712"/>
        <w:gridCol w:w="1889"/>
        <w:gridCol w:w="2453"/>
      </w:tblGrid>
      <w:tr w:rsidR="00D34BE3" w:rsidRPr="001C10E7" w:rsidTr="00A9102E">
        <w:trPr>
          <w:jc w:val="center"/>
        </w:trPr>
        <w:tc>
          <w:tcPr>
            <w:tcW w:w="180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sz w:val="20"/>
                <w:szCs w:val="20"/>
                <w:lang w:val="uk-UA" w:eastAsia="ru-RU"/>
              </w:rPr>
              <w:t>Менше 5%  території мають порушений, змінений рослинний покрив</w:t>
            </w:r>
          </w:p>
        </w:tc>
        <w:tc>
          <w:tcPr>
            <w:tcW w:w="1701"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sz w:val="20"/>
                <w:szCs w:val="20"/>
                <w:lang w:val="uk-UA" w:eastAsia="ru-RU"/>
              </w:rPr>
              <w:t>до 20% території з порушеним, зміненим рослинним покривом</w:t>
            </w:r>
          </w:p>
        </w:tc>
        <w:tc>
          <w:tcPr>
            <w:tcW w:w="1712"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sz w:val="20"/>
                <w:szCs w:val="20"/>
                <w:lang w:val="uk-UA" w:eastAsia="ru-RU"/>
              </w:rPr>
              <w:t>до 40% території з порушеним, зміненим рослинним покривом</w:t>
            </w:r>
          </w:p>
        </w:tc>
        <w:tc>
          <w:tcPr>
            <w:tcW w:w="1889" w:type="dxa"/>
          </w:tcPr>
          <w:p w:rsidR="00D34BE3" w:rsidRPr="00D34BE3" w:rsidRDefault="00D34BE3" w:rsidP="00D34BE3">
            <w:pPr>
              <w:spacing w:after="0" w:line="240" w:lineRule="auto"/>
              <w:jc w:val="center"/>
              <w:rPr>
                <w:rFonts w:ascii="Times New Roman" w:eastAsia="Times New Roman" w:hAnsi="Times New Roman" w:cs="Times New Roman"/>
                <w:b/>
                <w:spacing w:val="-4"/>
                <w:sz w:val="20"/>
                <w:szCs w:val="20"/>
                <w:lang w:val="uk-UA" w:eastAsia="ru-RU"/>
              </w:rPr>
            </w:pPr>
            <w:r w:rsidRPr="00D34BE3">
              <w:rPr>
                <w:rFonts w:ascii="Times New Roman" w:eastAsia="Times New Roman" w:hAnsi="Times New Roman" w:cs="Times New Roman"/>
                <w:sz w:val="20"/>
                <w:szCs w:val="20"/>
                <w:lang w:val="uk-UA" w:eastAsia="ru-RU"/>
              </w:rPr>
              <w:t>до 60% території з порушеним, зміненим рослинним покривом</w:t>
            </w:r>
          </w:p>
        </w:tc>
        <w:tc>
          <w:tcPr>
            <w:tcW w:w="245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sz w:val="20"/>
                <w:szCs w:val="20"/>
                <w:lang w:val="uk-UA" w:eastAsia="ru-RU"/>
              </w:rPr>
              <w:t xml:space="preserve"> понад 60% території з порушеним, зміненим рослинним покривом, переважають агробіоценози</w:t>
            </w:r>
          </w:p>
        </w:tc>
      </w:tr>
      <w:tr w:rsidR="00D34BE3" w:rsidRPr="00D34BE3" w:rsidTr="00A9102E">
        <w:trPr>
          <w:jc w:val="center"/>
        </w:trPr>
        <w:tc>
          <w:tcPr>
            <w:tcW w:w="180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1701"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10</w:t>
            </w:r>
          </w:p>
        </w:tc>
        <w:tc>
          <w:tcPr>
            <w:tcW w:w="1712"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7-5</w:t>
            </w:r>
          </w:p>
        </w:tc>
        <w:tc>
          <w:tcPr>
            <w:tcW w:w="1889"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3-2</w:t>
            </w:r>
          </w:p>
        </w:tc>
        <w:tc>
          <w:tcPr>
            <w:tcW w:w="245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10.  Сліди водної ерозії ґрунтів заплави і надзаплавних терас:</w:t>
      </w:r>
    </w:p>
    <w:p w:rsid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77"/>
        <w:gridCol w:w="2854"/>
        <w:gridCol w:w="3326"/>
        <w:gridCol w:w="1175"/>
      </w:tblGrid>
      <w:tr w:rsidR="00D34BE3" w:rsidRPr="00D34BE3" w:rsidTr="00A9102E">
        <w:trPr>
          <w:jc w:val="center"/>
        </w:trPr>
        <w:tc>
          <w:tcPr>
            <w:tcW w:w="2177"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lastRenderedPageBreak/>
              <w:t>Практично не спостерігається змивів ґрунту</w:t>
            </w:r>
          </w:p>
        </w:tc>
        <w:tc>
          <w:tcPr>
            <w:tcW w:w="2854"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спостерігаються окремі змиви ґрунту (на </w:t>
            </w:r>
            <w:smartTag w:uri="urn:schemas-microsoft-com:office:smarttags" w:element="metricconverter">
              <w:smartTagPr>
                <w:attr w:name="ProductID" w:val="500 м"/>
              </w:smartTagPr>
              <w:r w:rsidRPr="00D34BE3">
                <w:rPr>
                  <w:rFonts w:ascii="Times New Roman" w:eastAsia="Times New Roman" w:hAnsi="Times New Roman" w:cs="Times New Roman"/>
                  <w:sz w:val="20"/>
                  <w:szCs w:val="20"/>
                  <w:lang w:val="uk-UA" w:eastAsia="ru-RU"/>
                </w:rPr>
                <w:t>500 м</w:t>
              </w:r>
            </w:smartTag>
            <w:r w:rsidRPr="00D34BE3">
              <w:rPr>
                <w:rFonts w:ascii="Times New Roman" w:eastAsia="Times New Roman" w:hAnsi="Times New Roman" w:cs="Times New Roman"/>
                <w:sz w:val="20"/>
                <w:szCs w:val="20"/>
                <w:lang w:val="uk-UA" w:eastAsia="ru-RU"/>
              </w:rPr>
              <w:t xml:space="preserve"> берега – 1-3)</w:t>
            </w:r>
          </w:p>
        </w:tc>
        <w:tc>
          <w:tcPr>
            <w:tcW w:w="3326"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спостерігаються чітко виражені сліди змивів ґрунту (на </w:t>
            </w:r>
            <w:smartTag w:uri="urn:schemas-microsoft-com:office:smarttags" w:element="metricconverter">
              <w:smartTagPr>
                <w:attr w:name="ProductID" w:val="500 м"/>
              </w:smartTagPr>
              <w:r w:rsidRPr="00D34BE3">
                <w:rPr>
                  <w:rFonts w:ascii="Times New Roman" w:eastAsia="Times New Roman" w:hAnsi="Times New Roman" w:cs="Times New Roman"/>
                  <w:sz w:val="20"/>
                  <w:szCs w:val="20"/>
                  <w:lang w:val="uk-UA" w:eastAsia="ru-RU"/>
                </w:rPr>
                <w:t>500 м</w:t>
              </w:r>
            </w:smartTag>
            <w:r w:rsidRPr="00D34BE3">
              <w:rPr>
                <w:rFonts w:ascii="Times New Roman" w:eastAsia="Times New Roman" w:hAnsi="Times New Roman" w:cs="Times New Roman"/>
                <w:sz w:val="20"/>
                <w:szCs w:val="20"/>
                <w:lang w:val="uk-UA" w:eastAsia="ru-RU"/>
              </w:rPr>
              <w:t xml:space="preserve"> берега – &gt;3)</w:t>
            </w:r>
          </w:p>
        </w:tc>
        <w:tc>
          <w:tcPr>
            <w:tcW w:w="1175"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дуже багато слідів ерозії </w:t>
            </w:r>
          </w:p>
        </w:tc>
      </w:tr>
      <w:tr w:rsidR="00D34BE3" w:rsidRPr="00D34BE3" w:rsidTr="00A9102E">
        <w:trPr>
          <w:jc w:val="center"/>
        </w:trPr>
        <w:tc>
          <w:tcPr>
            <w:tcW w:w="217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10</w:t>
            </w:r>
          </w:p>
        </w:tc>
        <w:tc>
          <w:tcPr>
            <w:tcW w:w="285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7</w:t>
            </w:r>
          </w:p>
        </w:tc>
        <w:tc>
          <w:tcPr>
            <w:tcW w:w="3326"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c>
          <w:tcPr>
            <w:tcW w:w="117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11. Характер господарського використання заплави:</w:t>
      </w: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tbl>
      <w:tblPr>
        <w:tblW w:w="10272" w:type="dxa"/>
        <w:jc w:val="center"/>
        <w:tblInd w:w="-3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36"/>
        <w:gridCol w:w="1842"/>
        <w:gridCol w:w="2835"/>
        <w:gridCol w:w="2410"/>
        <w:gridCol w:w="1549"/>
      </w:tblGrid>
      <w:tr w:rsidR="00D34BE3" w:rsidRPr="001C10E7" w:rsidTr="00A9102E">
        <w:trPr>
          <w:jc w:val="center"/>
        </w:trPr>
        <w:tc>
          <w:tcPr>
            <w:tcW w:w="1636"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Ландшафти заплави не використовую-ться для господарських цілей</w:t>
            </w:r>
          </w:p>
        </w:tc>
        <w:tc>
          <w:tcPr>
            <w:tcW w:w="184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іноді випасається худоба, луки викошуються неповністю, ліс зберігся дуже обмежено</w:t>
            </w:r>
          </w:p>
        </w:tc>
        <w:tc>
          <w:tcPr>
            <w:tcW w:w="2835"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окремі ділянки розорюються, систематично випасається худоба, прокладені дороги, є окремі будівлі, ведеться інша господарська діяльність</w:t>
            </w:r>
          </w:p>
        </w:tc>
        <w:tc>
          <w:tcPr>
            <w:tcW w:w="2410"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в значній мірі розорана, інтенсивно випасається худоба, багато будівель, зокрема господарських, є ферми, літні табори худоби, прокладені дороги</w:t>
            </w:r>
          </w:p>
        </w:tc>
        <w:tc>
          <w:tcPr>
            <w:tcW w:w="1549"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повністю розорана, або зайнята під господарські будівлі </w:t>
            </w:r>
          </w:p>
        </w:tc>
      </w:tr>
      <w:tr w:rsidR="00D34BE3" w:rsidRPr="00D34BE3" w:rsidTr="00A9102E">
        <w:trPr>
          <w:jc w:val="center"/>
        </w:trPr>
        <w:tc>
          <w:tcPr>
            <w:tcW w:w="1636"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1842"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9</w:t>
            </w:r>
          </w:p>
        </w:tc>
        <w:tc>
          <w:tcPr>
            <w:tcW w:w="283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6</w:t>
            </w:r>
          </w:p>
        </w:tc>
        <w:tc>
          <w:tcPr>
            <w:tcW w:w="2410"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c>
          <w:tcPr>
            <w:tcW w:w="1549"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jc w:val="both"/>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12. Наявність у долині житлових будівель, інших споруд – урбанізованість території:</w:t>
      </w:r>
    </w:p>
    <w:p w:rsidR="00D34BE3" w:rsidRPr="00D34BE3" w:rsidRDefault="00D34BE3" w:rsidP="00D34BE3">
      <w:pPr>
        <w:spacing w:after="0" w:line="240" w:lineRule="auto"/>
        <w:ind w:firstLine="709"/>
        <w:jc w:val="both"/>
        <w:rPr>
          <w:rFonts w:ascii="Times New Roman" w:eastAsia="Times New Roman" w:hAnsi="Times New Roman" w:cs="Times New Roman"/>
          <w:b/>
          <w:sz w:val="24"/>
          <w:szCs w:val="24"/>
          <w:lang w:val="uk-UA" w:eastAsia="ru-RU"/>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65"/>
        <w:gridCol w:w="2920"/>
        <w:gridCol w:w="2474"/>
        <w:gridCol w:w="3323"/>
      </w:tblGrid>
      <w:tr w:rsidR="00D34BE3" w:rsidRPr="001C10E7" w:rsidTr="00A9102E">
        <w:trPr>
          <w:jc w:val="center"/>
        </w:trPr>
        <w:tc>
          <w:tcPr>
            <w:tcW w:w="1065"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Будівель немає</w:t>
            </w:r>
          </w:p>
        </w:tc>
        <w:tc>
          <w:tcPr>
            <w:tcW w:w="2920"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є окремі господарські або житлові будівлі, 10-20% площі заплави зайнято будівлями</w:t>
            </w:r>
          </w:p>
        </w:tc>
        <w:tc>
          <w:tcPr>
            <w:tcW w:w="2474"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є багато будівель, ними зайнята половина площі заплави</w:t>
            </w:r>
          </w:p>
        </w:tc>
        <w:tc>
          <w:tcPr>
            <w:tcW w:w="332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майже вся заплава зайнята господарськими будівлями, іншими урбооб’єктами </w:t>
            </w:r>
          </w:p>
        </w:tc>
      </w:tr>
      <w:tr w:rsidR="00D34BE3" w:rsidRPr="00D34BE3" w:rsidTr="00A9102E">
        <w:trPr>
          <w:jc w:val="center"/>
        </w:trPr>
        <w:tc>
          <w:tcPr>
            <w:tcW w:w="106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2920"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8</w:t>
            </w:r>
          </w:p>
        </w:tc>
        <w:tc>
          <w:tcPr>
            <w:tcW w:w="247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c>
          <w:tcPr>
            <w:tcW w:w="332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firstLine="709"/>
        <w:jc w:val="both"/>
        <w:rPr>
          <w:rFonts w:ascii="Times New Roman" w:eastAsia="Times New Roman" w:hAnsi="Times New Roman" w:cs="Times New Roman"/>
          <w:b/>
          <w:sz w:val="24"/>
          <w:szCs w:val="24"/>
          <w:lang w:val="uk-UA" w:eastAsia="ru-RU"/>
        </w:rPr>
      </w:pPr>
    </w:p>
    <w:p w:rsidR="00D34BE3" w:rsidRPr="00D34BE3" w:rsidRDefault="00D34BE3" w:rsidP="00D34BE3">
      <w:pPr>
        <w:spacing w:after="0" w:line="360" w:lineRule="auto"/>
        <w:ind w:firstLine="709"/>
        <w:jc w:val="both"/>
        <w:rPr>
          <w:rFonts w:ascii="Times New Roman" w:eastAsia="Times New Roman" w:hAnsi="Times New Roman" w:cs="Times New Roman"/>
          <w:lang w:val="uk-UA" w:eastAsia="ru-RU"/>
        </w:rPr>
      </w:pPr>
      <w:r w:rsidRPr="00D34BE3">
        <w:rPr>
          <w:rFonts w:ascii="Times New Roman" w:eastAsia="Times New Roman" w:hAnsi="Times New Roman" w:cs="Times New Roman"/>
          <w:lang w:val="uk-UA" w:eastAsia="ru-RU"/>
        </w:rPr>
        <w:t xml:space="preserve">Якщо сума балів оцінки складає понад </w:t>
      </w:r>
      <w:r w:rsidRPr="00D34BE3">
        <w:rPr>
          <w:rFonts w:ascii="Times New Roman" w:eastAsia="Times New Roman" w:hAnsi="Times New Roman" w:cs="Times New Roman"/>
          <w:b/>
          <w:lang w:val="uk-UA" w:eastAsia="ru-RU"/>
        </w:rPr>
        <w:t>120</w:t>
      </w:r>
      <w:r w:rsidRPr="00D34BE3">
        <w:rPr>
          <w:rFonts w:ascii="Times New Roman" w:eastAsia="Times New Roman" w:hAnsi="Times New Roman" w:cs="Times New Roman"/>
          <w:lang w:val="uk-UA" w:eastAsia="ru-RU"/>
        </w:rPr>
        <w:t>, то стан річки можна оцінити як “добрий” і обмежитися лише попереджуючими заходами щодо її збереження, зокрема дотримання умов прибережної захисної смуги, недопущення зарегулювання стоку, будівництва у заплаві різних споруд, засмічення заплави і річки тощо.</w:t>
      </w:r>
    </w:p>
    <w:p w:rsidR="00D34BE3" w:rsidRPr="00D34BE3" w:rsidRDefault="00D34BE3" w:rsidP="00D34BE3">
      <w:pPr>
        <w:spacing w:after="0" w:line="360" w:lineRule="auto"/>
        <w:ind w:firstLine="709"/>
        <w:jc w:val="both"/>
        <w:rPr>
          <w:rFonts w:ascii="Times New Roman" w:eastAsia="Times New Roman" w:hAnsi="Times New Roman" w:cs="Times New Roman"/>
          <w:lang w:val="uk-UA" w:eastAsia="ru-RU"/>
        </w:rPr>
      </w:pPr>
      <w:r w:rsidRPr="00D34BE3">
        <w:rPr>
          <w:rFonts w:ascii="Times New Roman" w:eastAsia="Times New Roman" w:hAnsi="Times New Roman" w:cs="Times New Roman"/>
          <w:lang w:val="uk-UA" w:eastAsia="ru-RU"/>
        </w:rPr>
        <w:t>Якщо сума балів оцінки складає 1</w:t>
      </w:r>
      <w:r w:rsidRPr="00D34BE3">
        <w:rPr>
          <w:rFonts w:ascii="Times New Roman" w:eastAsia="Times New Roman" w:hAnsi="Times New Roman" w:cs="Times New Roman"/>
          <w:b/>
          <w:lang w:val="uk-UA" w:eastAsia="ru-RU"/>
        </w:rPr>
        <w:t>20-100</w:t>
      </w:r>
      <w:r w:rsidRPr="00D34BE3">
        <w:rPr>
          <w:rFonts w:ascii="Times New Roman" w:eastAsia="Times New Roman" w:hAnsi="Times New Roman" w:cs="Times New Roman"/>
          <w:lang w:val="uk-UA" w:eastAsia="ru-RU"/>
        </w:rPr>
        <w:t>, то стан річки можна оцінити як “помірно добрий”, але в ній активно розвиваються деградаційні процеси. Стан річки повинен викликати стурбованість жителів і необхідно виконати комплекс заходів щодо її збереження та охорони.</w:t>
      </w:r>
    </w:p>
    <w:p w:rsidR="00D34BE3" w:rsidRPr="00D34BE3" w:rsidRDefault="00D34BE3" w:rsidP="00D34BE3">
      <w:pPr>
        <w:spacing w:after="0" w:line="360" w:lineRule="auto"/>
        <w:ind w:firstLine="709"/>
        <w:jc w:val="both"/>
        <w:rPr>
          <w:rFonts w:ascii="Times New Roman" w:eastAsia="Times New Roman" w:hAnsi="Times New Roman" w:cs="Times New Roman"/>
          <w:lang w:val="uk-UA" w:eastAsia="ru-RU"/>
        </w:rPr>
      </w:pPr>
      <w:r w:rsidRPr="00D34BE3">
        <w:rPr>
          <w:rFonts w:ascii="Times New Roman" w:eastAsia="Times New Roman" w:hAnsi="Times New Roman" w:cs="Times New Roman"/>
          <w:lang w:val="uk-UA" w:eastAsia="ru-RU"/>
        </w:rPr>
        <w:t xml:space="preserve">Якщо сума балів оцінки складає </w:t>
      </w:r>
      <w:r w:rsidRPr="00D34BE3">
        <w:rPr>
          <w:rFonts w:ascii="Times New Roman" w:eastAsia="Times New Roman" w:hAnsi="Times New Roman" w:cs="Times New Roman"/>
          <w:b/>
          <w:lang w:val="uk-UA" w:eastAsia="ru-RU"/>
        </w:rPr>
        <w:t>100</w:t>
      </w:r>
      <w:r w:rsidRPr="00D34BE3">
        <w:rPr>
          <w:rFonts w:ascii="Times New Roman" w:eastAsia="Times New Roman" w:hAnsi="Times New Roman" w:cs="Times New Roman"/>
          <w:lang w:val="uk-UA" w:eastAsia="ru-RU"/>
        </w:rPr>
        <w:t>-</w:t>
      </w:r>
      <w:r w:rsidRPr="00D34BE3">
        <w:rPr>
          <w:rFonts w:ascii="Times New Roman" w:eastAsia="Times New Roman" w:hAnsi="Times New Roman" w:cs="Times New Roman"/>
          <w:b/>
          <w:lang w:val="uk-UA" w:eastAsia="ru-RU"/>
        </w:rPr>
        <w:t>70</w:t>
      </w:r>
      <w:r w:rsidRPr="00D34BE3">
        <w:rPr>
          <w:rFonts w:ascii="Times New Roman" w:eastAsia="Times New Roman" w:hAnsi="Times New Roman" w:cs="Times New Roman"/>
          <w:lang w:val="uk-UA" w:eastAsia="ru-RU"/>
        </w:rPr>
        <w:t>, то стан річки можна оцінити як  “задовільний”, але в річці активно відбуваються негативні зміни. Необхідно застосувати термінові заходи до призупинення руйнівних для річки і її екосистеми процесів.</w:t>
      </w:r>
    </w:p>
    <w:p w:rsidR="00D34BE3" w:rsidRPr="00D34BE3" w:rsidRDefault="00D34BE3" w:rsidP="00D34BE3">
      <w:pPr>
        <w:spacing w:after="0" w:line="360" w:lineRule="auto"/>
        <w:ind w:firstLine="709"/>
        <w:jc w:val="both"/>
        <w:rPr>
          <w:rFonts w:ascii="Times New Roman" w:eastAsia="Times New Roman" w:hAnsi="Times New Roman" w:cs="Times New Roman"/>
          <w:lang w:val="uk-UA" w:eastAsia="ru-RU"/>
        </w:rPr>
      </w:pPr>
      <w:r w:rsidRPr="00D34BE3">
        <w:rPr>
          <w:rFonts w:ascii="Times New Roman" w:eastAsia="Times New Roman" w:hAnsi="Times New Roman" w:cs="Times New Roman"/>
          <w:lang w:val="uk-UA" w:eastAsia="ru-RU"/>
        </w:rPr>
        <w:t xml:space="preserve">Якщо сума балів оцінки складає </w:t>
      </w:r>
      <w:r w:rsidRPr="00D34BE3">
        <w:rPr>
          <w:rFonts w:ascii="Times New Roman" w:eastAsia="Times New Roman" w:hAnsi="Times New Roman" w:cs="Times New Roman"/>
          <w:b/>
          <w:lang w:val="uk-UA" w:eastAsia="ru-RU"/>
        </w:rPr>
        <w:t>70-40</w:t>
      </w:r>
      <w:r w:rsidRPr="00D34BE3">
        <w:rPr>
          <w:rFonts w:ascii="Times New Roman" w:eastAsia="Times New Roman" w:hAnsi="Times New Roman" w:cs="Times New Roman"/>
          <w:lang w:val="uk-UA" w:eastAsia="ru-RU"/>
        </w:rPr>
        <w:t>, то стан річки можна оцінити як “незадовільний”. Для призупинення руйнування річки необхідно терміново застосувати значно ширший комплекс коротко- і довготермінових заходів до припинення деградації екосистеми річки і заплави.</w:t>
      </w:r>
    </w:p>
    <w:p w:rsidR="00D34BE3" w:rsidRPr="00D34BE3" w:rsidRDefault="00D34BE3" w:rsidP="00D34BE3">
      <w:pPr>
        <w:spacing w:after="0" w:line="360" w:lineRule="auto"/>
        <w:ind w:firstLine="709"/>
        <w:jc w:val="both"/>
        <w:rPr>
          <w:rFonts w:ascii="Times New Roman" w:eastAsia="Times New Roman" w:hAnsi="Times New Roman" w:cs="Times New Roman"/>
          <w:lang w:val="uk-UA" w:eastAsia="ru-RU"/>
        </w:rPr>
      </w:pPr>
      <w:r w:rsidRPr="00D34BE3">
        <w:rPr>
          <w:rFonts w:ascii="Times New Roman" w:eastAsia="Times New Roman" w:hAnsi="Times New Roman" w:cs="Times New Roman"/>
          <w:lang w:val="uk-UA" w:eastAsia="ru-RU"/>
        </w:rPr>
        <w:t xml:space="preserve">Якщо сума балів оцінки складає менше </w:t>
      </w:r>
      <w:r w:rsidRPr="00D34BE3">
        <w:rPr>
          <w:rFonts w:ascii="Times New Roman" w:eastAsia="Times New Roman" w:hAnsi="Times New Roman" w:cs="Times New Roman"/>
          <w:b/>
          <w:lang w:val="uk-UA" w:eastAsia="ru-RU"/>
        </w:rPr>
        <w:t>40</w:t>
      </w:r>
      <w:r w:rsidRPr="00D34BE3">
        <w:rPr>
          <w:rFonts w:ascii="Times New Roman" w:eastAsia="Times New Roman" w:hAnsi="Times New Roman" w:cs="Times New Roman"/>
          <w:lang w:val="uk-UA" w:eastAsia="ru-RU"/>
        </w:rPr>
        <w:t>, то річка знаходиться у вкрай важкому стані, на межі зникнення або перетворення у стічну канаву. Для її відновлення потрібно затратити значні ресурси. Затрати пов’язані перш за все з роботами направленими на покращення екологічного стану водозбору і припинення скидання різних забруднень в річку.</w:t>
      </w:r>
    </w:p>
    <w:p w:rsidR="00D34BE3" w:rsidRPr="00D34BE3" w:rsidRDefault="00D34BE3" w:rsidP="00D34BE3">
      <w:pPr>
        <w:spacing w:after="0" w:line="240" w:lineRule="auto"/>
        <w:ind w:firstLine="567"/>
        <w:jc w:val="both"/>
        <w:rPr>
          <w:rFonts w:ascii="Times New Roman" w:eastAsia="Times New Roman" w:hAnsi="Times New Roman" w:cs="Times New Roman"/>
          <w:b/>
          <w:sz w:val="24"/>
          <w:szCs w:val="24"/>
          <w:lang w:val="uk-UA" w:eastAsia="ru-RU"/>
        </w:rPr>
      </w:pPr>
    </w:p>
    <w:p w:rsidR="00D34BE3" w:rsidRPr="00D34BE3" w:rsidRDefault="00D34BE3" w:rsidP="00D34BE3">
      <w:pPr>
        <w:spacing w:after="0" w:line="360" w:lineRule="auto"/>
        <w:ind w:firstLine="567"/>
        <w:jc w:val="both"/>
        <w:rPr>
          <w:rFonts w:ascii="Times New Roman" w:eastAsia="Times New Roman" w:hAnsi="Times New Roman" w:cs="Times New Roman"/>
          <w:sz w:val="24"/>
          <w:szCs w:val="24"/>
          <w:lang w:val="uk-UA" w:eastAsia="ru-RU"/>
        </w:rPr>
      </w:pPr>
      <w:r w:rsidRPr="00D34BE3">
        <w:rPr>
          <w:rFonts w:ascii="Times New Roman" w:eastAsia="Times New Roman" w:hAnsi="Times New Roman" w:cs="Times New Roman"/>
          <w:b/>
          <w:sz w:val="24"/>
          <w:szCs w:val="24"/>
          <w:lang w:val="uk-UA" w:eastAsia="ru-RU"/>
        </w:rPr>
        <w:t xml:space="preserve">Завдання 2. </w:t>
      </w:r>
      <w:r w:rsidRPr="00D34BE3">
        <w:rPr>
          <w:rFonts w:ascii="Times New Roman" w:eastAsia="Times New Roman" w:hAnsi="Times New Roman" w:cs="Times New Roman"/>
          <w:sz w:val="24"/>
          <w:szCs w:val="24"/>
          <w:lang w:val="uk-UA" w:eastAsia="ru-RU"/>
        </w:rPr>
        <w:t>Скориставшись проведеним тестом за візуальною оцінкою системи характерних параметрів річки, навчитися давати оцінку її екологічного стану:</w:t>
      </w:r>
    </w:p>
    <w:p w:rsidR="00D34BE3" w:rsidRPr="00D34BE3" w:rsidRDefault="00D34BE3" w:rsidP="00D34BE3">
      <w:pPr>
        <w:spacing w:after="0" w:line="240" w:lineRule="auto"/>
        <w:jc w:val="center"/>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lastRenderedPageBreak/>
        <w:t>Оцінка стану річки</w:t>
      </w:r>
    </w:p>
    <w:p w:rsidR="00D34BE3" w:rsidRPr="00D34BE3" w:rsidRDefault="00D34BE3" w:rsidP="00D34BE3">
      <w:pPr>
        <w:spacing w:after="0" w:line="240" w:lineRule="auto"/>
        <w:ind w:firstLine="709"/>
        <w:jc w:val="center"/>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за тестом на основі оцінки параметрів річки та її заплави</w:t>
      </w:r>
    </w:p>
    <w:p w:rsidR="00D34BE3" w:rsidRPr="00D34BE3" w:rsidRDefault="00D34BE3" w:rsidP="00D34BE3">
      <w:pPr>
        <w:spacing w:after="0" w:line="240" w:lineRule="auto"/>
        <w:ind w:firstLine="709"/>
        <w:jc w:val="both"/>
        <w:rPr>
          <w:rFonts w:ascii="Times New Roman" w:eastAsia="Times New Roman" w:hAnsi="Times New Roman" w:cs="Times New Roman"/>
          <w:b/>
          <w:sz w:val="24"/>
          <w:szCs w:val="24"/>
          <w:lang w:val="uk-UA" w:eastAsia="ru-RU"/>
        </w:rPr>
      </w:pP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b/>
          <w:sz w:val="24"/>
          <w:szCs w:val="24"/>
          <w:lang w:val="ru-RU" w:eastAsia="ru-RU"/>
        </w:rPr>
        <w:t>1.</w:t>
      </w:r>
      <w:r w:rsidRPr="00D34BE3">
        <w:rPr>
          <w:rFonts w:ascii="Times New Roman" w:eastAsia="Times New Roman" w:hAnsi="Times New Roman" w:cs="Times New Roman"/>
          <w:sz w:val="24"/>
          <w:szCs w:val="24"/>
          <w:lang w:val="ru-RU" w:eastAsia="ru-RU"/>
        </w:rPr>
        <w:t xml:space="preserve"> Назва </w:t>
      </w:r>
      <w:proofErr w:type="gramStart"/>
      <w:r w:rsidRPr="00D34BE3">
        <w:rPr>
          <w:rFonts w:ascii="Times New Roman" w:eastAsia="Times New Roman" w:hAnsi="Times New Roman" w:cs="Times New Roman"/>
          <w:sz w:val="24"/>
          <w:szCs w:val="24"/>
          <w:lang w:val="ru-RU" w:eastAsia="ru-RU"/>
        </w:rPr>
        <w:t>р</w:t>
      </w:r>
      <w:proofErr w:type="gramEnd"/>
      <w:r w:rsidRPr="00D34BE3">
        <w:rPr>
          <w:rFonts w:ascii="Times New Roman" w:eastAsia="Times New Roman" w:hAnsi="Times New Roman" w:cs="Times New Roman"/>
          <w:sz w:val="24"/>
          <w:szCs w:val="24"/>
          <w:lang w:val="ru-RU" w:eastAsia="ru-RU"/>
        </w:rPr>
        <w:t>ічки __________________________________</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b/>
          <w:sz w:val="24"/>
          <w:szCs w:val="24"/>
          <w:lang w:val="ru-RU" w:eastAsia="ru-RU"/>
        </w:rPr>
        <w:t>2.</w:t>
      </w:r>
      <w:r w:rsidRPr="00D34BE3">
        <w:rPr>
          <w:rFonts w:ascii="Times New Roman" w:eastAsia="Times New Roman" w:hAnsi="Times New Roman" w:cs="Times New Roman"/>
          <w:sz w:val="24"/>
          <w:szCs w:val="24"/>
          <w:lang w:val="ru-RU" w:eastAsia="ru-RU"/>
        </w:rPr>
        <w:t xml:space="preserve"> Басейн основної </w:t>
      </w:r>
      <w:proofErr w:type="gramStart"/>
      <w:r w:rsidRPr="00D34BE3">
        <w:rPr>
          <w:rFonts w:ascii="Times New Roman" w:eastAsia="Times New Roman" w:hAnsi="Times New Roman" w:cs="Times New Roman"/>
          <w:sz w:val="24"/>
          <w:szCs w:val="24"/>
          <w:lang w:val="ru-RU" w:eastAsia="ru-RU"/>
        </w:rPr>
        <w:t>р</w:t>
      </w:r>
      <w:proofErr w:type="gramEnd"/>
      <w:r w:rsidRPr="00D34BE3">
        <w:rPr>
          <w:rFonts w:ascii="Times New Roman" w:eastAsia="Times New Roman" w:hAnsi="Times New Roman" w:cs="Times New Roman"/>
          <w:sz w:val="24"/>
          <w:szCs w:val="24"/>
          <w:lang w:val="ru-RU" w:eastAsia="ru-RU"/>
        </w:rPr>
        <w:t>іки __________________________</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b/>
          <w:sz w:val="24"/>
          <w:szCs w:val="24"/>
          <w:lang w:val="ru-RU" w:eastAsia="ru-RU"/>
        </w:rPr>
        <w:t>3.</w:t>
      </w:r>
      <w:r w:rsidRPr="00D34BE3">
        <w:rPr>
          <w:rFonts w:ascii="Times New Roman" w:eastAsia="Times New Roman" w:hAnsi="Times New Roman" w:cs="Times New Roman"/>
          <w:sz w:val="24"/>
          <w:szCs w:val="24"/>
          <w:lang w:val="ru-RU" w:eastAsia="ru-RU"/>
        </w:rPr>
        <w:t xml:space="preserve">  Її притоки ___________________________________</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b/>
          <w:sz w:val="24"/>
          <w:szCs w:val="24"/>
          <w:lang w:val="ru-RU" w:eastAsia="ru-RU"/>
        </w:rPr>
        <w:t xml:space="preserve">4. </w:t>
      </w:r>
      <w:r w:rsidRPr="00D34BE3">
        <w:rPr>
          <w:rFonts w:ascii="Times New Roman" w:eastAsia="Times New Roman" w:hAnsi="Times New Roman" w:cs="Times New Roman"/>
          <w:sz w:val="24"/>
          <w:szCs w:val="24"/>
          <w:lang w:val="ru-RU" w:eastAsia="ru-RU"/>
        </w:rPr>
        <w:t xml:space="preserve"> Довжина </w:t>
      </w:r>
      <w:proofErr w:type="gramStart"/>
      <w:r w:rsidRPr="00D34BE3">
        <w:rPr>
          <w:rFonts w:ascii="Times New Roman" w:eastAsia="Times New Roman" w:hAnsi="Times New Roman" w:cs="Times New Roman"/>
          <w:sz w:val="24"/>
          <w:szCs w:val="24"/>
          <w:lang w:val="ru-RU" w:eastAsia="ru-RU"/>
        </w:rPr>
        <w:t>р</w:t>
      </w:r>
      <w:proofErr w:type="gramEnd"/>
      <w:r w:rsidRPr="00D34BE3">
        <w:rPr>
          <w:rFonts w:ascii="Times New Roman" w:eastAsia="Times New Roman" w:hAnsi="Times New Roman" w:cs="Times New Roman"/>
          <w:sz w:val="24"/>
          <w:szCs w:val="24"/>
          <w:lang w:val="ru-RU" w:eastAsia="ru-RU"/>
        </w:rPr>
        <w:t xml:space="preserve">ічки  _________км,  </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b/>
          <w:sz w:val="24"/>
          <w:szCs w:val="24"/>
          <w:lang w:val="ru-RU" w:eastAsia="ru-RU"/>
        </w:rPr>
        <w:t>5.</w:t>
      </w:r>
      <w:r w:rsidRPr="00D34BE3">
        <w:rPr>
          <w:rFonts w:ascii="Times New Roman" w:eastAsia="Times New Roman" w:hAnsi="Times New Roman" w:cs="Times New Roman"/>
          <w:sz w:val="24"/>
          <w:szCs w:val="24"/>
          <w:lang w:val="ru-RU" w:eastAsia="ru-RU"/>
        </w:rPr>
        <w:t xml:space="preserve"> Площа водозбірного басейну </w:t>
      </w:r>
      <w:proofErr w:type="gramStart"/>
      <w:r w:rsidRPr="00D34BE3">
        <w:rPr>
          <w:rFonts w:ascii="Times New Roman" w:eastAsia="Times New Roman" w:hAnsi="Times New Roman" w:cs="Times New Roman"/>
          <w:sz w:val="24"/>
          <w:szCs w:val="24"/>
          <w:lang w:val="ru-RU" w:eastAsia="ru-RU"/>
        </w:rPr>
        <w:t>р</w:t>
      </w:r>
      <w:proofErr w:type="gramEnd"/>
      <w:r w:rsidRPr="00D34BE3">
        <w:rPr>
          <w:rFonts w:ascii="Times New Roman" w:eastAsia="Times New Roman" w:hAnsi="Times New Roman" w:cs="Times New Roman"/>
          <w:sz w:val="24"/>
          <w:szCs w:val="24"/>
          <w:lang w:val="ru-RU" w:eastAsia="ru-RU"/>
        </w:rPr>
        <w:t>ічки ____________км</w:t>
      </w:r>
      <w:r w:rsidRPr="00D34BE3">
        <w:rPr>
          <w:rFonts w:ascii="Times New Roman" w:eastAsia="Times New Roman" w:hAnsi="Times New Roman" w:cs="Times New Roman"/>
          <w:sz w:val="24"/>
          <w:szCs w:val="24"/>
          <w:vertAlign w:val="superscript"/>
          <w:lang w:val="ru-RU" w:eastAsia="ru-RU"/>
        </w:rPr>
        <w:t>2</w:t>
      </w:r>
    </w:p>
    <w:p w:rsidR="00D34BE3" w:rsidRPr="00D34BE3" w:rsidRDefault="00D34BE3" w:rsidP="00D34BE3">
      <w:pPr>
        <w:spacing w:after="0"/>
        <w:ind w:firstLine="709"/>
        <w:jc w:val="both"/>
        <w:rPr>
          <w:rFonts w:ascii="Times New Roman" w:eastAsia="Times New Roman" w:hAnsi="Times New Roman" w:cs="Times New Roman"/>
          <w:sz w:val="24"/>
          <w:szCs w:val="24"/>
          <w:lang w:val="uk-UA" w:eastAsia="ru-RU"/>
        </w:rPr>
      </w:pPr>
      <w:r w:rsidRPr="00D34BE3">
        <w:rPr>
          <w:rFonts w:ascii="Times New Roman" w:eastAsia="Times New Roman" w:hAnsi="Times New Roman" w:cs="Times New Roman"/>
          <w:b/>
          <w:sz w:val="24"/>
          <w:szCs w:val="24"/>
          <w:lang w:val="ru-RU" w:eastAsia="ru-RU"/>
        </w:rPr>
        <w:t>6.</w:t>
      </w:r>
      <w:r w:rsidRPr="00D34BE3">
        <w:rPr>
          <w:rFonts w:ascii="Times New Roman" w:eastAsia="Times New Roman" w:hAnsi="Times New Roman" w:cs="Times New Roman"/>
          <w:sz w:val="24"/>
          <w:szCs w:val="24"/>
          <w:lang w:val="ru-RU" w:eastAsia="ru-RU"/>
        </w:rPr>
        <w:t xml:space="preserve"> Область _______________________</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sz w:val="24"/>
          <w:szCs w:val="24"/>
          <w:lang w:val="ru-RU" w:eastAsia="ru-RU"/>
        </w:rPr>
        <w:t xml:space="preserve"> </w:t>
      </w:r>
      <w:r w:rsidRPr="00D34BE3">
        <w:rPr>
          <w:rFonts w:ascii="Times New Roman" w:eastAsia="Times New Roman" w:hAnsi="Times New Roman" w:cs="Times New Roman"/>
          <w:b/>
          <w:sz w:val="24"/>
          <w:szCs w:val="24"/>
          <w:lang w:val="ru-RU" w:eastAsia="ru-RU"/>
        </w:rPr>
        <w:t>7</w:t>
      </w:r>
      <w:r w:rsidRPr="00D34BE3">
        <w:rPr>
          <w:rFonts w:ascii="Times New Roman" w:eastAsia="Times New Roman" w:hAnsi="Times New Roman" w:cs="Times New Roman"/>
          <w:sz w:val="24"/>
          <w:szCs w:val="24"/>
          <w:lang w:val="ru-RU" w:eastAsia="ru-RU"/>
        </w:rPr>
        <w:t>. Район_________________________</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b/>
          <w:sz w:val="24"/>
          <w:szCs w:val="24"/>
          <w:lang w:val="ru-RU" w:eastAsia="ru-RU"/>
        </w:rPr>
        <w:t>8.</w:t>
      </w:r>
      <w:r w:rsidRPr="00D34BE3">
        <w:rPr>
          <w:rFonts w:ascii="Times New Roman" w:eastAsia="Times New Roman" w:hAnsi="Times New Roman" w:cs="Times New Roman"/>
          <w:sz w:val="24"/>
          <w:szCs w:val="24"/>
          <w:lang w:val="ru-RU" w:eastAsia="ru-RU"/>
        </w:rPr>
        <w:t xml:space="preserve"> Найбільші населені пункти, що розміщені на:</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sz w:val="24"/>
          <w:szCs w:val="24"/>
          <w:lang w:val="ru-RU" w:eastAsia="ru-RU"/>
        </w:rPr>
        <w:t xml:space="preserve">                 Лівому березі______________</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sz w:val="24"/>
          <w:szCs w:val="24"/>
          <w:lang w:val="ru-RU" w:eastAsia="ru-RU"/>
        </w:rPr>
        <w:t xml:space="preserve">                 Правому березі_____________</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b/>
          <w:sz w:val="24"/>
          <w:szCs w:val="24"/>
          <w:lang w:val="ru-RU" w:eastAsia="ru-RU"/>
        </w:rPr>
        <w:t>9.</w:t>
      </w:r>
      <w:r w:rsidRPr="00D34BE3">
        <w:rPr>
          <w:rFonts w:ascii="Times New Roman" w:eastAsia="Times New Roman" w:hAnsi="Times New Roman" w:cs="Times New Roman"/>
          <w:sz w:val="24"/>
          <w:szCs w:val="24"/>
          <w:lang w:val="ru-RU" w:eastAsia="ru-RU"/>
        </w:rPr>
        <w:t xml:space="preserve"> </w:t>
      </w:r>
      <w:proofErr w:type="gramStart"/>
      <w:r w:rsidRPr="00D34BE3">
        <w:rPr>
          <w:rFonts w:ascii="Times New Roman" w:eastAsia="Times New Roman" w:hAnsi="Times New Roman" w:cs="Times New Roman"/>
          <w:sz w:val="24"/>
          <w:szCs w:val="24"/>
          <w:lang w:val="ru-RU" w:eastAsia="ru-RU"/>
        </w:rPr>
        <w:t>Р</w:t>
      </w:r>
      <w:proofErr w:type="gramEnd"/>
      <w:r w:rsidRPr="00D34BE3">
        <w:rPr>
          <w:rFonts w:ascii="Times New Roman" w:eastAsia="Times New Roman" w:hAnsi="Times New Roman" w:cs="Times New Roman"/>
          <w:sz w:val="24"/>
          <w:szCs w:val="24"/>
          <w:lang w:val="ru-RU" w:eastAsia="ru-RU"/>
        </w:rPr>
        <w:t>ічка, що оцінюється, знаходиться на території ______________ сільської (міської, селищної) ради</w:t>
      </w:r>
      <w:r w:rsidRPr="00D34BE3">
        <w:rPr>
          <w:rFonts w:ascii="Times New Roman" w:eastAsia="Times New Roman" w:hAnsi="Times New Roman" w:cs="Times New Roman"/>
          <w:sz w:val="24"/>
          <w:szCs w:val="24"/>
          <w:lang w:val="uk-UA" w:eastAsia="ru-RU"/>
        </w:rPr>
        <w:t xml:space="preserve"> </w:t>
      </w:r>
      <w:r w:rsidRPr="00D34BE3">
        <w:rPr>
          <w:rFonts w:ascii="Times New Roman" w:eastAsia="Times New Roman" w:hAnsi="Times New Roman" w:cs="Times New Roman"/>
          <w:sz w:val="24"/>
          <w:szCs w:val="24"/>
          <w:lang w:val="ru-RU" w:eastAsia="ru-RU"/>
        </w:rPr>
        <w:t>(назвати  усі ради на яких знаходиться річк</w:t>
      </w:r>
      <w:r w:rsidRPr="00D34BE3">
        <w:rPr>
          <w:rFonts w:ascii="Times New Roman" w:eastAsia="Times New Roman" w:hAnsi="Times New Roman" w:cs="Times New Roman"/>
          <w:sz w:val="24"/>
          <w:szCs w:val="24"/>
          <w:lang w:val="uk-UA" w:eastAsia="ru-RU"/>
        </w:rPr>
        <w:t>а</w:t>
      </w:r>
      <w:r w:rsidRPr="00D34BE3">
        <w:rPr>
          <w:rFonts w:ascii="Times New Roman" w:eastAsia="Times New Roman" w:hAnsi="Times New Roman" w:cs="Times New Roman"/>
          <w:sz w:val="24"/>
          <w:szCs w:val="24"/>
          <w:lang w:val="ru-RU" w:eastAsia="ru-RU"/>
        </w:rPr>
        <w:t>)</w:t>
      </w:r>
    </w:p>
    <w:p w:rsidR="00D34BE3" w:rsidRPr="00D34BE3" w:rsidRDefault="00D34BE3" w:rsidP="00D34BE3">
      <w:pPr>
        <w:spacing w:after="0"/>
        <w:ind w:firstLine="709"/>
        <w:jc w:val="both"/>
        <w:rPr>
          <w:rFonts w:ascii="Times New Roman" w:eastAsia="Times New Roman" w:hAnsi="Times New Roman" w:cs="Times New Roman"/>
          <w:sz w:val="24"/>
          <w:szCs w:val="24"/>
          <w:lang w:val="uk-UA" w:eastAsia="ru-RU"/>
        </w:rPr>
      </w:pPr>
      <w:r w:rsidRPr="00D34BE3">
        <w:rPr>
          <w:rFonts w:ascii="Times New Roman" w:eastAsia="Times New Roman" w:hAnsi="Times New Roman" w:cs="Times New Roman"/>
          <w:b/>
          <w:sz w:val="24"/>
          <w:szCs w:val="24"/>
          <w:lang w:val="ru-RU" w:eastAsia="ru-RU"/>
        </w:rPr>
        <w:t>10.</w:t>
      </w:r>
      <w:r w:rsidRPr="00D34BE3">
        <w:rPr>
          <w:rFonts w:ascii="Times New Roman" w:eastAsia="Times New Roman" w:hAnsi="Times New Roman" w:cs="Times New Roman"/>
          <w:sz w:val="24"/>
          <w:szCs w:val="24"/>
          <w:lang w:val="ru-RU" w:eastAsia="ru-RU"/>
        </w:rPr>
        <w:t xml:space="preserve"> </w:t>
      </w:r>
      <w:proofErr w:type="gramStart"/>
      <w:r w:rsidRPr="00D34BE3">
        <w:rPr>
          <w:rFonts w:ascii="Times New Roman" w:eastAsia="Times New Roman" w:hAnsi="Times New Roman" w:cs="Times New Roman"/>
          <w:sz w:val="24"/>
          <w:szCs w:val="24"/>
          <w:lang w:val="ru-RU" w:eastAsia="ru-RU"/>
        </w:rPr>
        <w:t>З</w:t>
      </w:r>
      <w:proofErr w:type="gramEnd"/>
      <w:r w:rsidRPr="00D34BE3">
        <w:rPr>
          <w:rFonts w:ascii="Times New Roman" w:eastAsia="Times New Roman" w:hAnsi="Times New Roman" w:cs="Times New Roman"/>
          <w:sz w:val="24"/>
          <w:szCs w:val="24"/>
          <w:lang w:val="ru-RU" w:eastAsia="ru-RU"/>
        </w:rPr>
        <w:t xml:space="preserve"> якого ландшафту витікає річка, в якому стані витік річки, чи він охороняється?</w:t>
      </w:r>
    </w:p>
    <w:p w:rsidR="00D34BE3" w:rsidRPr="00D34BE3" w:rsidRDefault="00D34BE3" w:rsidP="00D34BE3">
      <w:pPr>
        <w:spacing w:after="0"/>
        <w:ind w:firstLine="709"/>
        <w:jc w:val="both"/>
        <w:rPr>
          <w:rFonts w:ascii="Times New Roman" w:eastAsia="Times New Roman" w:hAnsi="Times New Roman" w:cs="Times New Roman"/>
          <w:b/>
          <w:sz w:val="24"/>
          <w:szCs w:val="24"/>
          <w:lang w:val="ru-RU" w:eastAsia="ru-RU"/>
        </w:rPr>
      </w:pPr>
      <w:r w:rsidRPr="00D34BE3">
        <w:rPr>
          <w:rFonts w:ascii="Times New Roman" w:eastAsia="Times New Roman" w:hAnsi="Times New Roman" w:cs="Times New Roman"/>
          <w:b/>
          <w:sz w:val="24"/>
          <w:szCs w:val="24"/>
          <w:lang w:val="ru-RU" w:eastAsia="ru-RU"/>
        </w:rPr>
        <w:t xml:space="preserve">11. </w:t>
      </w:r>
      <w:r w:rsidRPr="00D34BE3">
        <w:rPr>
          <w:rFonts w:ascii="Times New Roman" w:eastAsia="Times New Roman" w:hAnsi="Times New Roman" w:cs="Times New Roman"/>
          <w:sz w:val="24"/>
          <w:szCs w:val="24"/>
          <w:lang w:val="uk-UA" w:eastAsia="ru-RU"/>
        </w:rPr>
        <w:t>Ш</w:t>
      </w:r>
      <w:r w:rsidRPr="00D34BE3">
        <w:rPr>
          <w:rFonts w:ascii="Times New Roman" w:eastAsia="Times New Roman" w:hAnsi="Times New Roman" w:cs="Times New Roman"/>
          <w:sz w:val="24"/>
          <w:szCs w:val="24"/>
          <w:lang w:val="ru-RU" w:eastAsia="ru-RU"/>
        </w:rPr>
        <w:t>ирина річища (м):</w:t>
      </w:r>
      <w:r w:rsidRPr="00D34BE3">
        <w:rPr>
          <w:rFonts w:ascii="Times New Roman" w:eastAsia="Times New Roman" w:hAnsi="Times New Roman" w:cs="Times New Roman"/>
          <w:sz w:val="24"/>
          <w:szCs w:val="24"/>
          <w:lang w:val="ru-RU" w:eastAsia="ru-RU"/>
        </w:rPr>
        <w:tab/>
        <w:t xml:space="preserve"> найбільша _________, середня __________,</w:t>
      </w:r>
    </w:p>
    <w:p w:rsidR="00D34BE3" w:rsidRPr="00D34BE3" w:rsidRDefault="00D34BE3" w:rsidP="00D34BE3">
      <w:pPr>
        <w:spacing w:after="0"/>
        <w:ind w:firstLine="709"/>
        <w:jc w:val="both"/>
        <w:rPr>
          <w:rFonts w:ascii="Times New Roman" w:eastAsia="Times New Roman" w:hAnsi="Times New Roman" w:cs="Times New Roman"/>
          <w:sz w:val="24"/>
          <w:szCs w:val="24"/>
          <w:lang w:val="uk-UA" w:eastAsia="ru-RU"/>
        </w:rPr>
      </w:pPr>
      <w:r w:rsidRPr="00D34BE3">
        <w:rPr>
          <w:rFonts w:ascii="Times New Roman" w:eastAsia="Times New Roman" w:hAnsi="Times New Roman" w:cs="Times New Roman"/>
          <w:sz w:val="24"/>
          <w:szCs w:val="24"/>
          <w:lang w:val="uk-UA" w:eastAsia="ru-RU"/>
        </w:rPr>
        <w:t xml:space="preserve">      </w:t>
      </w:r>
      <w:r w:rsidRPr="00D34BE3">
        <w:rPr>
          <w:rFonts w:ascii="Times New Roman" w:eastAsia="Times New Roman" w:hAnsi="Times New Roman" w:cs="Times New Roman"/>
          <w:sz w:val="24"/>
          <w:szCs w:val="24"/>
          <w:lang w:val="ru-RU" w:eastAsia="ru-RU"/>
        </w:rPr>
        <w:t xml:space="preserve">глибина </w:t>
      </w:r>
      <w:proofErr w:type="gramStart"/>
      <w:r w:rsidRPr="00D34BE3">
        <w:rPr>
          <w:rFonts w:ascii="Times New Roman" w:eastAsia="Times New Roman" w:hAnsi="Times New Roman" w:cs="Times New Roman"/>
          <w:sz w:val="24"/>
          <w:szCs w:val="24"/>
          <w:lang w:val="ru-RU" w:eastAsia="ru-RU"/>
        </w:rPr>
        <w:t>р</w:t>
      </w:r>
      <w:proofErr w:type="gramEnd"/>
      <w:r w:rsidRPr="00D34BE3">
        <w:rPr>
          <w:rFonts w:ascii="Times New Roman" w:eastAsia="Times New Roman" w:hAnsi="Times New Roman" w:cs="Times New Roman"/>
          <w:sz w:val="24"/>
          <w:szCs w:val="24"/>
          <w:lang w:val="ru-RU" w:eastAsia="ru-RU"/>
        </w:rPr>
        <w:t xml:space="preserve">ічища (см): </w:t>
      </w:r>
      <w:r w:rsidRPr="00D34BE3">
        <w:rPr>
          <w:rFonts w:ascii="Times New Roman" w:eastAsia="Times New Roman" w:hAnsi="Times New Roman" w:cs="Times New Roman"/>
          <w:sz w:val="24"/>
          <w:szCs w:val="24"/>
          <w:lang w:val="uk-UA" w:eastAsia="ru-RU"/>
        </w:rPr>
        <w:t xml:space="preserve">     </w:t>
      </w:r>
      <w:r w:rsidRPr="00D34BE3">
        <w:rPr>
          <w:rFonts w:ascii="Times New Roman" w:eastAsia="Times New Roman" w:hAnsi="Times New Roman" w:cs="Times New Roman"/>
          <w:sz w:val="24"/>
          <w:szCs w:val="24"/>
          <w:lang w:val="ru-RU" w:eastAsia="ru-RU"/>
        </w:rPr>
        <w:t>найбільша _________, середня __________</w:t>
      </w:r>
    </w:p>
    <w:p w:rsidR="00D34BE3" w:rsidRPr="00D34BE3" w:rsidRDefault="00D34BE3" w:rsidP="00D34BE3">
      <w:pPr>
        <w:spacing w:after="0"/>
        <w:ind w:firstLine="709"/>
        <w:jc w:val="both"/>
        <w:rPr>
          <w:rFonts w:ascii="Times New Roman" w:eastAsia="Times New Roman" w:hAnsi="Times New Roman" w:cs="Times New Roman"/>
          <w:b/>
          <w:sz w:val="24"/>
          <w:szCs w:val="24"/>
          <w:lang w:val="ru-RU" w:eastAsia="ru-RU"/>
        </w:rPr>
      </w:pPr>
      <w:r w:rsidRPr="00D34BE3">
        <w:rPr>
          <w:rFonts w:ascii="Times New Roman" w:eastAsia="Times New Roman" w:hAnsi="Times New Roman" w:cs="Times New Roman"/>
          <w:b/>
          <w:sz w:val="24"/>
          <w:szCs w:val="24"/>
          <w:lang w:val="ru-RU" w:eastAsia="ru-RU"/>
        </w:rPr>
        <w:t xml:space="preserve">12.  </w:t>
      </w:r>
      <w:r w:rsidRPr="00D34BE3">
        <w:rPr>
          <w:rFonts w:ascii="Times New Roman" w:eastAsia="Times New Roman" w:hAnsi="Times New Roman" w:cs="Times New Roman"/>
          <w:sz w:val="24"/>
          <w:szCs w:val="24"/>
          <w:lang w:val="ru-RU" w:eastAsia="ru-RU"/>
        </w:rPr>
        <w:t xml:space="preserve">Охарактеризуйте екологічний стан </w:t>
      </w:r>
      <w:proofErr w:type="gramStart"/>
      <w:r w:rsidRPr="00D34BE3">
        <w:rPr>
          <w:rFonts w:ascii="Times New Roman" w:eastAsia="Times New Roman" w:hAnsi="Times New Roman" w:cs="Times New Roman"/>
          <w:sz w:val="24"/>
          <w:szCs w:val="24"/>
          <w:lang w:val="ru-RU" w:eastAsia="ru-RU"/>
        </w:rPr>
        <w:t>р</w:t>
      </w:r>
      <w:proofErr w:type="gramEnd"/>
      <w:r w:rsidRPr="00D34BE3">
        <w:rPr>
          <w:rFonts w:ascii="Times New Roman" w:eastAsia="Times New Roman" w:hAnsi="Times New Roman" w:cs="Times New Roman"/>
          <w:sz w:val="24"/>
          <w:szCs w:val="24"/>
          <w:lang w:val="ru-RU" w:eastAsia="ru-RU"/>
        </w:rPr>
        <w:t>ічки (виконуючи тестові завдання).</w:t>
      </w:r>
    </w:p>
    <w:p w:rsidR="00D34BE3" w:rsidRPr="00D34BE3" w:rsidRDefault="00D34BE3" w:rsidP="00D34BE3">
      <w:pPr>
        <w:spacing w:after="0"/>
        <w:ind w:firstLine="709"/>
        <w:jc w:val="both"/>
        <w:rPr>
          <w:rFonts w:ascii="Times New Roman" w:eastAsia="Times New Roman" w:hAnsi="Times New Roman" w:cs="Times New Roman"/>
          <w:sz w:val="24"/>
          <w:szCs w:val="24"/>
          <w:u w:val="single"/>
          <w:lang w:val="ru-RU" w:eastAsia="ru-RU"/>
        </w:rPr>
      </w:pPr>
      <w:r w:rsidRPr="00D34BE3">
        <w:rPr>
          <w:rFonts w:ascii="Times New Roman" w:eastAsia="Times New Roman" w:hAnsi="Times New Roman" w:cs="Times New Roman"/>
          <w:sz w:val="24"/>
          <w:szCs w:val="24"/>
          <w:u w:val="single"/>
          <w:lang w:val="ru-RU" w:eastAsia="ru-RU"/>
        </w:rPr>
        <w:t>Ваш висновок.</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sz w:val="24"/>
          <w:szCs w:val="24"/>
          <w:lang w:val="ru-RU" w:eastAsia="ru-RU"/>
        </w:rPr>
        <w:t xml:space="preserve">Записати коротко Вашу </w:t>
      </w:r>
      <w:proofErr w:type="gramStart"/>
      <w:r w:rsidRPr="00D34BE3">
        <w:rPr>
          <w:rFonts w:ascii="Times New Roman" w:eastAsia="Times New Roman" w:hAnsi="Times New Roman" w:cs="Times New Roman"/>
          <w:sz w:val="24"/>
          <w:szCs w:val="24"/>
          <w:lang w:val="ru-RU" w:eastAsia="ru-RU"/>
        </w:rPr>
        <w:t>п</w:t>
      </w:r>
      <w:proofErr w:type="gramEnd"/>
      <w:r w:rsidRPr="00D34BE3">
        <w:rPr>
          <w:rFonts w:ascii="Times New Roman" w:eastAsia="Times New Roman" w:hAnsi="Times New Roman" w:cs="Times New Roman"/>
          <w:sz w:val="24"/>
          <w:szCs w:val="24"/>
          <w:lang w:val="ru-RU" w:eastAsia="ru-RU"/>
        </w:rPr>
        <w:t>ідсумкову оцінку стану річки, отриману на основі візуального обстеження.</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sz w:val="24"/>
          <w:szCs w:val="24"/>
          <w:lang w:val="ru-RU" w:eastAsia="ru-RU"/>
        </w:rPr>
        <w:t xml:space="preserve">Ваші пропозиції щодо покращення стану </w:t>
      </w:r>
      <w:proofErr w:type="gramStart"/>
      <w:r w:rsidRPr="00D34BE3">
        <w:rPr>
          <w:rFonts w:ascii="Times New Roman" w:eastAsia="Times New Roman" w:hAnsi="Times New Roman" w:cs="Times New Roman"/>
          <w:sz w:val="24"/>
          <w:szCs w:val="24"/>
          <w:lang w:val="ru-RU" w:eastAsia="ru-RU"/>
        </w:rPr>
        <w:t>р</w:t>
      </w:r>
      <w:proofErr w:type="gramEnd"/>
      <w:r w:rsidRPr="00D34BE3">
        <w:rPr>
          <w:rFonts w:ascii="Times New Roman" w:eastAsia="Times New Roman" w:hAnsi="Times New Roman" w:cs="Times New Roman"/>
          <w:sz w:val="24"/>
          <w:szCs w:val="24"/>
          <w:lang w:val="ru-RU" w:eastAsia="ru-RU"/>
        </w:rPr>
        <w:t>ічки</w:t>
      </w:r>
      <w:r w:rsidRPr="00D34BE3">
        <w:rPr>
          <w:rFonts w:ascii="Times New Roman" w:eastAsia="Times New Roman" w:hAnsi="Times New Roman" w:cs="Times New Roman"/>
          <w:b/>
          <w:sz w:val="24"/>
          <w:szCs w:val="24"/>
          <w:lang w:val="ru-RU" w:eastAsia="ru-RU"/>
        </w:rPr>
        <w:t xml:space="preserve"> (</w:t>
      </w:r>
      <w:r w:rsidRPr="00D34BE3">
        <w:rPr>
          <w:rFonts w:ascii="Times New Roman" w:eastAsia="Times New Roman" w:hAnsi="Times New Roman" w:cs="Times New Roman"/>
          <w:sz w:val="24"/>
          <w:szCs w:val="24"/>
          <w:lang w:val="ru-RU" w:eastAsia="ru-RU"/>
        </w:rPr>
        <w:t xml:space="preserve">2-3 найважливіші на </w:t>
      </w:r>
      <w:r w:rsidRPr="00D34BE3">
        <w:rPr>
          <w:rFonts w:ascii="Times New Roman" w:eastAsia="Times New Roman" w:hAnsi="Times New Roman" w:cs="Times New Roman"/>
          <w:sz w:val="24"/>
          <w:szCs w:val="24"/>
          <w:lang w:val="uk-UA" w:eastAsia="ru-RU"/>
        </w:rPr>
        <w:t>В</w:t>
      </w:r>
      <w:r w:rsidRPr="00D34BE3">
        <w:rPr>
          <w:rFonts w:ascii="Times New Roman" w:eastAsia="Times New Roman" w:hAnsi="Times New Roman" w:cs="Times New Roman"/>
          <w:sz w:val="24"/>
          <w:szCs w:val="24"/>
          <w:lang w:val="ru-RU" w:eastAsia="ru-RU"/>
        </w:rPr>
        <w:t xml:space="preserve">аш погляд пропозиції). </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sz w:val="24"/>
          <w:szCs w:val="24"/>
          <w:lang w:val="ru-RU" w:eastAsia="ru-RU"/>
        </w:rPr>
        <w:t xml:space="preserve">Чи є на </w:t>
      </w:r>
      <w:proofErr w:type="gramStart"/>
      <w:r w:rsidRPr="00D34BE3">
        <w:rPr>
          <w:rFonts w:ascii="Times New Roman" w:eastAsia="Times New Roman" w:hAnsi="Times New Roman" w:cs="Times New Roman"/>
          <w:sz w:val="24"/>
          <w:szCs w:val="24"/>
          <w:lang w:val="ru-RU" w:eastAsia="ru-RU"/>
        </w:rPr>
        <w:t>досл</w:t>
      </w:r>
      <w:proofErr w:type="gramEnd"/>
      <w:r w:rsidRPr="00D34BE3">
        <w:rPr>
          <w:rFonts w:ascii="Times New Roman" w:eastAsia="Times New Roman" w:hAnsi="Times New Roman" w:cs="Times New Roman"/>
          <w:sz w:val="24"/>
          <w:szCs w:val="24"/>
          <w:lang w:val="ru-RU" w:eastAsia="ru-RU"/>
        </w:rPr>
        <w:t>ідженій території</w:t>
      </w:r>
      <w:r w:rsidRPr="00D34BE3">
        <w:rPr>
          <w:rFonts w:ascii="Times New Roman" w:eastAsia="Times New Roman" w:hAnsi="Times New Roman" w:cs="Times New Roman"/>
          <w:sz w:val="24"/>
          <w:szCs w:val="24"/>
          <w:lang w:val="uk-UA" w:eastAsia="ru-RU"/>
        </w:rPr>
        <w:t xml:space="preserve"> ділянки</w:t>
      </w:r>
      <w:r w:rsidRPr="00D34BE3">
        <w:rPr>
          <w:rFonts w:ascii="Times New Roman" w:eastAsia="Times New Roman" w:hAnsi="Times New Roman" w:cs="Times New Roman"/>
          <w:sz w:val="24"/>
          <w:szCs w:val="24"/>
          <w:lang w:val="ru-RU" w:eastAsia="ru-RU"/>
        </w:rPr>
        <w:t xml:space="preserve">, на яких доцільно створити об’єкти природно-заповідного фонду? </w:t>
      </w:r>
      <w:proofErr w:type="gramStart"/>
      <w:r w:rsidRPr="00D34BE3">
        <w:rPr>
          <w:rFonts w:ascii="Times New Roman" w:eastAsia="Times New Roman" w:hAnsi="Times New Roman" w:cs="Times New Roman"/>
          <w:sz w:val="24"/>
          <w:szCs w:val="24"/>
          <w:lang w:val="ru-RU" w:eastAsia="ru-RU"/>
        </w:rPr>
        <w:t>Назв</w:t>
      </w:r>
      <w:proofErr w:type="gramEnd"/>
      <w:r w:rsidRPr="00D34BE3">
        <w:rPr>
          <w:rFonts w:ascii="Times New Roman" w:eastAsia="Times New Roman" w:hAnsi="Times New Roman" w:cs="Times New Roman"/>
          <w:sz w:val="24"/>
          <w:szCs w:val="24"/>
          <w:lang w:val="ru-RU" w:eastAsia="ru-RU"/>
        </w:rPr>
        <w:t>іть місце і орієнтовну площу.</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p>
    <w:p w:rsidR="00D34BE3" w:rsidRPr="00D34BE3" w:rsidRDefault="00D34BE3" w:rsidP="00D34BE3">
      <w:pPr>
        <w:spacing w:after="0"/>
        <w:ind w:firstLine="709"/>
        <w:jc w:val="both"/>
        <w:rPr>
          <w:rFonts w:ascii="Times New Roman" w:eastAsia="Times New Roman" w:hAnsi="Times New Roman" w:cs="Times New Roman"/>
          <w:b/>
          <w:i/>
          <w:sz w:val="24"/>
          <w:szCs w:val="24"/>
          <w:u w:val="single"/>
          <w:lang w:val="ru-RU" w:eastAsia="ru-RU"/>
        </w:rPr>
      </w:pPr>
    </w:p>
    <w:p w:rsidR="00D34BE3" w:rsidRPr="00D34BE3" w:rsidRDefault="00D34BE3" w:rsidP="00D34BE3">
      <w:pPr>
        <w:spacing w:after="0" w:line="240" w:lineRule="auto"/>
        <w:ind w:left="-540" w:hanging="540"/>
        <w:jc w:val="center"/>
        <w:rPr>
          <w:rFonts w:ascii="Times New Roman" w:eastAsia="Times New Roman" w:hAnsi="Times New Roman" w:cs="Times New Roman"/>
          <w:b/>
          <w:i/>
          <w:sz w:val="24"/>
          <w:szCs w:val="24"/>
          <w:u w:val="single"/>
          <w:lang w:val="uk-UA" w:eastAsia="ru-RU"/>
        </w:rPr>
      </w:pPr>
    </w:p>
    <w:p w:rsidR="00D34BE3" w:rsidRPr="00D34BE3" w:rsidRDefault="00D34BE3" w:rsidP="00D34BE3">
      <w:pPr>
        <w:spacing w:after="0" w:line="240" w:lineRule="auto"/>
        <w:ind w:left="-540" w:hanging="540"/>
        <w:jc w:val="center"/>
        <w:rPr>
          <w:rFonts w:ascii="Times New Roman" w:eastAsia="Times New Roman" w:hAnsi="Times New Roman" w:cs="Times New Roman"/>
          <w:b/>
          <w:i/>
          <w:sz w:val="24"/>
          <w:szCs w:val="24"/>
          <w:u w:val="single"/>
          <w:lang w:val="uk-UA" w:eastAsia="ru-RU"/>
        </w:rPr>
      </w:pPr>
    </w:p>
    <w:p w:rsidR="00D34BE3" w:rsidRPr="00D34BE3" w:rsidRDefault="00D34BE3" w:rsidP="00D34BE3">
      <w:pPr>
        <w:spacing w:after="0" w:line="240" w:lineRule="auto"/>
        <w:rPr>
          <w:rFonts w:ascii="Times New Roman" w:eastAsia="Times New Roman" w:hAnsi="Times New Roman" w:cs="Times New Roman"/>
          <w:sz w:val="24"/>
          <w:szCs w:val="24"/>
          <w:lang w:val="ru-RU" w:eastAsia="ru-RU"/>
        </w:rPr>
      </w:pPr>
    </w:p>
    <w:p w:rsidR="003254E0" w:rsidRDefault="003254E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437ED0">
      <w:pPr>
        <w:pStyle w:val="a3"/>
        <w:ind w:firstLine="567"/>
        <w:jc w:val="center"/>
        <w:rPr>
          <w:rFonts w:ascii="Times New Roman" w:hAnsi="Times New Roman" w:cs="Times New Roman"/>
          <w:b/>
          <w:sz w:val="28"/>
          <w:szCs w:val="28"/>
          <w:lang w:val="ru-RU"/>
        </w:rPr>
      </w:pPr>
      <w:r w:rsidRPr="00437ED0">
        <w:rPr>
          <w:rFonts w:ascii="Times New Roman" w:hAnsi="Times New Roman" w:cs="Times New Roman"/>
          <w:b/>
          <w:sz w:val="28"/>
          <w:szCs w:val="28"/>
          <w:lang w:val="ru-RU"/>
        </w:rPr>
        <w:lastRenderedPageBreak/>
        <w:t>Практична робота</w:t>
      </w:r>
      <w:r w:rsidR="001C10E7">
        <w:rPr>
          <w:rFonts w:ascii="Times New Roman" w:hAnsi="Times New Roman" w:cs="Times New Roman"/>
          <w:b/>
          <w:sz w:val="28"/>
          <w:szCs w:val="28"/>
          <w:lang w:val="ru-RU"/>
        </w:rPr>
        <w:t xml:space="preserve"> № 7</w:t>
      </w:r>
      <w:bookmarkStart w:id="0" w:name="_GoBack"/>
      <w:bookmarkEnd w:id="0"/>
    </w:p>
    <w:p w:rsidR="00437ED0" w:rsidRPr="00437ED0" w:rsidRDefault="00437ED0" w:rsidP="00437ED0">
      <w:pPr>
        <w:pStyle w:val="a3"/>
        <w:ind w:firstLine="567"/>
        <w:jc w:val="center"/>
        <w:rPr>
          <w:rFonts w:ascii="Times New Roman" w:hAnsi="Times New Roman" w:cs="Times New Roman"/>
          <w:b/>
          <w:sz w:val="28"/>
          <w:szCs w:val="28"/>
          <w:lang w:val="ru-RU"/>
        </w:rPr>
      </w:pPr>
    </w:p>
    <w:p w:rsidR="00437ED0" w:rsidRDefault="00437ED0" w:rsidP="00437ED0">
      <w:pPr>
        <w:pStyle w:val="a3"/>
        <w:ind w:firstLine="567"/>
        <w:jc w:val="center"/>
        <w:rPr>
          <w:rFonts w:ascii="Times New Roman" w:hAnsi="Times New Roman" w:cs="Times New Roman"/>
          <w:b/>
          <w:sz w:val="28"/>
          <w:szCs w:val="28"/>
          <w:lang w:val="ru-RU"/>
        </w:rPr>
      </w:pPr>
      <w:r w:rsidRPr="00437ED0">
        <w:rPr>
          <w:rFonts w:ascii="Times New Roman" w:hAnsi="Times New Roman" w:cs="Times New Roman"/>
          <w:b/>
          <w:sz w:val="28"/>
          <w:szCs w:val="28"/>
          <w:lang w:val="ru-RU"/>
        </w:rPr>
        <w:t xml:space="preserve">Тема: Ландшафтне </w:t>
      </w:r>
      <w:proofErr w:type="gramStart"/>
      <w:r w:rsidRPr="00437ED0">
        <w:rPr>
          <w:rFonts w:ascii="Times New Roman" w:hAnsi="Times New Roman" w:cs="Times New Roman"/>
          <w:b/>
          <w:sz w:val="28"/>
          <w:szCs w:val="28"/>
          <w:lang w:val="ru-RU"/>
        </w:rPr>
        <w:t>проф</w:t>
      </w:r>
      <w:proofErr w:type="gramEnd"/>
      <w:r w:rsidRPr="00437ED0">
        <w:rPr>
          <w:rFonts w:ascii="Times New Roman" w:hAnsi="Times New Roman" w:cs="Times New Roman"/>
          <w:b/>
          <w:sz w:val="28"/>
          <w:szCs w:val="28"/>
          <w:lang w:val="ru-RU"/>
        </w:rPr>
        <w:t>ілювання</w:t>
      </w:r>
    </w:p>
    <w:p w:rsidR="00437ED0" w:rsidRPr="00437ED0" w:rsidRDefault="00437ED0" w:rsidP="00437ED0">
      <w:pPr>
        <w:pStyle w:val="a3"/>
        <w:ind w:firstLine="567"/>
        <w:jc w:val="center"/>
        <w:rPr>
          <w:rFonts w:ascii="Times New Roman" w:hAnsi="Times New Roman" w:cs="Times New Roman"/>
          <w:b/>
          <w:sz w:val="28"/>
          <w:szCs w:val="28"/>
          <w:lang w:val="ru-RU"/>
        </w:rPr>
      </w:pPr>
    </w:p>
    <w:p w:rsidR="00437ED0" w:rsidRP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Мета: навчитися складати повні ландшафтні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ілі за наявними</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картографічними матеріалами.</w:t>
      </w:r>
    </w:p>
    <w:p w:rsidR="00437ED0" w:rsidRDefault="00437ED0" w:rsidP="00437ED0">
      <w:pPr>
        <w:pStyle w:val="a3"/>
        <w:ind w:firstLine="567"/>
        <w:jc w:val="both"/>
        <w:rPr>
          <w:rFonts w:ascii="Times New Roman" w:hAnsi="Times New Roman" w:cs="Times New Roman"/>
          <w:sz w:val="28"/>
          <w:szCs w:val="28"/>
          <w:lang w:val="ru-RU"/>
        </w:rPr>
      </w:pPr>
    </w:p>
    <w:p w:rsidR="00437ED0" w:rsidRDefault="00437ED0" w:rsidP="00437ED0">
      <w:pPr>
        <w:pStyle w:val="a3"/>
        <w:ind w:firstLine="567"/>
        <w:jc w:val="center"/>
        <w:rPr>
          <w:rFonts w:ascii="Times New Roman" w:hAnsi="Times New Roman" w:cs="Times New Roman"/>
          <w:i/>
          <w:sz w:val="28"/>
          <w:szCs w:val="28"/>
          <w:lang w:val="ru-RU"/>
        </w:rPr>
      </w:pPr>
      <w:r w:rsidRPr="00437ED0">
        <w:rPr>
          <w:rFonts w:ascii="Times New Roman" w:hAnsi="Times New Roman" w:cs="Times New Roman"/>
          <w:i/>
          <w:sz w:val="28"/>
          <w:szCs w:val="28"/>
          <w:lang w:val="ru-RU"/>
        </w:rPr>
        <w:t>Хід роботи:</w:t>
      </w:r>
    </w:p>
    <w:p w:rsidR="00437ED0" w:rsidRPr="00437ED0" w:rsidRDefault="00437ED0" w:rsidP="00437ED0">
      <w:pPr>
        <w:pStyle w:val="a3"/>
        <w:ind w:firstLine="567"/>
        <w:jc w:val="center"/>
        <w:rPr>
          <w:rFonts w:ascii="Times New Roman" w:hAnsi="Times New Roman" w:cs="Times New Roman"/>
          <w:i/>
          <w:sz w:val="28"/>
          <w:szCs w:val="28"/>
          <w:lang w:val="ru-RU"/>
        </w:rPr>
      </w:pPr>
    </w:p>
    <w:p w:rsidR="00437ED0" w:rsidRPr="00437ED0" w:rsidRDefault="00437ED0" w:rsidP="00437ED0">
      <w:pPr>
        <w:pStyle w:val="a3"/>
        <w:ind w:firstLine="567"/>
        <w:jc w:val="both"/>
        <w:rPr>
          <w:rFonts w:ascii="Times New Roman" w:hAnsi="Times New Roman" w:cs="Times New Roman"/>
          <w:b/>
          <w:sz w:val="28"/>
          <w:szCs w:val="28"/>
          <w:lang w:val="ru-RU"/>
        </w:rPr>
      </w:pPr>
      <w:r w:rsidRPr="00437ED0">
        <w:rPr>
          <w:rFonts w:ascii="Times New Roman" w:hAnsi="Times New Roman" w:cs="Times New Roman"/>
          <w:b/>
          <w:sz w:val="28"/>
          <w:szCs w:val="28"/>
          <w:lang w:val="ru-RU"/>
        </w:rPr>
        <w:t>1. Загальні положення.</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Основними масштабами ландшафтних </w:t>
      </w:r>
      <w:proofErr w:type="gramStart"/>
      <w:r w:rsidRPr="00437ED0">
        <w:rPr>
          <w:rFonts w:ascii="Times New Roman" w:hAnsi="Times New Roman" w:cs="Times New Roman"/>
          <w:sz w:val="28"/>
          <w:szCs w:val="28"/>
          <w:lang w:val="ru-RU"/>
        </w:rPr>
        <w:t>досл</w:t>
      </w:r>
      <w:proofErr w:type="gramEnd"/>
      <w:r w:rsidRPr="00437ED0">
        <w:rPr>
          <w:rFonts w:ascii="Times New Roman" w:hAnsi="Times New Roman" w:cs="Times New Roman"/>
          <w:sz w:val="28"/>
          <w:szCs w:val="28"/>
          <w:lang w:val="ru-RU"/>
        </w:rPr>
        <w:t>іджень є профілювання</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території. Польове вивчення ландшафтів ведеться на точках комплексного опису і</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на ключових ділянках так само, як і при узагальнених крупно масштабних</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дослідженнях. Ідеально в кожному ландшафті потрібно закладати по одній</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ключовій ділянці. Ключові ділянки – це найтиповіші ділянки території</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дослідження, детальне дослідження яких дає ключ до </w:t>
      </w:r>
      <w:proofErr w:type="gramStart"/>
      <w:r w:rsidRPr="00437ED0">
        <w:rPr>
          <w:rFonts w:ascii="Times New Roman" w:hAnsi="Times New Roman" w:cs="Times New Roman"/>
          <w:sz w:val="28"/>
          <w:szCs w:val="28"/>
          <w:lang w:val="ru-RU"/>
        </w:rPr>
        <w:t>п</w:t>
      </w:r>
      <w:proofErr w:type="gramEnd"/>
      <w:r w:rsidRPr="00437ED0">
        <w:rPr>
          <w:rFonts w:ascii="Times New Roman" w:hAnsi="Times New Roman" w:cs="Times New Roman"/>
          <w:sz w:val="28"/>
          <w:szCs w:val="28"/>
          <w:lang w:val="ru-RU"/>
        </w:rPr>
        <w:t>ізнання її природних</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особливостей, специфіки й розміщення морфологічних одиниць. Основним</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завданням вивчення ключів при узагальнених крупно масштабних ландшафтних</w:t>
      </w:r>
      <w:r>
        <w:rPr>
          <w:rFonts w:ascii="Times New Roman" w:hAnsi="Times New Roman" w:cs="Times New Roman"/>
          <w:sz w:val="28"/>
          <w:szCs w:val="28"/>
          <w:lang w:val="ru-RU"/>
        </w:rPr>
        <w:t xml:space="preserve"> </w:t>
      </w:r>
      <w:proofErr w:type="gramStart"/>
      <w:r w:rsidRPr="00437ED0">
        <w:rPr>
          <w:rFonts w:ascii="Times New Roman" w:hAnsi="Times New Roman" w:cs="Times New Roman"/>
          <w:sz w:val="28"/>
          <w:szCs w:val="28"/>
          <w:lang w:val="ru-RU"/>
        </w:rPr>
        <w:t>досл</w:t>
      </w:r>
      <w:proofErr w:type="gramEnd"/>
      <w:r w:rsidRPr="00437ED0">
        <w:rPr>
          <w:rFonts w:ascii="Times New Roman" w:hAnsi="Times New Roman" w:cs="Times New Roman"/>
          <w:sz w:val="28"/>
          <w:szCs w:val="28"/>
          <w:lang w:val="ru-RU"/>
        </w:rPr>
        <w:t>ідженнях є встановлення типової морфологічної структури різних видів</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ландшафтів.</w:t>
      </w:r>
      <w:r>
        <w:rPr>
          <w:rFonts w:ascii="Times New Roman" w:hAnsi="Times New Roman" w:cs="Times New Roman"/>
          <w:sz w:val="28"/>
          <w:szCs w:val="28"/>
          <w:lang w:val="ru-RU"/>
        </w:rPr>
        <w:t xml:space="preserve"> </w:t>
      </w:r>
    </w:p>
    <w:p w:rsidR="00437ED0" w:rsidRP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При </w:t>
      </w:r>
      <w:proofErr w:type="gramStart"/>
      <w:r w:rsidRPr="00437ED0">
        <w:rPr>
          <w:rFonts w:ascii="Times New Roman" w:hAnsi="Times New Roman" w:cs="Times New Roman"/>
          <w:sz w:val="28"/>
          <w:szCs w:val="28"/>
          <w:lang w:val="ru-RU"/>
        </w:rPr>
        <w:t>др</w:t>
      </w:r>
      <w:proofErr w:type="gramEnd"/>
      <w:r w:rsidRPr="00437ED0">
        <w:rPr>
          <w:rFonts w:ascii="Times New Roman" w:hAnsi="Times New Roman" w:cs="Times New Roman"/>
          <w:sz w:val="28"/>
          <w:szCs w:val="28"/>
          <w:lang w:val="ru-RU"/>
        </w:rPr>
        <w:t>ібномасштабних дослідженнях найбільше користуються методом</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ландшафтного профілювання. За допомогою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ілювання можна виявити ряди</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поєднання ПТК і цим самим розкрити морфологічну структуру ландшафту.</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На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іль наносять дані про геологічну будову, ґрунти і ґрунтоутворюючі</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породи, рослинність і глибину залягання ґрунтових вод. Тут же показують</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положення всіх точок спостереження і межі ПТК. На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ілі зазначають</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горизонтальний і вертикальний масштаби.</w:t>
      </w:r>
    </w:p>
    <w:p w:rsidR="00437ED0" w:rsidRP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Положення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ілю на місцевості точно фіксують на польовій карті.</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Гіпсометричний профіль є основою ландшафтного. Складають</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гіпсометричний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іль безпосередньо з топографічної чи загально географічної</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карти. Горизонтальний масштаб бажано збільшити, а вертикальний залежить від</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амплітуди висот: чим менша амплітуда, тим масштаб </w:t>
      </w:r>
      <w:proofErr w:type="gramStart"/>
      <w:r w:rsidRPr="00437ED0">
        <w:rPr>
          <w:rFonts w:ascii="Times New Roman" w:hAnsi="Times New Roman" w:cs="Times New Roman"/>
          <w:sz w:val="28"/>
          <w:szCs w:val="28"/>
          <w:lang w:val="ru-RU"/>
        </w:rPr>
        <w:t>повинен</w:t>
      </w:r>
      <w:proofErr w:type="gramEnd"/>
      <w:r w:rsidRPr="00437ED0">
        <w:rPr>
          <w:rFonts w:ascii="Times New Roman" w:hAnsi="Times New Roman" w:cs="Times New Roman"/>
          <w:sz w:val="28"/>
          <w:szCs w:val="28"/>
          <w:lang w:val="ru-RU"/>
        </w:rPr>
        <w:t xml:space="preserve"> бути крупніший.</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Вертикальний масштаб беруть у 5–10 раз крупніший від </w:t>
      </w:r>
      <w:proofErr w:type="gramStart"/>
      <w:r w:rsidRPr="00437ED0">
        <w:rPr>
          <w:rFonts w:ascii="Times New Roman" w:hAnsi="Times New Roman" w:cs="Times New Roman"/>
          <w:sz w:val="28"/>
          <w:szCs w:val="28"/>
          <w:lang w:val="ru-RU"/>
        </w:rPr>
        <w:t>горизонтального</w:t>
      </w:r>
      <w:proofErr w:type="gramEnd"/>
      <w:r w:rsidRPr="00437ED0">
        <w:rPr>
          <w:rFonts w:ascii="Times New Roman" w:hAnsi="Times New Roman" w:cs="Times New Roman"/>
          <w:sz w:val="28"/>
          <w:szCs w:val="28"/>
          <w:lang w:val="ru-RU"/>
        </w:rPr>
        <w:t>. При</w:t>
      </w:r>
      <w:r>
        <w:rPr>
          <w:rFonts w:ascii="Times New Roman" w:hAnsi="Times New Roman" w:cs="Times New Roman"/>
          <w:sz w:val="28"/>
          <w:szCs w:val="28"/>
          <w:lang w:val="ru-RU"/>
        </w:rPr>
        <w:t xml:space="preserve"> </w:t>
      </w:r>
      <w:proofErr w:type="gramStart"/>
      <w:r w:rsidRPr="00437ED0">
        <w:rPr>
          <w:rFonts w:ascii="Times New Roman" w:hAnsi="Times New Roman" w:cs="Times New Roman"/>
          <w:sz w:val="28"/>
          <w:szCs w:val="28"/>
          <w:lang w:val="ru-RU"/>
        </w:rPr>
        <w:t>п</w:t>
      </w:r>
      <w:proofErr w:type="gramEnd"/>
      <w:r w:rsidRPr="00437ED0">
        <w:rPr>
          <w:rFonts w:ascii="Times New Roman" w:hAnsi="Times New Roman" w:cs="Times New Roman"/>
          <w:sz w:val="28"/>
          <w:szCs w:val="28"/>
          <w:lang w:val="ru-RU"/>
        </w:rPr>
        <w:t>ідборі співвідношення масштабів слід пам’ятати, що від нього залежить точність</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зображення елементів рельєфу і візуально правильне співвідношення</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горизонтальних і вертикальних розмірів.</w:t>
      </w:r>
    </w:p>
    <w:p w:rsidR="00437ED0" w:rsidRP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Окремі компоненти на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ілі зображують умовними знаками: корінні</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породи і пухкі відклади – відповідно до загальноприйнятих позначень у масштабі,</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ґрунти – вузькою кольоровою смужкою під лінією гіпсометричного профілю поза</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масштабом, рослинність – прийнятими в експедиції позначеннями вище від лінії</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профілю поза масштабом. Межі ПТК показують вертикальними лініями, які</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поділяють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 xml:space="preserve">іль на відрізки. </w:t>
      </w:r>
    </w:p>
    <w:p w:rsidR="00437ED0" w:rsidRDefault="00437ED0" w:rsidP="00437ED0">
      <w:pPr>
        <w:pStyle w:val="a3"/>
        <w:ind w:firstLine="567"/>
        <w:jc w:val="both"/>
        <w:rPr>
          <w:rFonts w:ascii="Times New Roman" w:hAnsi="Times New Roman" w:cs="Times New Roman"/>
          <w:sz w:val="28"/>
          <w:szCs w:val="28"/>
          <w:lang w:val="ru-RU"/>
        </w:rPr>
      </w:pPr>
    </w:p>
    <w:p w:rsidR="00437ED0" w:rsidRPr="00437ED0" w:rsidRDefault="00437ED0" w:rsidP="00437ED0">
      <w:pPr>
        <w:pStyle w:val="a3"/>
        <w:ind w:firstLine="567"/>
        <w:jc w:val="both"/>
        <w:rPr>
          <w:rFonts w:ascii="Times New Roman" w:hAnsi="Times New Roman" w:cs="Times New Roman"/>
          <w:b/>
          <w:sz w:val="28"/>
          <w:szCs w:val="28"/>
          <w:lang w:val="ru-RU"/>
        </w:rPr>
      </w:pPr>
      <w:r w:rsidRPr="00437ED0">
        <w:rPr>
          <w:rFonts w:ascii="Times New Roman" w:hAnsi="Times New Roman" w:cs="Times New Roman"/>
          <w:b/>
          <w:sz w:val="28"/>
          <w:szCs w:val="28"/>
          <w:lang w:val="ru-RU"/>
        </w:rPr>
        <w:t>2. Практичні завдання.</w:t>
      </w:r>
    </w:p>
    <w:p w:rsidR="00437ED0" w:rsidRP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1. Користуючись фізичною картою України побудуйте гіпсометричний</w:t>
      </w:r>
      <w:r>
        <w:rPr>
          <w:rFonts w:ascii="Times New Roman" w:hAnsi="Times New Roman" w:cs="Times New Roman"/>
          <w:sz w:val="28"/>
          <w:szCs w:val="28"/>
          <w:lang w:val="ru-RU"/>
        </w:rPr>
        <w:t xml:space="preserve">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іль за заданим напрямом.</w:t>
      </w:r>
    </w:p>
    <w:p w:rsidR="00437ED0" w:rsidRP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lastRenderedPageBreak/>
        <w:t xml:space="preserve">2. На побудований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іль нанесіть основні компоненти ландшафтів –</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геологічну основу, ґрунти, рослинність.</w:t>
      </w:r>
    </w:p>
    <w:p w:rsidR="00437ED0" w:rsidRP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3. На побудованому ландшафтному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ілі виділіть різні ранги ПТК.</w:t>
      </w:r>
    </w:p>
    <w:p w:rsidR="00437ED0" w:rsidRDefault="00437ED0" w:rsidP="00437ED0">
      <w:pPr>
        <w:pStyle w:val="a3"/>
        <w:ind w:firstLine="567"/>
        <w:jc w:val="both"/>
        <w:rPr>
          <w:rFonts w:ascii="Times New Roman" w:hAnsi="Times New Roman" w:cs="Times New Roman"/>
          <w:sz w:val="28"/>
          <w:szCs w:val="28"/>
          <w:lang w:val="ru-RU"/>
        </w:rPr>
      </w:pPr>
    </w:p>
    <w:p w:rsidR="00437ED0" w:rsidRPr="00437ED0" w:rsidRDefault="00437ED0" w:rsidP="00437ED0">
      <w:pPr>
        <w:pStyle w:val="a3"/>
        <w:ind w:firstLine="567"/>
        <w:jc w:val="both"/>
        <w:rPr>
          <w:rFonts w:ascii="Times New Roman" w:hAnsi="Times New Roman" w:cs="Times New Roman"/>
          <w:i/>
          <w:sz w:val="28"/>
          <w:szCs w:val="28"/>
          <w:lang w:val="ru-RU"/>
        </w:rPr>
      </w:pPr>
      <w:r w:rsidRPr="00437ED0">
        <w:rPr>
          <w:rFonts w:ascii="Times New Roman" w:hAnsi="Times New Roman" w:cs="Times New Roman"/>
          <w:i/>
          <w:sz w:val="28"/>
          <w:szCs w:val="28"/>
          <w:lang w:val="ru-RU"/>
        </w:rPr>
        <w:t>Варіанти для виконання роботи</w:t>
      </w:r>
      <w:r>
        <w:rPr>
          <w:rFonts w:ascii="Times New Roman" w:hAnsi="Times New Roman" w:cs="Times New Roman"/>
          <w:i/>
          <w:sz w:val="28"/>
          <w:szCs w:val="28"/>
          <w:lang w:val="ru-RU"/>
        </w:rPr>
        <w:t>:</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1. Київ–Одеса;</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 2. </w:t>
      </w:r>
      <w:proofErr w:type="gramStart"/>
      <w:r w:rsidRPr="00437ED0">
        <w:rPr>
          <w:rFonts w:ascii="Times New Roman" w:hAnsi="Times New Roman" w:cs="Times New Roman"/>
          <w:sz w:val="28"/>
          <w:szCs w:val="28"/>
          <w:lang w:val="ru-RU"/>
        </w:rPr>
        <w:t>Одеса–Житомир</w:t>
      </w:r>
      <w:proofErr w:type="gramEnd"/>
      <w:r w:rsidRPr="00437ED0">
        <w:rPr>
          <w:rFonts w:ascii="Times New Roman" w:hAnsi="Times New Roman" w:cs="Times New Roman"/>
          <w:sz w:val="28"/>
          <w:szCs w:val="28"/>
          <w:lang w:val="ru-RU"/>
        </w:rPr>
        <w:t xml:space="preserve">;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3. Житомир–Ужгород;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4. Ужгород–Вінниця;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5. Вінниця–Полтава;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6. </w:t>
      </w:r>
      <w:proofErr w:type="gramStart"/>
      <w:r w:rsidRPr="00437ED0">
        <w:rPr>
          <w:rFonts w:ascii="Times New Roman" w:hAnsi="Times New Roman" w:cs="Times New Roman"/>
          <w:sz w:val="28"/>
          <w:szCs w:val="28"/>
          <w:lang w:val="ru-RU"/>
        </w:rPr>
        <w:t>Полтава–Одеса</w:t>
      </w:r>
      <w:proofErr w:type="gramEnd"/>
      <w:r w:rsidRPr="00437ED0">
        <w:rPr>
          <w:rFonts w:ascii="Times New Roman" w:hAnsi="Times New Roman" w:cs="Times New Roman"/>
          <w:sz w:val="28"/>
          <w:szCs w:val="28"/>
          <w:lang w:val="ru-RU"/>
        </w:rPr>
        <w:t xml:space="preserve">;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7. Полтава–Рівне;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8. </w:t>
      </w:r>
      <w:proofErr w:type="gramStart"/>
      <w:r w:rsidRPr="00437ED0">
        <w:rPr>
          <w:rFonts w:ascii="Times New Roman" w:hAnsi="Times New Roman" w:cs="Times New Roman"/>
          <w:sz w:val="28"/>
          <w:szCs w:val="28"/>
          <w:lang w:val="ru-RU"/>
        </w:rPr>
        <w:t>Р</w:t>
      </w:r>
      <w:proofErr w:type="gramEnd"/>
      <w:r w:rsidRPr="00437ED0">
        <w:rPr>
          <w:rFonts w:ascii="Times New Roman" w:hAnsi="Times New Roman" w:cs="Times New Roman"/>
          <w:sz w:val="28"/>
          <w:szCs w:val="28"/>
          <w:lang w:val="ru-RU"/>
        </w:rPr>
        <w:t xml:space="preserve">івне–Кіровоград;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9. Кіровоград–Чернігів;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10. Чернігів–Дніпропетровськ;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11.</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Дніпропетровськ–Суми;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12. Суми–Миколаїв;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13. Миколаїв–Луганськ;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14. Харків–Херсон;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15. Херсон–Хмельницький;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16. Хмельницький–Полтава;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17. Бердянськ–Черкаси;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18. Черкаси–Львів;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19. Івано-Франківськ–Київ;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20. Луцьк–Південноукраїнськ;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21. Чернівц</w:t>
      </w:r>
      <w:proofErr w:type="gramStart"/>
      <w:r w:rsidRPr="00437ED0">
        <w:rPr>
          <w:rFonts w:ascii="Times New Roman" w:hAnsi="Times New Roman" w:cs="Times New Roman"/>
          <w:sz w:val="28"/>
          <w:szCs w:val="28"/>
          <w:lang w:val="ru-RU"/>
        </w:rPr>
        <w:t>і–</w:t>
      </w:r>
      <w:proofErr w:type="gramEnd"/>
      <w:r w:rsidRPr="00437ED0">
        <w:rPr>
          <w:rFonts w:ascii="Times New Roman" w:hAnsi="Times New Roman" w:cs="Times New Roman"/>
          <w:sz w:val="28"/>
          <w:szCs w:val="28"/>
          <w:lang w:val="ru-RU"/>
        </w:rPr>
        <w:t xml:space="preserve">Прип’ять;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22. Харків–Одеса;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23. Львів–Кіровоград;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24. Херсон–Киї</w:t>
      </w:r>
      <w:proofErr w:type="gramStart"/>
      <w:r w:rsidRPr="00437ED0">
        <w:rPr>
          <w:rFonts w:ascii="Times New Roman" w:hAnsi="Times New Roman" w:cs="Times New Roman"/>
          <w:sz w:val="28"/>
          <w:szCs w:val="28"/>
          <w:lang w:val="ru-RU"/>
        </w:rPr>
        <w:t>в</w:t>
      </w:r>
      <w:proofErr w:type="gramEnd"/>
      <w:r w:rsidRPr="00437ED0">
        <w:rPr>
          <w:rFonts w:ascii="Times New Roman" w:hAnsi="Times New Roman" w:cs="Times New Roman"/>
          <w:sz w:val="28"/>
          <w:szCs w:val="28"/>
          <w:lang w:val="ru-RU"/>
        </w:rPr>
        <w:t xml:space="preserve">;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25. Чернігів–Запоріжжя;</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26. Донецьк–Чернігів;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27.</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Рахів–Київ;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28. Шацьк–Біла Церква;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29. Івано-Франківськ–Черкаси; </w:t>
      </w:r>
    </w:p>
    <w:p w:rsidR="00437ED0" w:rsidRP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30. Полтава–Сімферополь.</w:t>
      </w:r>
    </w:p>
    <w:p w:rsidR="003A6F44" w:rsidRDefault="003A6F44" w:rsidP="00437ED0">
      <w:pPr>
        <w:pStyle w:val="a3"/>
        <w:ind w:firstLine="567"/>
        <w:jc w:val="both"/>
        <w:rPr>
          <w:rFonts w:ascii="Times New Roman" w:hAnsi="Times New Roman" w:cs="Times New Roman"/>
          <w:sz w:val="28"/>
          <w:szCs w:val="28"/>
          <w:lang w:val="ru-RU"/>
        </w:rPr>
      </w:pPr>
    </w:p>
    <w:p w:rsidR="003A6F44" w:rsidRDefault="003A6F44" w:rsidP="00437ED0">
      <w:pPr>
        <w:pStyle w:val="a3"/>
        <w:ind w:firstLine="567"/>
        <w:jc w:val="both"/>
        <w:rPr>
          <w:rFonts w:ascii="Times New Roman" w:hAnsi="Times New Roman" w:cs="Times New Roman"/>
          <w:sz w:val="28"/>
          <w:szCs w:val="28"/>
          <w:lang w:val="ru-RU"/>
        </w:rPr>
      </w:pPr>
    </w:p>
    <w:p w:rsidR="003A6F44" w:rsidRDefault="003A6F44" w:rsidP="00437ED0">
      <w:pPr>
        <w:pStyle w:val="a3"/>
        <w:ind w:firstLine="567"/>
        <w:jc w:val="both"/>
        <w:rPr>
          <w:rFonts w:ascii="Times New Roman" w:hAnsi="Times New Roman" w:cs="Times New Roman"/>
          <w:sz w:val="28"/>
          <w:szCs w:val="28"/>
          <w:lang w:val="ru-RU"/>
        </w:rPr>
      </w:pPr>
    </w:p>
    <w:p w:rsidR="00437ED0" w:rsidRPr="00437ED0" w:rsidRDefault="00437ED0" w:rsidP="00437ED0">
      <w:pPr>
        <w:pStyle w:val="a3"/>
        <w:ind w:firstLine="567"/>
        <w:jc w:val="both"/>
        <w:rPr>
          <w:rFonts w:ascii="Times New Roman" w:hAnsi="Times New Roman" w:cs="Times New Roman"/>
          <w:sz w:val="28"/>
          <w:szCs w:val="28"/>
          <w:lang w:val="ru-RU"/>
        </w:rPr>
      </w:pPr>
    </w:p>
    <w:sectPr w:rsidR="00437ED0" w:rsidRPr="00437ED0" w:rsidSect="001E6F73">
      <w:pgSz w:w="11906" w:h="17340"/>
      <w:pgMar w:top="737" w:right="737" w:bottom="1729" w:left="73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D0FDA"/>
    <w:multiLevelType w:val="hybridMultilevel"/>
    <w:tmpl w:val="B60C6F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B1601F"/>
    <w:multiLevelType w:val="hybridMultilevel"/>
    <w:tmpl w:val="8BB402B6"/>
    <w:lvl w:ilvl="0" w:tplc="E010786E">
      <w:start w:val="1"/>
      <w:numFmt w:val="decimal"/>
      <w:lvlText w:val="%1."/>
      <w:lvlJc w:val="left"/>
      <w:pPr>
        <w:ind w:left="1422" w:hanging="855"/>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nsid w:val="1CD14593"/>
    <w:multiLevelType w:val="hybridMultilevel"/>
    <w:tmpl w:val="E5081CB6"/>
    <w:lvl w:ilvl="0" w:tplc="A848738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3CD38B1"/>
    <w:multiLevelType w:val="hybridMultilevel"/>
    <w:tmpl w:val="5D20FEE6"/>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
    <w:nsid w:val="23D9028A"/>
    <w:multiLevelType w:val="hybridMultilevel"/>
    <w:tmpl w:val="2196CC6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ABE6DEA"/>
    <w:multiLevelType w:val="hybridMultilevel"/>
    <w:tmpl w:val="D70A313E"/>
    <w:lvl w:ilvl="0" w:tplc="0809000F">
      <w:start w:val="1"/>
      <w:numFmt w:val="decimal"/>
      <w:lvlText w:val="%1."/>
      <w:lvlJc w:val="left"/>
      <w:pPr>
        <w:ind w:left="928"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6">
    <w:nsid w:val="2C5F62C2"/>
    <w:multiLevelType w:val="hybridMultilevel"/>
    <w:tmpl w:val="CB7027D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98C5C7A"/>
    <w:multiLevelType w:val="hybridMultilevel"/>
    <w:tmpl w:val="E5C8D9A4"/>
    <w:lvl w:ilvl="0" w:tplc="0809000D">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nsid w:val="3F487C20"/>
    <w:multiLevelType w:val="hybridMultilevel"/>
    <w:tmpl w:val="4B288F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2EA5380"/>
    <w:multiLevelType w:val="hybridMultilevel"/>
    <w:tmpl w:val="49B887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7C57858"/>
    <w:multiLevelType w:val="hybridMultilevel"/>
    <w:tmpl w:val="4378D2F4"/>
    <w:lvl w:ilvl="0" w:tplc="0809000D">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
    <w:nsid w:val="607D7655"/>
    <w:multiLevelType w:val="hybridMultilevel"/>
    <w:tmpl w:val="89B67A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nsid w:val="65070F36"/>
    <w:multiLevelType w:val="hybridMultilevel"/>
    <w:tmpl w:val="E6E43C3A"/>
    <w:lvl w:ilvl="0" w:tplc="0809000D">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nsid w:val="67DB77B6"/>
    <w:multiLevelType w:val="hybridMultilevel"/>
    <w:tmpl w:val="15466C68"/>
    <w:lvl w:ilvl="0" w:tplc="501CA61C">
      <w:start w:val="2"/>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nsid w:val="69650DB4"/>
    <w:multiLevelType w:val="hybridMultilevel"/>
    <w:tmpl w:val="C32AA204"/>
    <w:lvl w:ilvl="0" w:tplc="0809000D">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764E57E5"/>
    <w:multiLevelType w:val="hybridMultilevel"/>
    <w:tmpl w:val="0BB0E102"/>
    <w:lvl w:ilvl="0" w:tplc="DE1A1B98">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9CF4055"/>
    <w:multiLevelType w:val="hybridMultilevel"/>
    <w:tmpl w:val="6FEE5C38"/>
    <w:lvl w:ilvl="0" w:tplc="7688CC7C">
      <w:start w:val="1"/>
      <w:numFmt w:val="decimal"/>
      <w:lvlText w:val="%1."/>
      <w:lvlJc w:val="left"/>
      <w:pPr>
        <w:ind w:left="1527" w:hanging="9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7">
    <w:nsid w:val="79DD61CD"/>
    <w:multiLevelType w:val="hybridMultilevel"/>
    <w:tmpl w:val="95A41A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6"/>
  </w:num>
  <w:num w:numId="3">
    <w:abstractNumId w:val="10"/>
  </w:num>
  <w:num w:numId="4">
    <w:abstractNumId w:val="17"/>
  </w:num>
  <w:num w:numId="5">
    <w:abstractNumId w:val="12"/>
  </w:num>
  <w:num w:numId="6">
    <w:abstractNumId w:val="14"/>
  </w:num>
  <w:num w:numId="7">
    <w:abstractNumId w:val="11"/>
  </w:num>
  <w:num w:numId="8">
    <w:abstractNumId w:val="8"/>
  </w:num>
  <w:num w:numId="9">
    <w:abstractNumId w:val="5"/>
  </w:num>
  <w:num w:numId="10">
    <w:abstractNumId w:val="0"/>
  </w:num>
  <w:num w:numId="11">
    <w:abstractNumId w:val="3"/>
  </w:num>
  <w:num w:numId="12">
    <w:abstractNumId w:val="9"/>
  </w:num>
  <w:num w:numId="13">
    <w:abstractNumId w:val="4"/>
  </w:num>
  <w:num w:numId="14">
    <w:abstractNumId w:val="16"/>
  </w:num>
  <w:num w:numId="15">
    <w:abstractNumId w:val="1"/>
  </w:num>
  <w:num w:numId="16">
    <w:abstractNumId w:val="15"/>
  </w:num>
  <w:num w:numId="17">
    <w:abstractNumId w:val="2"/>
  </w:num>
  <w:num w:numId="18">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AA1"/>
    <w:rsid w:val="00000842"/>
    <w:rsid w:val="00012F0F"/>
    <w:rsid w:val="00013457"/>
    <w:rsid w:val="00020A7C"/>
    <w:rsid w:val="0002766F"/>
    <w:rsid w:val="000373F2"/>
    <w:rsid w:val="00037DC5"/>
    <w:rsid w:val="00041729"/>
    <w:rsid w:val="000442F3"/>
    <w:rsid w:val="00053C0E"/>
    <w:rsid w:val="00076988"/>
    <w:rsid w:val="00093ED0"/>
    <w:rsid w:val="000A2DE1"/>
    <w:rsid w:val="000A5FC7"/>
    <w:rsid w:val="000B3B61"/>
    <w:rsid w:val="00102E94"/>
    <w:rsid w:val="00112792"/>
    <w:rsid w:val="001225F8"/>
    <w:rsid w:val="001412B0"/>
    <w:rsid w:val="00155A31"/>
    <w:rsid w:val="001571BD"/>
    <w:rsid w:val="00165FCF"/>
    <w:rsid w:val="0017275C"/>
    <w:rsid w:val="00177E40"/>
    <w:rsid w:val="001842CA"/>
    <w:rsid w:val="00184F0B"/>
    <w:rsid w:val="001939CC"/>
    <w:rsid w:val="001A64D3"/>
    <w:rsid w:val="001B2EA5"/>
    <w:rsid w:val="001B4EE9"/>
    <w:rsid w:val="001C10E7"/>
    <w:rsid w:val="001C7AA1"/>
    <w:rsid w:val="001E1642"/>
    <w:rsid w:val="001E21AB"/>
    <w:rsid w:val="001E6F73"/>
    <w:rsid w:val="002307D2"/>
    <w:rsid w:val="00257FF1"/>
    <w:rsid w:val="00270F23"/>
    <w:rsid w:val="002765D7"/>
    <w:rsid w:val="002851BB"/>
    <w:rsid w:val="002909ED"/>
    <w:rsid w:val="00290F0D"/>
    <w:rsid w:val="002913B9"/>
    <w:rsid w:val="002921B4"/>
    <w:rsid w:val="002A03AD"/>
    <w:rsid w:val="002A6D98"/>
    <w:rsid w:val="002B1BC5"/>
    <w:rsid w:val="002B2887"/>
    <w:rsid w:val="002B7727"/>
    <w:rsid w:val="002C35B5"/>
    <w:rsid w:val="002C589D"/>
    <w:rsid w:val="002D6E0C"/>
    <w:rsid w:val="00311AF6"/>
    <w:rsid w:val="00311BD5"/>
    <w:rsid w:val="003244EF"/>
    <w:rsid w:val="003254E0"/>
    <w:rsid w:val="003309E4"/>
    <w:rsid w:val="00330C7A"/>
    <w:rsid w:val="00344D8D"/>
    <w:rsid w:val="00353A06"/>
    <w:rsid w:val="0036009F"/>
    <w:rsid w:val="00365D92"/>
    <w:rsid w:val="00367412"/>
    <w:rsid w:val="003717CA"/>
    <w:rsid w:val="00383AF8"/>
    <w:rsid w:val="003A608C"/>
    <w:rsid w:val="003A6F44"/>
    <w:rsid w:val="003B2B52"/>
    <w:rsid w:val="003B4D85"/>
    <w:rsid w:val="003C0B4A"/>
    <w:rsid w:val="003D032D"/>
    <w:rsid w:val="003E348D"/>
    <w:rsid w:val="003F2B8C"/>
    <w:rsid w:val="003F2E38"/>
    <w:rsid w:val="003F404C"/>
    <w:rsid w:val="0041070D"/>
    <w:rsid w:val="00431984"/>
    <w:rsid w:val="00437ED0"/>
    <w:rsid w:val="00462C33"/>
    <w:rsid w:val="00470CD4"/>
    <w:rsid w:val="00495DE8"/>
    <w:rsid w:val="004A77F0"/>
    <w:rsid w:val="004C6527"/>
    <w:rsid w:val="004E0A05"/>
    <w:rsid w:val="00513402"/>
    <w:rsid w:val="00520121"/>
    <w:rsid w:val="005274CA"/>
    <w:rsid w:val="00533D3A"/>
    <w:rsid w:val="005425E8"/>
    <w:rsid w:val="005437CB"/>
    <w:rsid w:val="00577BD4"/>
    <w:rsid w:val="00583A73"/>
    <w:rsid w:val="005865BB"/>
    <w:rsid w:val="005979C1"/>
    <w:rsid w:val="005D6472"/>
    <w:rsid w:val="005F4545"/>
    <w:rsid w:val="00603B67"/>
    <w:rsid w:val="006168B3"/>
    <w:rsid w:val="006175F9"/>
    <w:rsid w:val="006177B9"/>
    <w:rsid w:val="006408EB"/>
    <w:rsid w:val="006640BF"/>
    <w:rsid w:val="00684E75"/>
    <w:rsid w:val="006B09FD"/>
    <w:rsid w:val="006B54B8"/>
    <w:rsid w:val="006D59EC"/>
    <w:rsid w:val="006D70C3"/>
    <w:rsid w:val="007038AC"/>
    <w:rsid w:val="007066FB"/>
    <w:rsid w:val="00712AB3"/>
    <w:rsid w:val="00724A16"/>
    <w:rsid w:val="00734287"/>
    <w:rsid w:val="00747AC4"/>
    <w:rsid w:val="00754941"/>
    <w:rsid w:val="007A3FCF"/>
    <w:rsid w:val="007B3852"/>
    <w:rsid w:val="007C2E99"/>
    <w:rsid w:val="007C7FD6"/>
    <w:rsid w:val="007D0F36"/>
    <w:rsid w:val="007D5399"/>
    <w:rsid w:val="007E7FAE"/>
    <w:rsid w:val="007F59C8"/>
    <w:rsid w:val="00801B8D"/>
    <w:rsid w:val="008133D8"/>
    <w:rsid w:val="008173F3"/>
    <w:rsid w:val="00832902"/>
    <w:rsid w:val="00870E2E"/>
    <w:rsid w:val="0089393E"/>
    <w:rsid w:val="008B7DF2"/>
    <w:rsid w:val="008D0C4F"/>
    <w:rsid w:val="008E48DC"/>
    <w:rsid w:val="008E50DE"/>
    <w:rsid w:val="008F158C"/>
    <w:rsid w:val="00955BFF"/>
    <w:rsid w:val="0095716C"/>
    <w:rsid w:val="0096240F"/>
    <w:rsid w:val="0096276F"/>
    <w:rsid w:val="009862E3"/>
    <w:rsid w:val="00992721"/>
    <w:rsid w:val="009A02C6"/>
    <w:rsid w:val="009A1E41"/>
    <w:rsid w:val="009C0696"/>
    <w:rsid w:val="009E3E4E"/>
    <w:rsid w:val="009E79D7"/>
    <w:rsid w:val="009F27EF"/>
    <w:rsid w:val="00A04045"/>
    <w:rsid w:val="00A0649A"/>
    <w:rsid w:val="00A10AE2"/>
    <w:rsid w:val="00A1446A"/>
    <w:rsid w:val="00A2510F"/>
    <w:rsid w:val="00A31006"/>
    <w:rsid w:val="00A430DE"/>
    <w:rsid w:val="00A51BA3"/>
    <w:rsid w:val="00A54088"/>
    <w:rsid w:val="00A66187"/>
    <w:rsid w:val="00A86ADF"/>
    <w:rsid w:val="00AA762B"/>
    <w:rsid w:val="00AD0F44"/>
    <w:rsid w:val="00AD5A6C"/>
    <w:rsid w:val="00AD5EE5"/>
    <w:rsid w:val="00AE1D9A"/>
    <w:rsid w:val="00B109A8"/>
    <w:rsid w:val="00B11C47"/>
    <w:rsid w:val="00B151DF"/>
    <w:rsid w:val="00B235CB"/>
    <w:rsid w:val="00B25008"/>
    <w:rsid w:val="00B459E8"/>
    <w:rsid w:val="00B50FCC"/>
    <w:rsid w:val="00B56206"/>
    <w:rsid w:val="00B83B39"/>
    <w:rsid w:val="00BA1572"/>
    <w:rsid w:val="00BA19DA"/>
    <w:rsid w:val="00BC19D9"/>
    <w:rsid w:val="00BC4DCF"/>
    <w:rsid w:val="00BD2BA2"/>
    <w:rsid w:val="00BE5035"/>
    <w:rsid w:val="00BE71B1"/>
    <w:rsid w:val="00BF0396"/>
    <w:rsid w:val="00BF69C5"/>
    <w:rsid w:val="00C024F1"/>
    <w:rsid w:val="00C126EB"/>
    <w:rsid w:val="00C214D7"/>
    <w:rsid w:val="00C325FB"/>
    <w:rsid w:val="00C3778D"/>
    <w:rsid w:val="00C42394"/>
    <w:rsid w:val="00C606C6"/>
    <w:rsid w:val="00C70217"/>
    <w:rsid w:val="00C727C0"/>
    <w:rsid w:val="00C80C19"/>
    <w:rsid w:val="00C8136F"/>
    <w:rsid w:val="00C866A0"/>
    <w:rsid w:val="00C936C9"/>
    <w:rsid w:val="00C93CDF"/>
    <w:rsid w:val="00C94036"/>
    <w:rsid w:val="00C9592F"/>
    <w:rsid w:val="00CA15E7"/>
    <w:rsid w:val="00CC4F8B"/>
    <w:rsid w:val="00CC75A3"/>
    <w:rsid w:val="00CD605D"/>
    <w:rsid w:val="00CE4BA3"/>
    <w:rsid w:val="00D07C0B"/>
    <w:rsid w:val="00D137C8"/>
    <w:rsid w:val="00D143E2"/>
    <w:rsid w:val="00D1795E"/>
    <w:rsid w:val="00D17C2E"/>
    <w:rsid w:val="00D33661"/>
    <w:rsid w:val="00D338CC"/>
    <w:rsid w:val="00D34BE3"/>
    <w:rsid w:val="00D50961"/>
    <w:rsid w:val="00D75CA7"/>
    <w:rsid w:val="00D82B11"/>
    <w:rsid w:val="00D900F7"/>
    <w:rsid w:val="00D962E0"/>
    <w:rsid w:val="00DA67CC"/>
    <w:rsid w:val="00DB0BDA"/>
    <w:rsid w:val="00DC2E0B"/>
    <w:rsid w:val="00DD4137"/>
    <w:rsid w:val="00E14D64"/>
    <w:rsid w:val="00E241C3"/>
    <w:rsid w:val="00E4467B"/>
    <w:rsid w:val="00E478EE"/>
    <w:rsid w:val="00E60396"/>
    <w:rsid w:val="00E667CF"/>
    <w:rsid w:val="00E953B0"/>
    <w:rsid w:val="00E9762D"/>
    <w:rsid w:val="00EC7362"/>
    <w:rsid w:val="00F0309D"/>
    <w:rsid w:val="00F05846"/>
    <w:rsid w:val="00F120BC"/>
    <w:rsid w:val="00F167AB"/>
    <w:rsid w:val="00F212E4"/>
    <w:rsid w:val="00F3177D"/>
    <w:rsid w:val="00F470CD"/>
    <w:rsid w:val="00F642D8"/>
    <w:rsid w:val="00F726F6"/>
    <w:rsid w:val="00F96780"/>
    <w:rsid w:val="00FC10BA"/>
    <w:rsid w:val="00FC3AB4"/>
    <w:rsid w:val="00FD0BFB"/>
    <w:rsid w:val="00FE3C3A"/>
    <w:rsid w:val="00FE5EF3"/>
    <w:rsid w:val="00FF1847"/>
    <w:rsid w:val="00FF37FF"/>
    <w:rsid w:val="00FF3A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7AA1"/>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1C7AA1"/>
    <w:pPr>
      <w:spacing w:after="0" w:line="240" w:lineRule="auto"/>
    </w:pPr>
  </w:style>
  <w:style w:type="table" w:styleId="a4">
    <w:name w:val="Table Grid"/>
    <w:basedOn w:val="a1"/>
    <w:uiPriority w:val="59"/>
    <w:rsid w:val="007066FB"/>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65FCF"/>
    <w:pPr>
      <w:ind w:left="720"/>
      <w:contextualSpacing/>
    </w:pPr>
  </w:style>
  <w:style w:type="character" w:customStyle="1" w:styleId="apple-converted-space">
    <w:name w:val="apple-converted-space"/>
    <w:basedOn w:val="a0"/>
    <w:rsid w:val="003254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7AA1"/>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1C7AA1"/>
    <w:pPr>
      <w:spacing w:after="0" w:line="240" w:lineRule="auto"/>
    </w:pPr>
  </w:style>
  <w:style w:type="table" w:styleId="a4">
    <w:name w:val="Table Grid"/>
    <w:basedOn w:val="a1"/>
    <w:uiPriority w:val="59"/>
    <w:rsid w:val="007066FB"/>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65FCF"/>
    <w:pPr>
      <w:ind w:left="720"/>
      <w:contextualSpacing/>
    </w:pPr>
  </w:style>
  <w:style w:type="character" w:customStyle="1" w:styleId="apple-converted-space">
    <w:name w:val="apple-converted-space"/>
    <w:basedOn w:val="a0"/>
    <w:rsid w:val="003254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251453">
      <w:bodyDiv w:val="1"/>
      <w:marLeft w:val="0"/>
      <w:marRight w:val="0"/>
      <w:marTop w:val="0"/>
      <w:marBottom w:val="0"/>
      <w:divBdr>
        <w:top w:val="none" w:sz="0" w:space="0" w:color="auto"/>
        <w:left w:val="none" w:sz="0" w:space="0" w:color="auto"/>
        <w:bottom w:val="none" w:sz="0" w:space="0" w:color="auto"/>
        <w:right w:val="none" w:sz="0" w:space="0" w:color="auto"/>
      </w:divBdr>
    </w:div>
    <w:div w:id="995107755">
      <w:bodyDiv w:val="1"/>
      <w:marLeft w:val="0"/>
      <w:marRight w:val="0"/>
      <w:marTop w:val="0"/>
      <w:marBottom w:val="0"/>
      <w:divBdr>
        <w:top w:val="none" w:sz="0" w:space="0" w:color="auto"/>
        <w:left w:val="none" w:sz="0" w:space="0" w:color="auto"/>
        <w:bottom w:val="none" w:sz="0" w:space="0" w:color="auto"/>
        <w:right w:val="none" w:sz="0" w:space="0" w:color="auto"/>
      </w:divBdr>
    </w:div>
    <w:div w:id="194171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99B68-DC89-46A6-82F3-CE467DA07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10151</Words>
  <Characters>57861</Characters>
  <Application>Microsoft Office Word</Application>
  <DocSecurity>0</DocSecurity>
  <Lines>482</Lines>
  <Paragraphs>135</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67877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Natalya</dc:creator>
  <cp:lastModifiedBy>Natalya</cp:lastModifiedBy>
  <cp:revision>2</cp:revision>
  <dcterms:created xsi:type="dcterms:W3CDTF">2018-11-19T00:02:00Z</dcterms:created>
  <dcterms:modified xsi:type="dcterms:W3CDTF">2018-11-19T00:02:00Z</dcterms:modified>
</cp:coreProperties>
</file>