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B378DB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Електронні навчально-методичні видання у вигляді збірників </w:t>
      </w:r>
      <w:bookmarkStart w:id="0" w:name="_GoBack"/>
      <w:bookmarkEnd w:id="0"/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(«хрестоматія») статей та уривків з</w:t>
      </w:r>
      <w:r w:rsidR="00B43960"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B378DB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E653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Клінічна </w:t>
      </w:r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B378DB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B378DB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378DB" w:rsidRDefault="00B378DB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1.Тема.</w:t>
      </w:r>
      <w:r w:rsidRPr="00B37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BBD">
        <w:rPr>
          <w:rFonts w:ascii="Times New Roman" w:hAnsi="Times New Roman" w:cs="Times New Roman"/>
          <w:b/>
          <w:sz w:val="28"/>
          <w:szCs w:val="28"/>
        </w:rPr>
        <w:t>Вступ в клінічну психологію.</w:t>
      </w:r>
    </w:p>
    <w:p w:rsidR="00B378DB" w:rsidRDefault="00381BBD" w:rsidP="00381BB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1335F">
        <w:rPr>
          <w:rFonts w:ascii="Times New Roman" w:hAnsi="Times New Roman" w:cs="Times New Roman"/>
          <w:sz w:val="28"/>
          <w:szCs w:val="28"/>
        </w:rPr>
        <w:t>Предмет, завдання та основні розділи клінічної психології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8DB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</w:t>
      </w:r>
      <w:r w:rsid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ронний ресурс] – Режим доступу: </w:t>
      </w:r>
      <w:hyperlink r:id="rId4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https://pidruchniki.com/88716/psihologiya/teoretiko-metodologichni_osnovi_klinichnoyi_psihologiyi</w:t>
        </w:r>
      </w:hyperlink>
    </w:p>
    <w:p w:rsidR="00381BBD" w:rsidRPr="00381BBD" w:rsidRDefault="00892477" w:rsidP="00381BBD">
      <w:pPr>
        <w:shd w:val="clear" w:color="auto" w:fill="FFFFFF"/>
        <w:spacing w:after="100" w:afterAutospacing="1"/>
        <w:ind w:firstLine="150"/>
        <w:jc w:val="both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381BB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1BBD" w:rsidRPr="00381BBD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Тема. Мозок і психіка</w:t>
      </w:r>
    </w:p>
    <w:p w:rsidR="00381BBD" w:rsidRPr="00381BBD" w:rsidRDefault="00381BBD" w:rsidP="0008301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521"/>
      <w:bookmarkEnd w:id="1"/>
      <w:r w:rsidRPr="00381BBD">
        <w:rPr>
          <w:rFonts w:ascii="Times New Roman" w:hAnsi="Times New Roman" w:cs="Times New Roman"/>
          <w:sz w:val="28"/>
          <w:szCs w:val="28"/>
        </w:rPr>
        <w:t>З</w:t>
      </w:r>
      <w:r w:rsidRPr="00381BBD">
        <w:rPr>
          <w:rFonts w:ascii="Times New Roman" w:hAnsi="Times New Roman" w:cs="Times New Roman"/>
          <w:sz w:val="28"/>
          <w:szCs w:val="28"/>
        </w:rPr>
        <w:t>агальна характеристика основних психічних станів особистості</w:t>
      </w:r>
      <w:r>
        <w:rPr>
          <w:rFonts w:ascii="Times New Roman" w:hAnsi="Times New Roman" w:cs="Times New Roman"/>
          <w:sz w:val="28"/>
          <w:szCs w:val="28"/>
        </w:rPr>
        <w:t xml:space="preserve"> Гречко Т.П.</w:t>
      </w:r>
    </w:p>
    <w:p w:rsidR="00083010" w:rsidRDefault="00083010" w:rsidP="00381BB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1BBD">
        <w:rPr>
          <w:rFonts w:ascii="Times New Roman" w:hAnsi="Times New Roman" w:cs="Times New Roman"/>
          <w:sz w:val="28"/>
          <w:szCs w:val="28"/>
        </w:rPr>
        <w:t xml:space="preserve"> 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ронний ресурс] – Режим доступу: </w:t>
      </w:r>
      <w:hyperlink r:id="rId5" w:history="1">
        <w:r w:rsidR="00381BBD"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file:///C:/Users/MP/Downloads/Vnadps_2010_3_18.pdf</w:t>
        </w:r>
      </w:hyperlink>
    </w:p>
    <w:p w:rsidR="00381BBD" w:rsidRDefault="00381BBD" w:rsidP="00381B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81BBD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2A497B"/>
    <w:rsid w:val="002F3BDB"/>
    <w:rsid w:val="00381BBD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378DB"/>
    <w:rsid w:val="00B43960"/>
    <w:rsid w:val="00BA427B"/>
    <w:rsid w:val="00C87641"/>
    <w:rsid w:val="00CC3CE8"/>
    <w:rsid w:val="00D5395E"/>
    <w:rsid w:val="00E6532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7114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/Users/MP/Downloads/Vnadps_2010_3_18.pdf" TargetMode="External"/><Relationship Id="rId4" Type="http://schemas.openxmlformats.org/officeDocument/2006/relationships/hyperlink" Target="https://pidruchniki.com/88716/psihologiya/teoretiko-metodologichni_osnovi_klinichnoyi_psihologiy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2017-11-01T12:13:00Z</cp:lastPrinted>
  <dcterms:created xsi:type="dcterms:W3CDTF">2018-10-10T07:07:00Z</dcterms:created>
  <dcterms:modified xsi:type="dcterms:W3CDTF">2018-11-18T08:23:00Z</dcterms:modified>
</cp:coreProperties>
</file>