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A8" w:rsidRPr="006162A8" w:rsidRDefault="006162A8" w:rsidP="006162A8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hAnsi="Times New Roman" w:cs="Times New Roman"/>
          <w:b/>
          <w:snapToGrid w:val="0"/>
          <w:sz w:val="28"/>
          <w:szCs w:val="28"/>
          <w:lang w:val="uk-UA" w:eastAsia="ru-RU"/>
        </w:rPr>
        <w:t>Варіант № 1</w:t>
      </w:r>
    </w:p>
    <w:p w:rsidR="006162A8" w:rsidRDefault="006162A8" w:rsidP="00C8304D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952408" w:rsidRPr="00C8304D" w:rsidRDefault="00952408" w:rsidP="00C8304D">
      <w:pPr>
        <w:pStyle w:val="a8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rPr>
          <w:rFonts w:ascii="Times New Roman" w:hAnsi="Times New Roman" w:cs="Times New Roman"/>
          <w:snapToGrid w:val="0"/>
          <w:sz w:val="28"/>
          <w:szCs w:val="28"/>
          <w:lang w:val="ru-RU" w:eastAsia="ru-RU"/>
        </w:rPr>
      </w:pPr>
      <w:r w:rsidRPr="00C8304D">
        <w:rPr>
          <w:rFonts w:ascii="Times New Roman" w:hAnsi="Times New Roman" w:cs="Times New Roman"/>
          <w:snapToGrid w:val="0"/>
          <w:sz w:val="28"/>
          <w:szCs w:val="28"/>
          <w:lang w:val="uk-UA" w:eastAsia="ru-RU"/>
        </w:rPr>
        <w:t>На перше місце за виробництвом автомобілів (понад 8 млн. шт.) у 80-і роки ХХ століття була вийшла:</w:t>
      </w:r>
      <w:r w:rsidR="001258ED" w:rsidRPr="00C830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</w:p>
    <w:p w:rsidR="00952408" w:rsidRPr="00857C28" w:rsidRDefault="008C4426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="005415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C830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а)</w:t>
      </w:r>
      <w:r w:rsidR="00A30D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ФРН;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б) </w:t>
      </w:r>
      <w:proofErr w:type="gramStart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Япон</w:t>
      </w:r>
      <w:proofErr w:type="gramEnd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ія;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США;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Південна Корея.</w:t>
      </w:r>
    </w:p>
    <w:p w:rsidR="00952408" w:rsidRPr="00857C28" w:rsidRDefault="00952408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Найвищого рівня розвитку досягла регіональна транспортна система (30% загальної довжини світових шляхів сполучення):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52408" w:rsidRPr="00857C28" w:rsidRDefault="008C4426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41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Південної Америки;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Азії;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Австралії;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Північної Америки. </w:t>
      </w:r>
    </w:p>
    <w:p w:rsidR="00952408" w:rsidRPr="00857C28" w:rsidRDefault="00952408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П’ять з десяти найбільших аеропортів світу розміщено у: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52408" w:rsidRPr="00857C28" w:rsidRDefault="00541580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Китаї;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Німеччині;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США;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Великій Британії.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 w:eastAsia="en-GB"/>
        </w:rPr>
      </w:pPr>
      <w:r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Виберіть із переліку морський порт Азовського моря: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52408" w:rsidRPr="00857C28" w:rsidRDefault="00541580" w:rsidP="00857C28">
      <w:pPr>
        <w:pStyle w:val="a6"/>
        <w:rPr>
          <w:rFonts w:ascii="Times New Roman" w:hAnsi="Times New Roman" w:cs="Times New Roman"/>
          <w:sz w:val="28"/>
          <w:szCs w:val="28"/>
          <w:lang w:val="uk-UA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Одеса;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Бердянськ;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Скадовськ;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Іллічевськ.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 w:eastAsia="en-GB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Які з перелічених міст є центрами транспортного машинобудування? </w:t>
      </w:r>
    </w:p>
    <w:p w:rsidR="00952408" w:rsidRPr="00857C28" w:rsidRDefault="00541580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Херсон, Тернопіль, Олександрія;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Київ, Львів, Одеса, Мукачеве; </w:t>
      </w:r>
    </w:p>
    <w:p w:rsidR="00952408" w:rsidRPr="00857C28" w:rsidRDefault="00541580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Краматорськ, Горлівка, Харків, Дніпро;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г) Л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уганськ, Кременчук, Запоріжжя, Херсон. 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Які з перелічених міст є центрами важкого машинобудування? </w:t>
      </w:r>
    </w:p>
    <w:p w:rsidR="00952408" w:rsidRPr="00857C28" w:rsidRDefault="00541580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Херсон, Тернопіль, Олександрія, Рівне;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Київ, Львів, Одеса, Херсон; </w:t>
      </w:r>
    </w:p>
    <w:p w:rsidR="00952408" w:rsidRPr="00857C28" w:rsidRDefault="00541580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Краматорськ, Горлівка, Харків, Дніпро;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Запоріжжя, Херсон, Луганськ, Львів.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Складну техніку виробляє: 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загальне машинобудування;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точне машинобудування; 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транспортне машинобудування;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правильної відповіді нема. 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>Які з перелічених міст є центрами виробництва автобусів?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Харків, Чернігів;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Львів, Черкаси;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Київ, Дніпро;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Луцьк, Кременчук. 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952408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>Яка галузь машиноб</w:t>
      </w:r>
      <w:r w:rsidR="00C8304D">
        <w:rPr>
          <w:rFonts w:ascii="Times New Roman" w:hAnsi="Times New Roman" w:cs="Times New Roman"/>
          <w:sz w:val="28"/>
          <w:szCs w:val="28"/>
          <w:lang w:val="uk-UA"/>
        </w:rPr>
        <w:t>удування виробляє устаткування?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 загальне машинобудування;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точне машинобудування; 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транспортне машинобудування;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сільськогосподарське машинобудування. 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C8304D" w:rsidP="00C8304D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Пропускна спроможність транспорту – це:</w:t>
      </w:r>
      <w:r w:rsidR="001258ED" w:rsidRPr="00C83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визначається найбільш завантаженою дільницею з найменшою пропускною спроможністю;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показник, що характеризує потужність потоку вантажів на наземних і водних шляхах сполучення;</w:t>
      </w:r>
    </w:p>
    <w:p w:rsidR="00952408" w:rsidRPr="00857C2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максимальна кількість вантажу або пасажирів, яку можна перевезти на даному відрізку залізниці, автошляху, через даний вузол, станцію;</w:t>
      </w:r>
    </w:p>
    <w:p w:rsidR="00952408" w:rsidRDefault="000C34A2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максимальна кількість транспортних одиниць, яку можна пропустити за даний період при певному рівні технічної оснащеності та найефективнішої організації транспортної роботи.</w:t>
      </w:r>
    </w:p>
    <w:p w:rsidR="00C8304D" w:rsidRPr="00C8304D" w:rsidRDefault="00C8304D" w:rsidP="00C830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04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Варіант № 2</w:t>
      </w:r>
    </w:p>
    <w:p w:rsidR="00952408" w:rsidRPr="00483EEC" w:rsidRDefault="00952408" w:rsidP="00857C28">
      <w:pPr>
        <w:pStyle w:val="a6"/>
        <w:rPr>
          <w:rFonts w:ascii="Times New Roman" w:hAnsi="Times New Roman" w:cs="Times New Roman"/>
          <w:lang w:val="uk-UA"/>
        </w:rPr>
      </w:pP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 xml:space="preserve">Поняття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вантажо-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 і пасажиропотоки розуміють як:</w:t>
      </w:r>
      <w:r w:rsidR="001258ED" w:rsidRPr="00483EEC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а) </w:t>
      </w:r>
      <w:r w:rsidR="00952408" w:rsidRPr="00483EEC">
        <w:rPr>
          <w:rFonts w:ascii="Times New Roman" w:hAnsi="Times New Roman" w:cs="Times New Roman"/>
          <w:lang w:val="uk-UA"/>
        </w:rPr>
        <w:t>максимальна кількість вантажу або пасажирів, яку можна перевезти на даному відрізку залізниці, автошляху, через даний вузол, станцію;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</w:t>
      </w: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б) </w:t>
      </w:r>
      <w:r w:rsidR="00952408" w:rsidRPr="00483EEC">
        <w:rPr>
          <w:rFonts w:ascii="Times New Roman" w:hAnsi="Times New Roman" w:cs="Times New Roman"/>
          <w:lang w:val="uk-UA"/>
        </w:rPr>
        <w:t>показник, що характеризує потужність потоку вантажів на наземних і водних шляхах сполучення;</w:t>
      </w:r>
    </w:p>
    <w:p w:rsidR="00952408" w:rsidRPr="00483EEC" w:rsidRDefault="004611B4" w:rsidP="00483EEC">
      <w:pPr>
        <w:pStyle w:val="a6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в) </w:t>
      </w:r>
      <w:r w:rsidR="00952408" w:rsidRPr="00483EEC">
        <w:rPr>
          <w:rFonts w:ascii="Times New Roman" w:hAnsi="Times New Roman" w:cs="Times New Roman"/>
          <w:lang w:val="uk-UA"/>
        </w:rPr>
        <w:t>кількість вантажів (пасажирів), що їх перевозять за певним маршрутом (залізницею, повітряним, автомобільним чи водним шляхом) в певному напрямі за певний проміжок часу (рік, місяць, добу);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       г) </w:t>
      </w:r>
      <w:r w:rsidR="00952408" w:rsidRPr="00483EEC">
        <w:rPr>
          <w:rFonts w:ascii="Times New Roman" w:hAnsi="Times New Roman" w:cs="Times New Roman"/>
          <w:lang w:val="uk-UA"/>
        </w:rPr>
        <w:t>матеріальний вираз транспортно-економічних зв’язків.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Транспорт загального користування – це:</w:t>
      </w:r>
      <w:r w:rsidR="001258ED" w:rsidRPr="00483EEC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а)  </w:t>
      </w:r>
      <w:r w:rsidR="00952408" w:rsidRPr="00483EEC">
        <w:rPr>
          <w:rFonts w:ascii="Times New Roman" w:hAnsi="Times New Roman" w:cs="Times New Roman"/>
          <w:lang w:val="uk-UA"/>
        </w:rPr>
        <w:t>транспорт, який у відповідності до діючих законоположень повинен здійснювати переміщення пасажирів і вантажів державних установ і організацій, громадських організацій, а також приватних підприємств та осіб;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б) </w:t>
      </w:r>
      <w:r w:rsidR="00952408" w:rsidRPr="00483EEC">
        <w:rPr>
          <w:rFonts w:ascii="Times New Roman" w:hAnsi="Times New Roman" w:cs="Times New Roman"/>
          <w:lang w:val="uk-UA"/>
        </w:rPr>
        <w:t>відомчий транспорт, що виконує перевезення тільки свого відомства і не зобов’язаний задовольняти потреби всіх інших клієнтів;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в)  </w:t>
      </w:r>
      <w:r w:rsidR="00952408" w:rsidRPr="00483EEC">
        <w:rPr>
          <w:rFonts w:ascii="Times New Roman" w:hAnsi="Times New Roman" w:cs="Times New Roman"/>
          <w:lang w:val="uk-UA"/>
        </w:rPr>
        <w:t>будь-який транспорт, на якому предмети перевезень переміщуються по транспортних комунікаціях одиницями чи окремими групами з допомогою незалежно рухомих транспортних одиниць;</w:t>
      </w:r>
    </w:p>
    <w:p w:rsidR="00FC376C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       г) </w:t>
      </w:r>
      <w:r w:rsidR="00952408" w:rsidRPr="00483EEC">
        <w:rPr>
          <w:rFonts w:ascii="Times New Roman" w:hAnsi="Times New Roman" w:cs="Times New Roman"/>
          <w:lang w:val="uk-UA"/>
        </w:rPr>
        <w:t>транспорт, що здатний здійснювати майже всі види перевезень: вантажні, пасажирські.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До транспортної інфраструктури не належить:</w:t>
      </w:r>
      <w:r w:rsidR="001258ED" w:rsidRPr="00483EEC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а) </w:t>
      </w:r>
      <w:r w:rsidR="00952408" w:rsidRPr="00483EEC">
        <w:rPr>
          <w:rFonts w:ascii="Times New Roman" w:hAnsi="Times New Roman" w:cs="Times New Roman"/>
          <w:lang w:val="uk-UA"/>
        </w:rPr>
        <w:t>залізниці, залізничні вузли й станції, автомобільні дороги;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б) </w:t>
      </w:r>
      <w:r w:rsidR="00952408" w:rsidRPr="00483EEC">
        <w:rPr>
          <w:rFonts w:ascii="Times New Roman" w:hAnsi="Times New Roman" w:cs="Times New Roman"/>
          <w:lang w:val="uk-UA"/>
        </w:rPr>
        <w:t>автомагістралі, вулиці, авіалінії та аеропорти;</w:t>
      </w:r>
    </w:p>
    <w:p w:rsidR="00952408" w:rsidRPr="00483EEC" w:rsidRDefault="004611B4" w:rsidP="00483EEC">
      <w:pPr>
        <w:pStyle w:val="a6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в) </w:t>
      </w:r>
      <w:r w:rsidR="00952408" w:rsidRPr="00483EEC">
        <w:rPr>
          <w:rFonts w:ascii="Times New Roman" w:hAnsi="Times New Roman" w:cs="Times New Roman"/>
          <w:lang w:val="uk-UA"/>
        </w:rPr>
        <w:t>річкові шляхи й порти, морські порти, канатні дороги, монорейкові шляхи, складські та ремонтні заклади;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г) </w:t>
      </w:r>
      <w:r w:rsidR="00952408" w:rsidRPr="00483EEC">
        <w:rPr>
          <w:rFonts w:ascii="Times New Roman" w:hAnsi="Times New Roman" w:cs="Times New Roman"/>
          <w:lang w:val="uk-UA"/>
        </w:rPr>
        <w:t xml:space="preserve">залізниці, залізничні вузли й станції,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електрообчислювальні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 машини і друкарські станки.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Напрями впливу транспортної системи на глобальну екосистему проявляються в наступному:</w:t>
      </w:r>
      <w:r w:rsidRPr="00483EEC">
        <w:rPr>
          <w:rFonts w:ascii="Times New Roman" w:hAnsi="Times New Roman" w:cs="Times New Roman"/>
          <w:lang w:val="uk-UA"/>
        </w:rPr>
        <w:t xml:space="preserve"> </w:t>
      </w:r>
    </w:p>
    <w:p w:rsidR="004611B4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а) </w:t>
      </w:r>
      <w:r w:rsidR="00952408" w:rsidRPr="00483EEC">
        <w:rPr>
          <w:rFonts w:ascii="Times New Roman" w:hAnsi="Times New Roman" w:cs="Times New Roman"/>
          <w:lang w:val="uk-UA"/>
        </w:rPr>
        <w:t>парниковий ефект, руйнування озонового шару;</w:t>
      </w:r>
      <w:r w:rsidRPr="00483EEC">
        <w:rPr>
          <w:rFonts w:ascii="Times New Roman" w:hAnsi="Times New Roman" w:cs="Times New Roman"/>
          <w:lang w:val="uk-UA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б) </w:t>
      </w:r>
      <w:r w:rsidR="00952408" w:rsidRPr="00483EEC">
        <w:rPr>
          <w:rFonts w:ascii="Times New Roman" w:hAnsi="Times New Roman" w:cs="Times New Roman"/>
          <w:lang w:val="uk-UA"/>
        </w:rPr>
        <w:t>незначне забруднення навколишнього середовища;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в) </w:t>
      </w:r>
      <w:r w:rsidR="00952408" w:rsidRPr="00483EEC">
        <w:rPr>
          <w:rFonts w:ascii="Times New Roman" w:hAnsi="Times New Roman" w:cs="Times New Roman"/>
          <w:lang w:val="uk-UA"/>
        </w:rPr>
        <w:t>зміна товщини дорожнього покриття;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     г) </w:t>
      </w:r>
      <w:r w:rsidR="00952408" w:rsidRPr="00483EEC">
        <w:rPr>
          <w:rFonts w:ascii="Times New Roman" w:hAnsi="Times New Roman" w:cs="Times New Roman"/>
          <w:lang w:val="uk-UA"/>
        </w:rPr>
        <w:t>створення теплоізоляції.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Світовий парк транспортних засобів у сучасний період на 97,5% складається із:</w:t>
      </w:r>
      <w:r w:rsidR="001258ED" w:rsidRPr="00483EEC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4611B4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а) </w:t>
      </w:r>
      <w:r w:rsidR="00952408" w:rsidRPr="00483EEC">
        <w:rPr>
          <w:rFonts w:ascii="Times New Roman" w:hAnsi="Times New Roman" w:cs="Times New Roman"/>
          <w:lang w:val="uk-UA"/>
        </w:rPr>
        <w:t>залізниць, локомотивів й автомобілів;</w:t>
      </w:r>
      <w:r w:rsidRPr="00483EEC">
        <w:rPr>
          <w:rFonts w:ascii="Times New Roman" w:hAnsi="Times New Roman" w:cs="Times New Roman"/>
          <w:lang w:val="uk-UA"/>
        </w:rPr>
        <w:t xml:space="preserve">  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б) </w:t>
      </w:r>
      <w:r w:rsidR="00952408" w:rsidRPr="00483EEC">
        <w:rPr>
          <w:rFonts w:ascii="Times New Roman" w:hAnsi="Times New Roman" w:cs="Times New Roman"/>
          <w:lang w:val="uk-UA"/>
        </w:rPr>
        <w:t>вантажних машин, повітряних суден і автомобілів;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     в) </w:t>
      </w:r>
      <w:r w:rsidR="00952408" w:rsidRPr="00483EEC">
        <w:rPr>
          <w:rFonts w:ascii="Times New Roman" w:hAnsi="Times New Roman" w:cs="Times New Roman"/>
          <w:lang w:val="uk-UA"/>
        </w:rPr>
        <w:t>літаків, автомобілів, морських суден і мотоциклі</w:t>
      </w:r>
      <w:proofErr w:type="gramStart"/>
      <w:r w:rsidR="00952408" w:rsidRPr="00483EEC">
        <w:rPr>
          <w:rFonts w:ascii="Times New Roman" w:hAnsi="Times New Roman" w:cs="Times New Roman"/>
          <w:lang w:val="uk-UA"/>
        </w:rPr>
        <w:t>в</w:t>
      </w:r>
      <w:proofErr w:type="gramEnd"/>
      <w:r w:rsidR="00952408" w:rsidRPr="00483EEC">
        <w:rPr>
          <w:rFonts w:ascii="Times New Roman" w:hAnsi="Times New Roman" w:cs="Times New Roman"/>
          <w:lang w:val="uk-UA"/>
        </w:rPr>
        <w:t>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г) </w:t>
      </w:r>
      <w:r w:rsidR="00952408" w:rsidRPr="00483EEC">
        <w:rPr>
          <w:rFonts w:ascii="Times New Roman" w:hAnsi="Times New Roman" w:cs="Times New Roman"/>
          <w:lang w:val="uk-UA"/>
        </w:rPr>
        <w:t>легкових, вантажних автомобілів й автобусів.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За медичними показниками рівень транспортного шуму для сну й відпочинку людей не повинен перевищувати:</w:t>
      </w:r>
      <w:r w:rsidR="001258ED" w:rsidRPr="00483EEC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         а) </w:t>
      </w:r>
      <w:r w:rsidR="00952408" w:rsidRPr="00483EEC">
        <w:rPr>
          <w:rFonts w:ascii="Times New Roman" w:hAnsi="Times New Roman" w:cs="Times New Roman"/>
          <w:lang w:val="uk-UA"/>
        </w:rPr>
        <w:t xml:space="preserve">60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. вночі й 55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>. вдень;</w:t>
      </w:r>
      <w:r w:rsidRPr="00483EEC">
        <w:rPr>
          <w:rFonts w:ascii="Times New Roman" w:hAnsi="Times New Roman" w:cs="Times New Roman"/>
          <w:lang w:val="uk-UA"/>
        </w:rPr>
        <w:t xml:space="preserve">    б) </w:t>
      </w:r>
      <w:r w:rsidR="00952408" w:rsidRPr="00483EEC">
        <w:rPr>
          <w:rFonts w:ascii="Times New Roman" w:hAnsi="Times New Roman" w:cs="Times New Roman"/>
          <w:lang w:val="uk-UA"/>
        </w:rPr>
        <w:t xml:space="preserve">45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. вночі й 25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>. вдень;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 в) </w:t>
      </w:r>
      <w:r w:rsidR="00952408" w:rsidRPr="00483EEC">
        <w:rPr>
          <w:rFonts w:ascii="Times New Roman" w:hAnsi="Times New Roman" w:cs="Times New Roman"/>
          <w:lang w:val="uk-UA"/>
        </w:rPr>
        <w:t xml:space="preserve">50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. вночі й 15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>. вдень;</w:t>
      </w:r>
      <w:r w:rsidRPr="00483EEC">
        <w:rPr>
          <w:rFonts w:ascii="Times New Roman" w:hAnsi="Times New Roman" w:cs="Times New Roman"/>
          <w:lang w:val="uk-UA"/>
        </w:rPr>
        <w:t xml:space="preserve">    г) </w:t>
      </w:r>
      <w:r w:rsidR="00952408" w:rsidRPr="00483EEC">
        <w:rPr>
          <w:rFonts w:ascii="Times New Roman" w:hAnsi="Times New Roman" w:cs="Times New Roman"/>
          <w:lang w:val="uk-UA"/>
        </w:rPr>
        <w:t xml:space="preserve">30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. вночі й 35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дб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>. вдень.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За конфігурацією розрізняють такі типи транспортної мережі:</w:t>
      </w:r>
      <w:r w:rsidR="001258ED" w:rsidRPr="00483EEC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 а) </w:t>
      </w:r>
      <w:r w:rsidR="00952408" w:rsidRPr="00483EEC">
        <w:rPr>
          <w:rFonts w:ascii="Times New Roman" w:hAnsi="Times New Roman" w:cs="Times New Roman"/>
          <w:lang w:val="uk-UA"/>
        </w:rPr>
        <w:t>радіальна, ортогональна, деревоподібна;</w:t>
      </w:r>
      <w:r w:rsidRPr="00483EEC">
        <w:rPr>
          <w:rFonts w:ascii="Times New Roman" w:hAnsi="Times New Roman" w:cs="Times New Roman"/>
          <w:lang w:val="uk-UA"/>
        </w:rPr>
        <w:t xml:space="preserve">   б)</w:t>
      </w:r>
      <w:r w:rsidR="00DD3EA1" w:rsidRPr="00483EE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 xml:space="preserve">променеподібна, зірчаста;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 в) </w:t>
      </w:r>
      <w:r w:rsidR="00952408" w:rsidRPr="00483EEC">
        <w:rPr>
          <w:rFonts w:ascii="Times New Roman" w:hAnsi="Times New Roman" w:cs="Times New Roman"/>
          <w:lang w:val="uk-UA"/>
        </w:rPr>
        <w:t xml:space="preserve">паралельних і </w:t>
      </w:r>
      <w:proofErr w:type="spellStart"/>
      <w:r w:rsidR="00952408" w:rsidRPr="00483EEC">
        <w:rPr>
          <w:rFonts w:ascii="Times New Roman" w:hAnsi="Times New Roman" w:cs="Times New Roman"/>
          <w:lang w:val="uk-UA"/>
        </w:rPr>
        <w:t>меридіальних</w:t>
      </w:r>
      <w:proofErr w:type="spellEnd"/>
      <w:r w:rsidR="00952408" w:rsidRPr="00483EEC">
        <w:rPr>
          <w:rFonts w:ascii="Times New Roman" w:hAnsi="Times New Roman" w:cs="Times New Roman"/>
          <w:lang w:val="uk-UA"/>
        </w:rPr>
        <w:t xml:space="preserve"> магістралей; </w:t>
      </w:r>
      <w:r w:rsidRPr="00483EEC">
        <w:rPr>
          <w:rFonts w:ascii="Times New Roman" w:hAnsi="Times New Roman" w:cs="Times New Roman"/>
          <w:lang w:val="uk-UA"/>
        </w:rPr>
        <w:t xml:space="preserve"> г) д</w:t>
      </w:r>
      <w:r w:rsidR="00952408" w:rsidRPr="00483EEC">
        <w:rPr>
          <w:rFonts w:ascii="Times New Roman" w:hAnsi="Times New Roman" w:cs="Times New Roman"/>
          <w:lang w:val="uk-UA"/>
        </w:rPr>
        <w:t>еревоподібна і прямолінійна.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Швидкість доставки вантажу або швидкість сполучення – це:</w:t>
      </w:r>
      <w:r w:rsidR="001258ED" w:rsidRPr="00483EEC">
        <w:rPr>
          <w:rFonts w:ascii="Times New Roman" w:eastAsia="Times New Roman" w:hAnsi="Times New Roman" w:cs="Times New Roman"/>
          <w:lang w:val="ru-RU" w:eastAsia="ru-RU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</w:t>
      </w:r>
      <w:r w:rsidRPr="00483EEC">
        <w:rPr>
          <w:rFonts w:ascii="Times New Roman" w:eastAsia="Times New Roman" w:hAnsi="Times New Roman" w:cs="Times New Roman"/>
          <w:lang w:val="ru-RU" w:eastAsia="ru-RU"/>
        </w:rPr>
        <w:t xml:space="preserve">а) </w:t>
      </w:r>
      <w:r w:rsidR="00952408" w:rsidRPr="00483EEC">
        <w:rPr>
          <w:rFonts w:ascii="Times New Roman" w:hAnsi="Times New Roman" w:cs="Times New Roman"/>
          <w:lang w:val="uk-UA"/>
        </w:rPr>
        <w:t>інтенсивність використання транспортних засобів при виконанні перевезень;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б) </w:t>
      </w:r>
      <w:r w:rsidR="00952408" w:rsidRPr="00483EEC">
        <w:rPr>
          <w:rFonts w:ascii="Times New Roman" w:hAnsi="Times New Roman" w:cs="Times New Roman"/>
          <w:lang w:val="uk-UA"/>
        </w:rPr>
        <w:t>середня швидкість рухомого складу протягом його руху;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eastAsia="Times New Roman" w:hAnsi="Times New Roman" w:cs="Times New Roman"/>
          <w:lang w:val="uk-UA" w:eastAsia="ru-RU"/>
        </w:rPr>
        <w:t xml:space="preserve">        в) </w:t>
      </w:r>
      <w:r w:rsidR="00952408" w:rsidRPr="00483EEC">
        <w:rPr>
          <w:rFonts w:ascii="Times New Roman" w:hAnsi="Times New Roman" w:cs="Times New Roman"/>
          <w:lang w:val="uk-UA"/>
        </w:rPr>
        <w:t>середня швидкість руху будь-якого транспорту;</w:t>
      </w:r>
    </w:p>
    <w:p w:rsidR="00952408" w:rsidRPr="00483EEC" w:rsidRDefault="004611B4" w:rsidP="00483EEC">
      <w:pPr>
        <w:pStyle w:val="a6"/>
        <w:spacing w:line="276" w:lineRule="auto"/>
        <w:jc w:val="both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г) </w:t>
      </w:r>
      <w:r w:rsidR="00952408" w:rsidRPr="00483EEC">
        <w:rPr>
          <w:rFonts w:ascii="Times New Roman" w:hAnsi="Times New Roman" w:cs="Times New Roman"/>
          <w:lang w:val="uk-UA"/>
        </w:rPr>
        <w:t>середня швидкість руху вантажів або пасажирів від місця відправлення до місця</w:t>
      </w:r>
      <w:r w:rsidR="00DD3EA1" w:rsidRPr="00483EE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>призначення, яка враховує усі проміжні стоянки та зупинки.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 xml:space="preserve">Найважливішими автомагістралями України є: </w:t>
      </w:r>
    </w:p>
    <w:p w:rsidR="004611B4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а) </w:t>
      </w:r>
      <w:r w:rsidR="00952408" w:rsidRPr="00483EEC">
        <w:rPr>
          <w:rFonts w:ascii="Times New Roman" w:hAnsi="Times New Roman" w:cs="Times New Roman"/>
          <w:lang w:val="uk-UA"/>
        </w:rPr>
        <w:t xml:space="preserve"> Одеса – Київ – Чернігів;</w:t>
      </w:r>
      <w:r w:rsidRPr="00483EEC">
        <w:rPr>
          <w:rFonts w:ascii="Times New Roman" w:hAnsi="Times New Roman" w:cs="Times New Roman"/>
          <w:lang w:val="uk-UA"/>
        </w:rPr>
        <w:t xml:space="preserve">   б) </w:t>
      </w:r>
      <w:r w:rsidR="00952408" w:rsidRPr="00483EEC">
        <w:rPr>
          <w:rFonts w:ascii="Times New Roman" w:hAnsi="Times New Roman" w:cs="Times New Roman"/>
          <w:lang w:val="uk-UA"/>
        </w:rPr>
        <w:t>Харків – Горлівка;</w:t>
      </w:r>
      <w:r w:rsidRPr="00483EEC">
        <w:rPr>
          <w:rFonts w:ascii="Times New Roman" w:hAnsi="Times New Roman" w:cs="Times New Roman"/>
          <w:lang w:val="uk-UA"/>
        </w:rPr>
        <w:t xml:space="preserve">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в)  </w:t>
      </w:r>
      <w:r w:rsidR="00952408" w:rsidRPr="00483EEC">
        <w:rPr>
          <w:rFonts w:ascii="Times New Roman" w:hAnsi="Times New Roman" w:cs="Times New Roman"/>
          <w:lang w:val="uk-UA"/>
        </w:rPr>
        <w:t>Дніпро – Тернопіль;</w:t>
      </w:r>
      <w:r w:rsidRPr="00483EEC">
        <w:rPr>
          <w:rFonts w:ascii="Times New Roman" w:hAnsi="Times New Roman" w:cs="Times New Roman"/>
          <w:lang w:val="uk-UA"/>
        </w:rPr>
        <w:t xml:space="preserve">          г) </w:t>
      </w:r>
      <w:r w:rsidR="00952408" w:rsidRPr="00483EEC">
        <w:rPr>
          <w:rFonts w:ascii="Times New Roman" w:hAnsi="Times New Roman" w:cs="Times New Roman"/>
          <w:lang w:val="uk-UA"/>
        </w:rPr>
        <w:t>Запоріжжя – Ялта.</w:t>
      </w:r>
    </w:p>
    <w:p w:rsidR="00952408" w:rsidRPr="00483EEC" w:rsidRDefault="00C8304D" w:rsidP="00483EEC">
      <w:pPr>
        <w:pStyle w:val="a6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</w:t>
      </w:r>
      <w:r w:rsidR="00952408" w:rsidRPr="00483EEC">
        <w:rPr>
          <w:rFonts w:ascii="Times New Roman" w:hAnsi="Times New Roman" w:cs="Times New Roman"/>
          <w:lang w:val="uk-UA"/>
        </w:rPr>
        <w:t xml:space="preserve">Мережа автомобільних доріг України загального користування має тверде покриття: </w:t>
      </w:r>
    </w:p>
    <w:p w:rsidR="00952408" w:rsidRPr="00483EEC" w:rsidRDefault="004611B4" w:rsidP="00483EEC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3EEC">
        <w:rPr>
          <w:rFonts w:ascii="Times New Roman" w:hAnsi="Times New Roman" w:cs="Times New Roman"/>
          <w:lang w:val="uk-UA"/>
        </w:rPr>
        <w:t xml:space="preserve">        а) </w:t>
      </w:r>
      <w:r w:rsidR="00952408" w:rsidRPr="00483EEC">
        <w:rPr>
          <w:rFonts w:ascii="Times New Roman" w:hAnsi="Times New Roman" w:cs="Times New Roman"/>
          <w:lang w:val="uk-UA"/>
        </w:rPr>
        <w:t xml:space="preserve"> на 96,8% площі;</w:t>
      </w:r>
      <w:r w:rsidR="00483EEC" w:rsidRPr="00483EEC">
        <w:rPr>
          <w:rFonts w:ascii="Times New Roman" w:hAnsi="Times New Roman" w:cs="Times New Roman"/>
          <w:lang w:val="uk-UA"/>
        </w:rPr>
        <w:t xml:space="preserve"> </w:t>
      </w:r>
      <w:r w:rsidRPr="00483EEC">
        <w:rPr>
          <w:rFonts w:ascii="Times New Roman" w:hAnsi="Times New Roman" w:cs="Times New Roman"/>
          <w:lang w:val="uk-UA"/>
        </w:rPr>
        <w:t xml:space="preserve">б) </w:t>
      </w:r>
      <w:r w:rsidR="00952408" w:rsidRPr="00483EEC">
        <w:rPr>
          <w:rFonts w:ascii="Times New Roman" w:hAnsi="Times New Roman" w:cs="Times New Roman"/>
          <w:lang w:val="uk-UA"/>
        </w:rPr>
        <w:t>на 43% усієї дорожньої площі;</w:t>
      </w:r>
      <w:r w:rsidRPr="00483EEC">
        <w:rPr>
          <w:rFonts w:ascii="Times New Roman" w:hAnsi="Times New Roman" w:cs="Times New Roman"/>
          <w:lang w:val="uk-UA"/>
        </w:rPr>
        <w:t xml:space="preserve"> в) </w:t>
      </w:r>
      <w:r w:rsidR="00952408" w:rsidRPr="00483EEC">
        <w:rPr>
          <w:rFonts w:ascii="Times New Roman" w:hAnsi="Times New Roman" w:cs="Times New Roman"/>
          <w:lang w:val="uk-UA"/>
        </w:rPr>
        <w:t>на 56% площі;</w:t>
      </w:r>
      <w:r w:rsidRPr="00483EEC">
        <w:rPr>
          <w:rFonts w:ascii="Times New Roman" w:hAnsi="Times New Roman" w:cs="Times New Roman"/>
          <w:lang w:val="uk-UA"/>
        </w:rPr>
        <w:t xml:space="preserve"> г) </w:t>
      </w:r>
      <w:r w:rsidR="00952408" w:rsidRPr="00483EEC">
        <w:rPr>
          <w:rFonts w:ascii="Times New Roman" w:hAnsi="Times New Roman" w:cs="Times New Roman"/>
          <w:lang w:val="uk-UA"/>
        </w:rPr>
        <w:t>на 90% площі.</w:t>
      </w:r>
    </w:p>
    <w:p w:rsidR="00C8304D" w:rsidRPr="00C8304D" w:rsidRDefault="00C8304D" w:rsidP="00C830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04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Варіант № 3</w:t>
      </w:r>
    </w:p>
    <w:p w:rsidR="00952408" w:rsidRPr="0042021D" w:rsidRDefault="00952408" w:rsidP="00857C28">
      <w:pPr>
        <w:pStyle w:val="a6"/>
        <w:rPr>
          <w:rFonts w:ascii="Times New Roman" w:hAnsi="Times New Roman" w:cs="Times New Roman"/>
          <w:sz w:val="16"/>
          <w:szCs w:val="16"/>
          <w:lang w:val="uk-UA"/>
        </w:rPr>
      </w:pP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Територією України проходять залізничні транспортні коридори, загальною протяжність 3162 км або 14,3% експлуатаційної довжини залізничних колій, чисельність яких складає:</w:t>
      </w:r>
    </w:p>
    <w:p w:rsidR="00381F5B" w:rsidRPr="0042021D" w:rsidRDefault="00381F5B" w:rsidP="0042021D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три міжнародні і три національні;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сім міжнародних і дев’ять національних;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чотири міжнародних і десять національних;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два міжнародних і два національних.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Щільність залізничних колій по відношенню до чисельності населення в Україні становить: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461 м на 1000 мешканців;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825 м на 1000 мешканців;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211 м на 1000 мешканців;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987 м на 1000 мешканці</w:t>
      </w:r>
      <w:proofErr w:type="gramStart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в</w:t>
      </w:r>
      <w:proofErr w:type="gramEnd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Виділяють такі види морських перевезень: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малий і великий каботаж, закордонні перевезення;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б) </w:t>
      </w:r>
      <w:proofErr w:type="spellStart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довго-</w:t>
      </w:r>
      <w:proofErr w:type="spellEnd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середньо-</w:t>
      </w:r>
      <w:proofErr w:type="spellEnd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та короткотермінові;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внутрішні та закордонні перевезення;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річковий і морський.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Основними видами вантажів, що перевозяться річковим транспортом, є: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мінеральні будівельні матеріали, руда і кам’яне вугілля;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нафта і газ;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тільки буре і кам’яне вугілля;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торф, горючі сланці.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Частка усіх перевезень в Україні, що здійснюються аеропортом «Бориспіль» складає: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43% від усіх перевезень;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90%  від усіх перевезень;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в) </w:t>
      </w:r>
      <w:r w:rsidR="00DD3EA1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78% від усіх перевезень;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42,9% від усіх перевезень.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Частка усіх перевезень в Україні, що здійснюються регіональними аеропортами (Одеса, Львів, Сімферополь, Донецьк, Дніпро) складає</w:t>
      </w:r>
      <w:r w:rsidR="00381F5B" w:rsidRPr="0042021D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952408" w:rsidRPr="0042021D" w:rsidRDefault="0042021D" w:rsidP="0042021D">
      <w:pPr>
        <w:pStyle w:val="a6"/>
        <w:spacing w:line="276" w:lineRule="auto"/>
        <w:ind w:left="36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="00381F5B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43% від усіх перевезень;</w:t>
      </w:r>
      <w:r w:rsidR="00381F5B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90%  від усіх перевезень;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78% від усіх перевезень;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42,9% від усіх перевезень.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Кількість зайнятих роботою на транспорті в економічно розвинутих країнах і в країнах, що розвиваються, становить: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952408" w:rsidRPr="0042021D" w:rsidRDefault="00381F5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а)</w:t>
      </w:r>
      <w:r w:rsidR="00DD3EA1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36-37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% економічно активного населення;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%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;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56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%;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6-7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%.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Морський транспорт відіграє вагому роль у міжнародному поділі праці і забезпечує: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952408" w:rsidRPr="0042021D" w:rsidRDefault="0049140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  а)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4/5 обсягу роботи транспорту світу за </w:t>
      </w:r>
      <w:proofErr w:type="spellStart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вантажооборотом</w:t>
      </w:r>
      <w:proofErr w:type="spellEnd"/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952408" w:rsidRPr="0042021D" w:rsidRDefault="0049140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½ обсягу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;      </w:t>
      </w:r>
      <w:r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1/3 обсягу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;      </w:t>
      </w:r>
      <w:r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30% обсягу.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На басейн Тихого океану припадає: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52408" w:rsidRPr="0042021D" w:rsidRDefault="0049140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  а)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1/4 світових морських перевезень;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1/8;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в)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2/3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>;    г) 90%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52408" w:rsidRPr="0042021D" w:rsidRDefault="00C8304D" w:rsidP="0042021D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В Індійському океані сформовані основні шляхи транспортування нафти з Перської затоки в Європу та Японію і морські шляхи, що йдуть вздовж південного узбережжя Азії, на їх частку припадає:</w:t>
      </w:r>
      <w:r w:rsidR="001258ED" w:rsidRPr="0042021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952408" w:rsidRPr="0042021D" w:rsidRDefault="0049140B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     а) 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менше ніж 1/6 світових морських перевезень;</w:t>
      </w:r>
      <w:r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б)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50%</w:t>
      </w:r>
      <w:r w:rsidR="0042021D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;  в) </w:t>
      </w:r>
      <w:r w:rsidR="00DD3EA1" w:rsidRPr="0042021D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42021D" w:rsidRPr="0042021D">
        <w:rPr>
          <w:rFonts w:ascii="Times New Roman" w:hAnsi="Times New Roman" w:cs="Times New Roman"/>
          <w:sz w:val="26"/>
          <w:szCs w:val="26"/>
          <w:lang w:val="uk-UA"/>
        </w:rPr>
        <w:t>більше 2/3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42021D" w:rsidRPr="0042021D">
        <w:rPr>
          <w:rFonts w:ascii="Times New Roman" w:hAnsi="Times New Roman" w:cs="Times New Roman"/>
          <w:sz w:val="26"/>
          <w:szCs w:val="26"/>
          <w:lang w:val="uk-UA"/>
        </w:rPr>
        <w:t xml:space="preserve">   г) </w:t>
      </w:r>
      <w:r w:rsidR="00952408" w:rsidRPr="0042021D">
        <w:rPr>
          <w:rFonts w:ascii="Times New Roman" w:hAnsi="Times New Roman" w:cs="Times New Roman"/>
          <w:sz w:val="26"/>
          <w:szCs w:val="26"/>
          <w:lang w:val="uk-UA"/>
        </w:rPr>
        <w:t>3%.</w:t>
      </w:r>
    </w:p>
    <w:p w:rsidR="00C8304D" w:rsidRPr="0042021D" w:rsidRDefault="00C8304D" w:rsidP="0042021D">
      <w:pPr>
        <w:pStyle w:val="a6"/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2021D" w:rsidRDefault="0042021D" w:rsidP="00C830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21D" w:rsidRDefault="0042021D" w:rsidP="00C830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04D" w:rsidRPr="00C8304D" w:rsidRDefault="00C8304D" w:rsidP="00C8304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304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Варіант № 4</w:t>
      </w:r>
    </w:p>
    <w:p w:rsidR="00952408" w:rsidRPr="00857C28" w:rsidRDefault="0095240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:rsidR="00952408" w:rsidRPr="00857C28" w:rsidRDefault="00C8304D" w:rsidP="00C8304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Система магістральних нафтопроводів "Дружба" протяжністю 8,9 тис. км проходить через територію:</w:t>
      </w:r>
      <w:r w:rsidR="001258ED" w:rsidRPr="00C83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52408" w:rsidRPr="00857C28" w:rsidRDefault="00623C24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10-ти країн;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2-х країн;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в)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5-ти країн;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г) </w:t>
      </w:r>
      <w:r w:rsidR="00952408" w:rsidRPr="00857C28">
        <w:rPr>
          <w:rFonts w:ascii="Times New Roman" w:hAnsi="Times New Roman" w:cs="Times New Roman"/>
          <w:sz w:val="28"/>
          <w:szCs w:val="28"/>
          <w:lang w:val="uk-UA"/>
        </w:rPr>
        <w:t>6-ти країн.</w:t>
      </w:r>
    </w:p>
    <w:p w:rsidR="00952408" w:rsidRPr="00857C28" w:rsidRDefault="00C8304D" w:rsidP="00C8304D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Вкажіть найбільший центр важкого машинобудування, як</w:t>
      </w:r>
      <w:r w:rsidR="00DD3E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розташований у Донецькому ЕР: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Маріуполь;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б) </w:t>
      </w:r>
      <w:r w:rsidR="00952408" w:rsidRPr="00857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Алчевськ;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в) </w:t>
      </w:r>
      <w:r w:rsidR="00952408" w:rsidRPr="00857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Краматорськ;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г) </w:t>
      </w:r>
      <w:r w:rsidR="00952408" w:rsidRPr="00857C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Костянтинівка.</w:t>
      </w:r>
    </w:p>
    <w:p w:rsidR="00952408" w:rsidRPr="00857C28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До головних рис НТР не відносять: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а) </w:t>
      </w:r>
      <w:proofErr w:type="spellStart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всеохопність</w:t>
      </w:r>
      <w:proofErr w:type="spellEnd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надзвичайне прискорення науково-технічних перетворень;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значне просторове розширення ринку товарів і послуг;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корінну зміна ролі людини в процесі виробництва.</w:t>
      </w:r>
    </w:p>
    <w:p w:rsidR="00952408" w:rsidRPr="00857C28" w:rsidRDefault="00C8304D" w:rsidP="00C8304D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Вкажіть, що з наведеного не вважається головними напрямками розвитку виробництва в епоху Н</w:t>
      </w:r>
      <w:r w:rsidR="00DD3EA1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ТР:</w:t>
      </w:r>
    </w:p>
    <w:p w:rsidR="00623C24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pacing w:val="-8"/>
          <w:sz w:val="28"/>
          <w:szCs w:val="28"/>
          <w:lang w:val="uk-UA" w:eastAsia="ru-RU"/>
        </w:rPr>
        <w:t>електрифікація і механізація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прискорений розвиток атомної енергетики, </w:t>
      </w:r>
      <w:proofErr w:type="spellStart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космізація</w:t>
      </w:r>
      <w:proofErr w:type="spellEnd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ab/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ab/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виробництво нових матеріалів, прискорений розвиток біотехнології;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г) </w:t>
      </w:r>
      <w:proofErr w:type="spellStart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електронізація</w:t>
      </w:r>
      <w:proofErr w:type="spellEnd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, комплексна автоматизація.</w:t>
      </w:r>
    </w:p>
    <w:p w:rsidR="00952408" w:rsidRPr="00857C28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Турбіни і трактори виробляють у: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Харкові;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Дніпрі;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Донецьку;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Львові.</w:t>
      </w:r>
    </w:p>
    <w:p w:rsidR="00952408" w:rsidRPr="001258ED" w:rsidRDefault="00C8304D" w:rsidP="00C8304D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Серед видів транспорту провідне місце у </w:t>
      </w:r>
      <w:proofErr w:type="spellStart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пасажирообігу</w:t>
      </w:r>
      <w:proofErr w:type="spellEnd"/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в Україні в останні десятиріччя посідає: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52408" w:rsidRPr="00857C28" w:rsidRDefault="00623C24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автомобільний;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залізничний;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авіаційний;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річковий.</w:t>
      </w:r>
    </w:p>
    <w:p w:rsidR="00952408" w:rsidRPr="001258ED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Вкажіть першу залізницю, яка була побудована у 1861 році: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52408" w:rsidRPr="00857C28" w:rsidRDefault="00A33D28" w:rsidP="00857C28">
      <w:pPr>
        <w:pStyle w:val="a6"/>
        <w:rPr>
          <w:rFonts w:ascii="Times New Roman" w:eastAsia="Times New Roman" w:hAnsi="Times New Roman" w:cs="Times New Roman"/>
          <w:snapToGrid w:val="0"/>
          <w:spacing w:val="-8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Одеса – Балта;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Львів – Чернівці;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в) </w:t>
      </w:r>
      <w:r w:rsidR="00952408" w:rsidRPr="00857C28">
        <w:rPr>
          <w:rFonts w:ascii="Times New Roman" w:eastAsia="Times New Roman" w:hAnsi="Times New Roman" w:cs="Times New Roman"/>
          <w:snapToGrid w:val="0"/>
          <w:spacing w:val="-8"/>
          <w:sz w:val="28"/>
          <w:szCs w:val="28"/>
          <w:lang w:val="uk-UA" w:eastAsia="ru-RU"/>
        </w:rPr>
        <w:t>Львів – Перемишль;</w:t>
      </w:r>
      <w:r>
        <w:rPr>
          <w:rFonts w:ascii="Times New Roman" w:eastAsia="Times New Roman" w:hAnsi="Times New Roman" w:cs="Times New Roman"/>
          <w:snapToGrid w:val="0"/>
          <w:spacing w:val="-8"/>
          <w:sz w:val="28"/>
          <w:szCs w:val="28"/>
          <w:lang w:val="uk-UA" w:eastAsia="ru-RU"/>
        </w:rPr>
        <w:t xml:space="preserve">  г) </w:t>
      </w:r>
      <w:r w:rsidR="00952408" w:rsidRPr="00857C28">
        <w:rPr>
          <w:rFonts w:ascii="Times New Roman" w:eastAsia="Times New Roman" w:hAnsi="Times New Roman" w:cs="Times New Roman"/>
          <w:snapToGrid w:val="0"/>
          <w:spacing w:val="-8"/>
          <w:sz w:val="28"/>
          <w:szCs w:val="28"/>
          <w:lang w:val="uk-UA" w:eastAsia="ru-RU"/>
        </w:rPr>
        <w:t>Київ – Кременчук.</w:t>
      </w:r>
    </w:p>
    <w:p w:rsidR="00952408" w:rsidRPr="001258ED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Серед видів транспорту має найнижчу собівартість транс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softHyphen/>
        <w:t>пор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softHyphen/>
        <w:t>тування рідких і газоподібних вантажів: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52408" w:rsidRPr="00857C28" w:rsidRDefault="00A33D28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морський;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б)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залізничний;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в)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трубопровідний;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г) </w:t>
      </w:r>
      <w:r w:rsidR="0095240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повітряний.</w:t>
      </w:r>
    </w:p>
    <w:p w:rsidR="003B0D96" w:rsidRPr="00857C28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На Атлантичний океан припадає:</w:t>
      </w:r>
      <w:r w:rsidR="001258ED" w:rsidRPr="00C83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B0D96" w:rsidRPr="00857C28" w:rsidRDefault="00A33D28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а) 1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/2 світових морських перевезень;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б) 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3/8 світових морських перевезень;</w:t>
      </w:r>
    </w:p>
    <w:p w:rsidR="003B0D96" w:rsidRPr="00857C28" w:rsidRDefault="00A33D28" w:rsidP="00857C28">
      <w:pPr>
        <w:pStyle w:val="a6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¾ світових морських перевезень;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г) 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30% світових морських перевезень.</w:t>
      </w:r>
    </w:p>
    <w:p w:rsidR="003B0D96" w:rsidRPr="00857C28" w:rsidRDefault="00C8304D" w:rsidP="00C8304D">
      <w:pPr>
        <w:pStyle w:val="a6"/>
        <w:numPr>
          <w:ilvl w:val="0"/>
          <w:numId w:val="4"/>
        </w:numP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Міжнародним транспортним коридором називається:</w:t>
      </w:r>
      <w:r w:rsidR="001258ED"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3B0D96" w:rsidRPr="00857C28" w:rsidRDefault="00A33D2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3B0D96" w:rsidRPr="00857C28">
        <w:rPr>
          <w:rFonts w:ascii="Times New Roman" w:hAnsi="Times New Roman" w:cs="Times New Roman"/>
          <w:sz w:val="28"/>
          <w:szCs w:val="28"/>
          <w:lang w:val="uk-UA"/>
        </w:rPr>
        <w:t>транспорт, який у відповідності до діючих законоположень повинен здійснювати переміщення пасажирів і вантажів державних установ і організацій, громадських організацій, а також приватних підприємств та осіб;</w:t>
      </w:r>
    </w:p>
    <w:p w:rsidR="003B0D96" w:rsidRPr="00857C28" w:rsidRDefault="00A33D2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б) </w:t>
      </w:r>
      <w:r w:rsidR="003B0D96" w:rsidRPr="00857C28">
        <w:rPr>
          <w:rFonts w:ascii="Times New Roman" w:hAnsi="Times New Roman" w:cs="Times New Roman"/>
          <w:sz w:val="28"/>
          <w:szCs w:val="28"/>
          <w:lang w:val="uk-UA"/>
        </w:rPr>
        <w:t>відомчий транспорт, що виконує перевезення тільки свого відомства і не зобов’язаний задовольняти потреби всіх інших клієнті</w:t>
      </w:r>
      <w:proofErr w:type="gramStart"/>
      <w:r w:rsidR="003B0D96" w:rsidRPr="00857C2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3B0D96" w:rsidRPr="00857C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0D96" w:rsidRPr="00857C28" w:rsidRDefault="00A33D28" w:rsidP="00857C28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в) </w:t>
      </w:r>
      <w:r w:rsidR="003B0D96" w:rsidRPr="00857C28">
        <w:rPr>
          <w:rFonts w:ascii="Times New Roman" w:hAnsi="Times New Roman" w:cs="Times New Roman"/>
          <w:sz w:val="28"/>
          <w:szCs w:val="28"/>
          <w:lang w:val="uk-UA"/>
        </w:rPr>
        <w:t>будь-який транспорт, на якому предмети перевезень переміщуються по транспортних комунікаціях одиницями чи окремими групами з допомогою незалежно рухомих транспортних одиниць;</w:t>
      </w:r>
    </w:p>
    <w:p w:rsidR="003B0D96" w:rsidRDefault="00A33D28" w:rsidP="00C8304D">
      <w:pPr>
        <w:pStyle w:val="a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г) к</w:t>
      </w:r>
      <w:r w:rsidR="003B0D96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омплекс наземних та водних транспортних магістралей з відповідною інфраструктурою, допоміжними спорудами, під’їзними шляхами, прикордонними переходами, сервісними пунктами, вантажними та пасажирськими терміналами, устаткуванням для управління рухом.</w:t>
      </w:r>
    </w:p>
    <w:p w:rsidR="006162A8" w:rsidRDefault="006162A8" w:rsidP="00C8304D">
      <w:pPr>
        <w:pStyle w:val="a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A33D28" w:rsidRDefault="00A33D2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A33D28" w:rsidRDefault="00A33D2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6162A8" w:rsidRDefault="006162A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lastRenderedPageBreak/>
        <w:t>Варіант № 5</w:t>
      </w:r>
    </w:p>
    <w:p w:rsidR="006162A8" w:rsidRDefault="006162A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1.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За конфігурацією розрізняють такі типи транспортної мережі: 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радіальна, ортогональна, деревоподібна;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променеподібна, зірчаста; 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паралельних і </w:t>
      </w:r>
      <w:proofErr w:type="spellStart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меридіальних</w:t>
      </w:r>
      <w:proofErr w:type="spellEnd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магістралей; 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деревоподібна і прямолінійна.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2.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Швидкість доставки вантажу або швидкість сполучення – це: 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інтенсивність використання транспортних засобів при виконанні перевезень;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середня швидкість рухомого складу протягом його руху;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середня швидкість руху будь-якого транспорту;</w:t>
      </w:r>
    </w:p>
    <w:p w:rsidR="006162A8" w:rsidRPr="00987518" w:rsidRDefault="000304E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середня швидкість руху вантажів або пасажирів від місця відправлення до місця призначення, яка враховує усі проміжні стоянки та зупинки.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3.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Найважливішими автомагістралями України є: </w:t>
      </w:r>
    </w:p>
    <w:p w:rsidR="006162A8" w:rsidRPr="00987518" w:rsidRDefault="009573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Одеса – Київ – Чернігів;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 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Харків – Горлівка;</w:t>
      </w:r>
    </w:p>
    <w:p w:rsidR="006162A8" w:rsidRPr="00987518" w:rsidRDefault="009573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Дніпро – Тернопіль;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        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Запоріжжя – Ялта.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4. Транспорт загального користування – це: 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транспорт, який у відповідності до діючих законоположень повинен здійснювати переміщення пасажирів і вантажів державних установ і організацій, громадських організацій, а також приватних підприємств та осіб;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відомчий транспорт, що виконує перевезення тільки свого відомства і не зобов’язаний задовольняти потреби всіх інших клієнтів;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будь-який транспорт, на якому предмети перевезень переміщуються по транспортних комунікаціях одиницями чи окремими групами з допомогою незалежно рухомих транспортних одиниць;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транспорт, що здатний здійснювати майже всі види перевезень: вантажні, пасажирські.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5.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До транспортної інфраструктури не належить: 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залізниці, залізничні вузли й станції, автомобільні дороги;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автомагістралі, вулиці, авіалінії та аеропорти;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річкові шляхи й порти, морські порти, канатні дороги, монорейкові шляхи, складські та ремонтні заклади;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залізниці, залізничні вузли й станції, </w:t>
      </w:r>
      <w:proofErr w:type="spellStart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електрообчислювальні</w:t>
      </w:r>
      <w:proofErr w:type="spellEnd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машини і друкарські станки.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6.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Напрями впливу транспортної системи на глобальну екосистему проявляються в наступному: 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парниковий ефект, руйнування озонового шару;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незначне забруднення навколишнього середовища;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зміна товщини дорожнього покриття;</w:t>
      </w:r>
    </w:p>
    <w:p w:rsidR="006162A8" w:rsidRPr="00987518" w:rsidRDefault="000033DF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створення теплоізоляції.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7.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Кількість зайнятих роботою на транспорті в економічно розвинутих країнах і в країнах, що розвиваються, становить: </w:t>
      </w:r>
    </w:p>
    <w:p w:rsidR="006162A8" w:rsidRPr="00987518" w:rsidRDefault="006A587A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36-37% економічно активного населення;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20%;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в) 56%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6-7%.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8.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Морський транспорт відіграє вагому роль у міжнародному поділі праці і забезпечує: </w:t>
      </w:r>
    </w:p>
    <w:p w:rsidR="006162A8" w:rsidRPr="00987518" w:rsidRDefault="006A587A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4/5 обсягу роботи транспорту світу за </w:t>
      </w:r>
      <w:proofErr w:type="spellStart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вантажооборотом</w:t>
      </w:r>
      <w:proofErr w:type="spellEnd"/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;</w:t>
      </w:r>
    </w:p>
    <w:p w:rsidR="006162A8" w:rsidRPr="00987518" w:rsidRDefault="006A587A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½ обсягу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; 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1/3 обсягу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; 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30%.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9.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На басейн Тихого океану припадає: </w:t>
      </w:r>
    </w:p>
    <w:p w:rsidR="006162A8" w:rsidRPr="00987518" w:rsidRDefault="0098751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1/4 світових морських перевезень;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б) 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1/8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; 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2/3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;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90%.</w:t>
      </w:r>
    </w:p>
    <w:p w:rsidR="006162A8" w:rsidRPr="0098751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10.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ab/>
        <w:t xml:space="preserve"> Вкажіть найбільший центр важкого машинобудування, який розташований у Донецькому ЕР: </w:t>
      </w:r>
    </w:p>
    <w:p w:rsidR="006162A8" w:rsidRPr="00987518" w:rsidRDefault="0098751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</w:pP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  а)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Маріуполь;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б)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Алчевськ;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в)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Краматорськ;</w:t>
      </w:r>
      <w:r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 xml:space="preserve">     г) </w:t>
      </w:r>
      <w:r w:rsidR="006162A8" w:rsidRPr="00987518">
        <w:rPr>
          <w:rFonts w:ascii="Times New Roman" w:eastAsia="Times New Roman" w:hAnsi="Times New Roman" w:cs="Times New Roman"/>
          <w:snapToGrid w:val="0"/>
          <w:sz w:val="26"/>
          <w:szCs w:val="26"/>
          <w:lang w:val="uk-UA" w:eastAsia="ru-RU"/>
        </w:rPr>
        <w:t>Костянтинівка.</w:t>
      </w:r>
    </w:p>
    <w:p w:rsidR="006162A8" w:rsidRPr="006162A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6162A8" w:rsidRDefault="006162A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  <w:lastRenderedPageBreak/>
        <w:t>Варіант № 6</w:t>
      </w:r>
    </w:p>
    <w:p w:rsidR="006162A8" w:rsidRDefault="006162A8" w:rsidP="006162A8">
      <w:pPr>
        <w:pStyle w:val="a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Найвищого рівня розвитку досягла регіональна транспортна система (30% загальної довжини світових шляхів сполучення):</w:t>
      </w:r>
      <w:r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162A8" w:rsidRPr="00857C28" w:rsidRDefault="006259D7" w:rsidP="008923DA">
      <w:pPr>
        <w:pStyle w:val="a6"/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Південної Америки;    б) </w:t>
      </w:r>
      <w:r w:rsidR="006162A8" w:rsidRPr="00FC37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Азії;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в)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Австралії;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г)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Північної Америки. 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П’ять з десяти найбільших аеропортів світу розміщено у:</w:t>
      </w:r>
      <w:r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162A8" w:rsidRPr="00857C28" w:rsidRDefault="006259D7" w:rsidP="008923DA">
      <w:pPr>
        <w:pStyle w:val="a6"/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а)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Китаї;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б)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Німеччині;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в)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США;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г)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Великій Британії.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val="uk-UA" w:eastAsia="en-GB"/>
        </w:rPr>
      </w:pPr>
      <w:r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Виберіть із переліку морський порт Азовського моря:</w:t>
      </w:r>
      <w:r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162A8" w:rsidRPr="00857C28" w:rsidRDefault="006259D7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а) </w:t>
      </w:r>
      <w:r w:rsidR="006162A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Одеса;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   б) </w:t>
      </w:r>
      <w:r w:rsidR="006162A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Бердянськ;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   в) </w:t>
      </w:r>
      <w:r w:rsidR="006162A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Скадовськ;</w:t>
      </w:r>
      <w:r>
        <w:rPr>
          <w:rFonts w:ascii="Times New Roman" w:hAnsi="Times New Roman" w:cs="Times New Roman"/>
          <w:sz w:val="28"/>
          <w:szCs w:val="28"/>
          <w:lang w:val="uk-UA" w:eastAsia="en-GB"/>
        </w:rPr>
        <w:t xml:space="preserve">     г) </w:t>
      </w:r>
      <w:r w:rsidR="006162A8" w:rsidRPr="00857C28">
        <w:rPr>
          <w:rFonts w:ascii="Times New Roman" w:hAnsi="Times New Roman" w:cs="Times New Roman"/>
          <w:sz w:val="28"/>
          <w:szCs w:val="28"/>
          <w:lang w:val="uk-UA" w:eastAsia="en-GB"/>
        </w:rPr>
        <w:t>Іллічевськ.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57C28">
        <w:rPr>
          <w:rFonts w:ascii="Times New Roman" w:hAnsi="Times New Roman" w:cs="Times New Roman"/>
          <w:sz w:val="28"/>
          <w:szCs w:val="28"/>
          <w:lang w:val="uk-UA"/>
        </w:rPr>
        <w:t>Швидкість доставки вантажу або швидкість сполучення – це:</w:t>
      </w:r>
      <w:r w:rsidRPr="001258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162A8" w:rsidRPr="00857C28" w:rsidRDefault="00F96732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а)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інтенсивність використання транспортних засобів при виконанні перевезень;</w:t>
      </w:r>
    </w:p>
    <w:p w:rsidR="006162A8" w:rsidRPr="00857C28" w:rsidRDefault="00F96732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б)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середня швидкість рухомого складу протягом його руху;</w:t>
      </w:r>
    </w:p>
    <w:p w:rsidR="006162A8" w:rsidRPr="00857C28" w:rsidRDefault="00F96732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середня швидкість руху будь-якого транспорту;</w:t>
      </w:r>
    </w:p>
    <w:p w:rsidR="006162A8" w:rsidRPr="00857C28" w:rsidRDefault="00F96732" w:rsidP="008923DA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г)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середня швидкість руху вантажів або пасажирів від місця відправлення до місця</w:t>
      </w:r>
      <w:r w:rsidR="006162A8" w:rsidRPr="00DD3E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призначення, яка враховує усі проміжні стоянки та зупинки.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Найважливішими автомагістралями України є: </w:t>
      </w:r>
    </w:p>
    <w:p w:rsidR="006162A8" w:rsidRPr="00857C28" w:rsidRDefault="00F96732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Одеса – Київ – Чернігів;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б)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Харків – Горлівка;</w:t>
      </w:r>
    </w:p>
    <w:p w:rsidR="006162A8" w:rsidRPr="00857C28" w:rsidRDefault="00F96732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б)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Дніпро – Тернопіль;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C78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Запоріжжя – Ялта.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7C28">
        <w:rPr>
          <w:rFonts w:ascii="Times New Roman" w:hAnsi="Times New Roman" w:cs="Times New Roman"/>
          <w:sz w:val="28"/>
          <w:szCs w:val="28"/>
          <w:lang w:val="uk-UA"/>
        </w:rPr>
        <w:t xml:space="preserve">Мережа автомобільних доріг України загального користування має тверде покриття: </w:t>
      </w:r>
    </w:p>
    <w:p w:rsidR="006162A8" w:rsidRPr="00857C28" w:rsidRDefault="00EC78EC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771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на 96,8% площі;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б)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на 43% усієї дорожньої площі;</w:t>
      </w:r>
    </w:p>
    <w:p w:rsidR="006162A8" w:rsidRDefault="00EC78EC" w:rsidP="008923DA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771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на 56% площі;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г) </w:t>
      </w:r>
      <w:r w:rsidR="006162A8" w:rsidRPr="00857C28">
        <w:rPr>
          <w:rFonts w:ascii="Times New Roman" w:hAnsi="Times New Roman" w:cs="Times New Roman"/>
          <w:sz w:val="28"/>
          <w:szCs w:val="28"/>
          <w:lang w:val="uk-UA"/>
        </w:rPr>
        <w:t>на 90% площі.</w:t>
      </w:r>
    </w:p>
    <w:p w:rsidR="006162A8" w:rsidRPr="006162A8" w:rsidRDefault="006162A8" w:rsidP="008923DA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Морський транспорт відіграє вагому роль у міжнародному поділі праці і забезпечує: </w:t>
      </w:r>
    </w:p>
    <w:p w:rsidR="006162A8" w:rsidRPr="006162A8" w:rsidRDefault="00477135" w:rsidP="008923DA">
      <w:pPr>
        <w:pStyle w:val="a6"/>
        <w:spacing w:line="276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а)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4/5 обсягу роботи транспорту світу за </w:t>
      </w:r>
      <w:proofErr w:type="spellStart"/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вантажооборотом</w:t>
      </w:r>
      <w:proofErr w:type="spellEnd"/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;</w:t>
      </w:r>
    </w:p>
    <w:p w:rsidR="006162A8" w:rsidRPr="006162A8" w:rsidRDefault="00477135" w:rsidP="008923D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б)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½ обсягу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   в)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1/3 обсягу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   г)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30% обсягу.</w:t>
      </w:r>
    </w:p>
    <w:p w:rsidR="006162A8" w:rsidRPr="006162A8" w:rsidRDefault="006162A8" w:rsidP="008923DA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На басейн Тихого океану припадає: </w:t>
      </w:r>
    </w:p>
    <w:p w:rsidR="006162A8" w:rsidRPr="006162A8" w:rsidRDefault="00477135" w:rsidP="008923D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а)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1/4 світових морських перевезень;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б) 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1/8 світових морських перевезень;</w:t>
      </w:r>
    </w:p>
    <w:p w:rsidR="006162A8" w:rsidRPr="006162A8" w:rsidRDefault="00477135" w:rsidP="008923D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 в)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2/3 світових морських перевезень;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г)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90% світових морських перевезень.</w:t>
      </w:r>
    </w:p>
    <w:p w:rsidR="006162A8" w:rsidRPr="006162A8" w:rsidRDefault="006162A8" w:rsidP="008923DA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В Індійському океані сформовані основні шляхи транспортування нафти з Перської затоки в Європу та Японію і морські шляхи, що йдуть вздовж південного узбережжя Азії, на їх частку припадає: </w:t>
      </w:r>
    </w:p>
    <w:p w:rsidR="00461D99" w:rsidRDefault="00477135" w:rsidP="008923DA">
      <w:pPr>
        <w:pStyle w:val="a6"/>
        <w:spacing w:line="276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а)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менше ніж 1/6 світових морських перевезень;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</w:p>
    <w:p w:rsidR="006162A8" w:rsidRPr="006162A8" w:rsidRDefault="00461D99" w:rsidP="008923DA">
      <w:pPr>
        <w:pStyle w:val="a6"/>
        <w:spacing w:line="276" w:lineRule="auto"/>
        <w:ind w:left="36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="00477135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б)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50% світових морських перевезень;</w:t>
      </w:r>
    </w:p>
    <w:p w:rsidR="006162A8" w:rsidRPr="006162A8" w:rsidRDefault="00461D99" w:rsidP="008923D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в)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більше 2/3 світових морських перевезень;</w:t>
      </w:r>
    </w:p>
    <w:p w:rsidR="006162A8" w:rsidRDefault="00461D99" w:rsidP="008923DA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     г) </w:t>
      </w:r>
      <w:r w:rsidR="006162A8" w:rsidRPr="006162A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3% світових морських перевезень.</w:t>
      </w:r>
    </w:p>
    <w:p w:rsidR="006162A8" w:rsidRPr="00857C28" w:rsidRDefault="006162A8" w:rsidP="008923DA">
      <w:pPr>
        <w:pStyle w:val="a6"/>
        <w:numPr>
          <w:ilvl w:val="0"/>
          <w:numId w:val="7"/>
        </w:numPr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</w:t>
      </w:r>
      <w:r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До головних рис НТР не відносять: </w:t>
      </w:r>
    </w:p>
    <w:p w:rsidR="006162A8" w:rsidRPr="00857C28" w:rsidRDefault="00461D99" w:rsidP="008923DA">
      <w:pPr>
        <w:pStyle w:val="a6"/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а) </w:t>
      </w:r>
      <w:proofErr w:type="spellStart"/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всеохопність</w:t>
      </w:r>
      <w:proofErr w:type="spellEnd"/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;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 б)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надзвичайне прискорення науково-технічних перетворень; </w:t>
      </w:r>
    </w:p>
    <w:p w:rsidR="006162A8" w:rsidRPr="00857C28" w:rsidRDefault="00461D99" w:rsidP="008923DA">
      <w:pPr>
        <w:pStyle w:val="a6"/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значне просторове розширення ринку товарів і послуг; </w:t>
      </w:r>
    </w:p>
    <w:p w:rsidR="006162A8" w:rsidRPr="00857C28" w:rsidRDefault="00461D99" w:rsidP="008923DA">
      <w:pPr>
        <w:pStyle w:val="a6"/>
        <w:spacing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г) </w:t>
      </w:r>
      <w:r w:rsidR="006162A8" w:rsidRPr="00857C28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корінну зміна ролі людини в процесі виробництва.</w:t>
      </w:r>
    </w:p>
    <w:p w:rsidR="006162A8" w:rsidRPr="006162A8" w:rsidRDefault="006162A8" w:rsidP="006162A8">
      <w:pPr>
        <w:pStyle w:val="a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sectPr w:rsidR="006162A8" w:rsidRPr="006162A8" w:rsidSect="000033DF">
      <w:headerReference w:type="even" r:id="rId9"/>
      <w:pgSz w:w="11907" w:h="16839" w:code="9"/>
      <w:pgMar w:top="851" w:right="851" w:bottom="851" w:left="851" w:header="709" w:footer="709" w:gutter="0"/>
      <w:cols w:space="147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BC3" w:rsidRDefault="00435BC3">
      <w:pPr>
        <w:spacing w:after="0" w:line="240" w:lineRule="auto"/>
      </w:pPr>
      <w:r>
        <w:separator/>
      </w:r>
    </w:p>
  </w:endnote>
  <w:endnote w:type="continuationSeparator" w:id="0">
    <w:p w:rsidR="00435BC3" w:rsidRDefault="00435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BC3" w:rsidRDefault="00435BC3">
      <w:pPr>
        <w:spacing w:after="0" w:line="240" w:lineRule="auto"/>
      </w:pPr>
      <w:r>
        <w:separator/>
      </w:r>
    </w:p>
  </w:footnote>
  <w:footnote w:type="continuationSeparator" w:id="0">
    <w:p w:rsidR="00435BC3" w:rsidRDefault="00435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DF" w:rsidRDefault="000033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033DF" w:rsidRDefault="000033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4C6"/>
    <w:multiLevelType w:val="hybridMultilevel"/>
    <w:tmpl w:val="0F7C4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A7FA6"/>
    <w:multiLevelType w:val="hybridMultilevel"/>
    <w:tmpl w:val="5A3E5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43EBF"/>
    <w:multiLevelType w:val="hybridMultilevel"/>
    <w:tmpl w:val="AC803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D1D8F"/>
    <w:multiLevelType w:val="hybridMultilevel"/>
    <w:tmpl w:val="EBBAE428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D892CDA"/>
    <w:multiLevelType w:val="hybridMultilevel"/>
    <w:tmpl w:val="0E10BA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53E51"/>
    <w:multiLevelType w:val="hybridMultilevel"/>
    <w:tmpl w:val="0F7C4C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804BA"/>
    <w:multiLevelType w:val="hybridMultilevel"/>
    <w:tmpl w:val="5A3E5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80048"/>
    <w:multiLevelType w:val="hybridMultilevel"/>
    <w:tmpl w:val="AC803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38"/>
    <w:rsid w:val="000006F3"/>
    <w:rsid w:val="000033DF"/>
    <w:rsid w:val="00012F0F"/>
    <w:rsid w:val="00013457"/>
    <w:rsid w:val="00015D85"/>
    <w:rsid w:val="00020A7C"/>
    <w:rsid w:val="0002766F"/>
    <w:rsid w:val="000304E8"/>
    <w:rsid w:val="000373F2"/>
    <w:rsid w:val="00037DC5"/>
    <w:rsid w:val="00041729"/>
    <w:rsid w:val="000442F3"/>
    <w:rsid w:val="00053C0E"/>
    <w:rsid w:val="00076988"/>
    <w:rsid w:val="00093ED0"/>
    <w:rsid w:val="000A2DE1"/>
    <w:rsid w:val="000C34A2"/>
    <w:rsid w:val="00102E94"/>
    <w:rsid w:val="00112792"/>
    <w:rsid w:val="001225F8"/>
    <w:rsid w:val="001258ED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1F5B"/>
    <w:rsid w:val="00383AF8"/>
    <w:rsid w:val="003A608C"/>
    <w:rsid w:val="003B0D96"/>
    <w:rsid w:val="003B4B6A"/>
    <w:rsid w:val="003B4D85"/>
    <w:rsid w:val="003C0B4A"/>
    <w:rsid w:val="003D032D"/>
    <w:rsid w:val="003E348D"/>
    <w:rsid w:val="003F2B8C"/>
    <w:rsid w:val="003F404C"/>
    <w:rsid w:val="0041070D"/>
    <w:rsid w:val="0042021D"/>
    <w:rsid w:val="00423A8A"/>
    <w:rsid w:val="00435BC3"/>
    <w:rsid w:val="004611B4"/>
    <w:rsid w:val="00461D99"/>
    <w:rsid w:val="00462C33"/>
    <w:rsid w:val="00477135"/>
    <w:rsid w:val="00483EEC"/>
    <w:rsid w:val="0049140B"/>
    <w:rsid w:val="00495DE8"/>
    <w:rsid w:val="004A77F0"/>
    <w:rsid w:val="004C37F0"/>
    <w:rsid w:val="004C6527"/>
    <w:rsid w:val="004D4E5A"/>
    <w:rsid w:val="004E0A05"/>
    <w:rsid w:val="00513402"/>
    <w:rsid w:val="00520121"/>
    <w:rsid w:val="005274CA"/>
    <w:rsid w:val="00533D3A"/>
    <w:rsid w:val="00541580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2A8"/>
    <w:rsid w:val="006168B3"/>
    <w:rsid w:val="006175F9"/>
    <w:rsid w:val="006177B9"/>
    <w:rsid w:val="00623C24"/>
    <w:rsid w:val="006259D7"/>
    <w:rsid w:val="006309AF"/>
    <w:rsid w:val="006408EB"/>
    <w:rsid w:val="006417A9"/>
    <w:rsid w:val="006427C2"/>
    <w:rsid w:val="006640BF"/>
    <w:rsid w:val="006771E8"/>
    <w:rsid w:val="00684E75"/>
    <w:rsid w:val="006A587A"/>
    <w:rsid w:val="006B09FD"/>
    <w:rsid w:val="006B54B8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E7FAE"/>
    <w:rsid w:val="007F59C8"/>
    <w:rsid w:val="00801B8D"/>
    <w:rsid w:val="008133D8"/>
    <w:rsid w:val="008173F3"/>
    <w:rsid w:val="00832902"/>
    <w:rsid w:val="0085717F"/>
    <w:rsid w:val="00857C28"/>
    <w:rsid w:val="00870E2E"/>
    <w:rsid w:val="0089166C"/>
    <w:rsid w:val="008923DA"/>
    <w:rsid w:val="0089393E"/>
    <w:rsid w:val="008B7DF2"/>
    <w:rsid w:val="008C4426"/>
    <w:rsid w:val="008D0C4F"/>
    <w:rsid w:val="008D360C"/>
    <w:rsid w:val="008E48DC"/>
    <w:rsid w:val="008E50DE"/>
    <w:rsid w:val="008F158C"/>
    <w:rsid w:val="008F37DB"/>
    <w:rsid w:val="00900526"/>
    <w:rsid w:val="00952408"/>
    <w:rsid w:val="00955BFF"/>
    <w:rsid w:val="0095716C"/>
    <w:rsid w:val="009573A8"/>
    <w:rsid w:val="0096240F"/>
    <w:rsid w:val="0096276F"/>
    <w:rsid w:val="00962B38"/>
    <w:rsid w:val="00977209"/>
    <w:rsid w:val="009862E3"/>
    <w:rsid w:val="00987518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0A4E"/>
    <w:rsid w:val="00A30D74"/>
    <w:rsid w:val="00A31006"/>
    <w:rsid w:val="00A33D28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56DE4"/>
    <w:rsid w:val="00C606C6"/>
    <w:rsid w:val="00C70217"/>
    <w:rsid w:val="00C727C0"/>
    <w:rsid w:val="00C80C19"/>
    <w:rsid w:val="00C8136F"/>
    <w:rsid w:val="00C8304D"/>
    <w:rsid w:val="00C866A0"/>
    <w:rsid w:val="00C936C9"/>
    <w:rsid w:val="00C93CDF"/>
    <w:rsid w:val="00C94036"/>
    <w:rsid w:val="00C9592F"/>
    <w:rsid w:val="00C97A1C"/>
    <w:rsid w:val="00CA15E7"/>
    <w:rsid w:val="00CC4F8B"/>
    <w:rsid w:val="00CC75A3"/>
    <w:rsid w:val="00CD605D"/>
    <w:rsid w:val="00CE4BA3"/>
    <w:rsid w:val="00D07C0B"/>
    <w:rsid w:val="00D137C8"/>
    <w:rsid w:val="00D143E2"/>
    <w:rsid w:val="00D1795E"/>
    <w:rsid w:val="00D17C2E"/>
    <w:rsid w:val="00D33661"/>
    <w:rsid w:val="00D338CC"/>
    <w:rsid w:val="00D50961"/>
    <w:rsid w:val="00D75CA7"/>
    <w:rsid w:val="00D82B11"/>
    <w:rsid w:val="00D900F7"/>
    <w:rsid w:val="00D962E0"/>
    <w:rsid w:val="00DA085D"/>
    <w:rsid w:val="00DA67CC"/>
    <w:rsid w:val="00DB0BDA"/>
    <w:rsid w:val="00DC2E0B"/>
    <w:rsid w:val="00DC76E3"/>
    <w:rsid w:val="00DD3EA1"/>
    <w:rsid w:val="00DD4137"/>
    <w:rsid w:val="00E241C3"/>
    <w:rsid w:val="00E44647"/>
    <w:rsid w:val="00E4467B"/>
    <w:rsid w:val="00E478EE"/>
    <w:rsid w:val="00E60396"/>
    <w:rsid w:val="00E667CF"/>
    <w:rsid w:val="00E953B0"/>
    <w:rsid w:val="00E9762D"/>
    <w:rsid w:val="00EC4081"/>
    <w:rsid w:val="00EC7362"/>
    <w:rsid w:val="00EC78EC"/>
    <w:rsid w:val="00ED3617"/>
    <w:rsid w:val="00F0309D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96732"/>
    <w:rsid w:val="00F96780"/>
    <w:rsid w:val="00FC10BA"/>
    <w:rsid w:val="00FC376C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952408"/>
  </w:style>
  <w:style w:type="character" w:styleId="a5">
    <w:name w:val="page number"/>
    <w:basedOn w:val="a0"/>
    <w:rsid w:val="00952408"/>
  </w:style>
  <w:style w:type="paragraph" w:styleId="a6">
    <w:name w:val="No Spacing"/>
    <w:uiPriority w:val="1"/>
    <w:qFormat/>
    <w:rsid w:val="00857C28"/>
    <w:pPr>
      <w:spacing w:after="0" w:line="240" w:lineRule="auto"/>
    </w:pPr>
  </w:style>
  <w:style w:type="character" w:customStyle="1" w:styleId="a7">
    <w:name w:val="Основной текст + Курсив"/>
    <w:basedOn w:val="a0"/>
    <w:uiPriority w:val="99"/>
    <w:rsid w:val="006771E8"/>
    <w:rPr>
      <w:rFonts w:ascii="Times New Roman" w:hAnsi="Times New Roman" w:cs="Times New Roman"/>
      <w:i/>
      <w:iCs/>
      <w:spacing w:val="4"/>
      <w:sz w:val="19"/>
      <w:szCs w:val="19"/>
    </w:rPr>
  </w:style>
  <w:style w:type="paragraph" w:styleId="a8">
    <w:name w:val="List Paragraph"/>
    <w:basedOn w:val="a"/>
    <w:uiPriority w:val="34"/>
    <w:qFormat/>
    <w:rsid w:val="00C83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952408"/>
  </w:style>
  <w:style w:type="character" w:styleId="a5">
    <w:name w:val="page number"/>
    <w:basedOn w:val="a0"/>
    <w:rsid w:val="00952408"/>
  </w:style>
  <w:style w:type="paragraph" w:styleId="a6">
    <w:name w:val="No Spacing"/>
    <w:uiPriority w:val="1"/>
    <w:qFormat/>
    <w:rsid w:val="00857C28"/>
    <w:pPr>
      <w:spacing w:after="0" w:line="240" w:lineRule="auto"/>
    </w:pPr>
  </w:style>
  <w:style w:type="character" w:customStyle="1" w:styleId="a7">
    <w:name w:val="Основной текст + Курсив"/>
    <w:basedOn w:val="a0"/>
    <w:uiPriority w:val="99"/>
    <w:rsid w:val="006771E8"/>
    <w:rPr>
      <w:rFonts w:ascii="Times New Roman" w:hAnsi="Times New Roman" w:cs="Times New Roman"/>
      <w:i/>
      <w:iCs/>
      <w:spacing w:val="4"/>
      <w:sz w:val="19"/>
      <w:szCs w:val="19"/>
    </w:rPr>
  </w:style>
  <w:style w:type="paragraph" w:styleId="a8">
    <w:name w:val="List Paragraph"/>
    <w:basedOn w:val="a"/>
    <w:uiPriority w:val="34"/>
    <w:qFormat/>
    <w:rsid w:val="00C83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088A2-2BD0-4456-9B22-1C313600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20</cp:revision>
  <dcterms:created xsi:type="dcterms:W3CDTF">2016-11-16T10:30:00Z</dcterms:created>
  <dcterms:modified xsi:type="dcterms:W3CDTF">2017-06-18T16:44:00Z</dcterms:modified>
</cp:coreProperties>
</file>