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42" w:rsidRPr="008C6442" w:rsidRDefault="008C6442" w:rsidP="008C644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4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374BA3" w:rsidRPr="00374BA3">
        <w:rPr>
          <w:rFonts w:ascii="Times New Roman" w:hAnsi="Times New Roman" w:cs="Times New Roman"/>
          <w:b/>
          <w:sz w:val="28"/>
          <w:szCs w:val="28"/>
          <w:lang w:val="uk-UA"/>
        </w:rPr>
        <w:t>комп'ютерної інженерії та електроніки</w:t>
      </w:r>
    </w:p>
    <w:p w:rsidR="0034136B" w:rsidRPr="008C6442" w:rsidRDefault="008C644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C6442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="00A85B21" w:rsidRPr="00A85B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6442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8C644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049CB" w:rsidRPr="005049CB">
        <w:rPr>
          <w:rFonts w:ascii="Times New Roman" w:hAnsi="Times New Roman" w:cs="Times New Roman"/>
          <w:sz w:val="28"/>
          <w:szCs w:val="28"/>
        </w:rPr>
        <w:t>Програмне</w:t>
      </w:r>
      <w:proofErr w:type="spellEnd"/>
      <w:r w:rsidR="005049CB" w:rsidRPr="00504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49CB" w:rsidRPr="005049CB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5049CB" w:rsidRPr="00504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049CB" w:rsidRPr="005049CB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="005049CB" w:rsidRPr="005049CB">
        <w:rPr>
          <w:rFonts w:ascii="Times New Roman" w:hAnsi="Times New Roman" w:cs="Times New Roman"/>
          <w:sz w:val="28"/>
          <w:szCs w:val="28"/>
        </w:rPr>
        <w:t>іалізованих</w:t>
      </w:r>
      <w:proofErr w:type="spellEnd"/>
      <w:r w:rsidR="005049CB" w:rsidRPr="00504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49CB" w:rsidRPr="005049CB">
        <w:rPr>
          <w:rFonts w:ascii="Times New Roman" w:hAnsi="Times New Roman" w:cs="Times New Roman"/>
          <w:sz w:val="28"/>
          <w:szCs w:val="28"/>
        </w:rPr>
        <w:t>компютерних</w:t>
      </w:r>
      <w:proofErr w:type="spellEnd"/>
      <w:r w:rsidR="005049CB" w:rsidRPr="005049CB">
        <w:rPr>
          <w:rFonts w:ascii="Times New Roman" w:hAnsi="Times New Roman" w:cs="Times New Roman"/>
          <w:sz w:val="28"/>
          <w:szCs w:val="28"/>
        </w:rPr>
        <w:t xml:space="preserve"> систем</w:t>
      </w:r>
    </w:p>
    <w:p w:rsidR="008C6442" w:rsidRPr="00374BA3" w:rsidRDefault="008C644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C6442">
        <w:rPr>
          <w:rFonts w:ascii="Times New Roman" w:hAnsi="Times New Roman" w:cs="Times New Roman"/>
          <w:sz w:val="28"/>
          <w:szCs w:val="28"/>
          <w:lang w:val="uk-UA"/>
        </w:rPr>
        <w:t>Викл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адач: </w:t>
      </w:r>
      <w:proofErr w:type="spellStart"/>
      <w:r w:rsidR="00374BA3">
        <w:rPr>
          <w:rFonts w:ascii="Times New Roman" w:hAnsi="Times New Roman" w:cs="Times New Roman"/>
          <w:sz w:val="28"/>
          <w:szCs w:val="28"/>
          <w:lang w:val="uk-UA"/>
        </w:rPr>
        <w:t>Дзундза</w:t>
      </w:r>
      <w:proofErr w:type="spellEnd"/>
      <w:r w:rsidR="00374BA3">
        <w:rPr>
          <w:rFonts w:ascii="Times New Roman" w:hAnsi="Times New Roman" w:cs="Times New Roman"/>
          <w:sz w:val="28"/>
          <w:szCs w:val="28"/>
          <w:lang w:val="uk-UA"/>
        </w:rPr>
        <w:t xml:space="preserve"> Богдан Степанович</w:t>
      </w:r>
    </w:p>
    <w:p w:rsidR="008C6442" w:rsidRDefault="008C644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049CB" w:rsidRPr="005049CB" w:rsidRDefault="005049CB" w:rsidP="005049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049CB">
        <w:rPr>
          <w:rFonts w:ascii="Times New Roman" w:hAnsi="Times New Roman" w:cs="Times New Roman"/>
          <w:sz w:val="28"/>
          <w:szCs w:val="28"/>
          <w:lang w:val="uk-UA"/>
        </w:rPr>
        <w:t xml:space="preserve">С.М. Цирульник, Д.О. Волинець ЗАХИСТ Програмного забезпечення </w:t>
      </w:r>
      <w:proofErr w:type="spellStart"/>
      <w:r w:rsidRPr="005049CB">
        <w:rPr>
          <w:rFonts w:ascii="Times New Roman" w:hAnsi="Times New Roman" w:cs="Times New Roman"/>
          <w:sz w:val="28"/>
          <w:szCs w:val="28"/>
          <w:lang w:val="uk-UA"/>
        </w:rPr>
        <w:t>avr</w:t>
      </w:r>
      <w:proofErr w:type="spellEnd"/>
      <w:r w:rsidRPr="00504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049CB">
        <w:rPr>
          <w:rFonts w:ascii="Times New Roman" w:hAnsi="Times New Roman" w:cs="Times New Roman"/>
          <w:sz w:val="28"/>
          <w:szCs w:val="28"/>
          <w:lang w:val="uk-UA"/>
        </w:rPr>
        <w:t>мікроконтролерів</w:t>
      </w:r>
      <w:proofErr w:type="spellEnd"/>
      <w:r w:rsidRPr="005049CB">
        <w:rPr>
          <w:rFonts w:ascii="Times New Roman" w:hAnsi="Times New Roman" w:cs="Times New Roman"/>
          <w:sz w:val="28"/>
          <w:szCs w:val="28"/>
          <w:lang w:val="uk-UA"/>
        </w:rPr>
        <w:t xml:space="preserve"> // Збірник наукових праць Національної академії державної прикордонної служби України серія: військові та технічні науки.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4 (66). – 2015. – C. 352-361.</w:t>
      </w:r>
    </w:p>
    <w:p w:rsidR="005049CB" w:rsidRPr="00FC1338" w:rsidRDefault="005049CB" w:rsidP="00FC13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C1338">
        <w:rPr>
          <w:rFonts w:ascii="Times New Roman" w:hAnsi="Times New Roman" w:cs="Times New Roman"/>
          <w:sz w:val="28"/>
          <w:szCs w:val="28"/>
          <w:lang w:val="uk-UA"/>
        </w:rPr>
        <w:t xml:space="preserve">М.Ю. Шабатура </w:t>
      </w:r>
      <w:r w:rsidR="00FC1338" w:rsidRPr="00FC1338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Спеціалізоване програмне забезпечення інтерактивної комп’ютеризованої системи // </w:t>
      </w:r>
      <w:r w:rsidR="00FC1338" w:rsidRPr="00FC1338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Національний університет «Львівська </w:t>
      </w:r>
      <w:proofErr w:type="spellStart"/>
      <w:r w:rsidR="00FC1338" w:rsidRPr="00FC1338">
        <w:rPr>
          <w:rFonts w:ascii="Times New Roman" w:hAnsi="Times New Roman" w:cs="Times New Roman"/>
          <w:sz w:val="28"/>
          <w:szCs w:val="28"/>
          <w:lang w:val="uk-UA"/>
        </w:rPr>
        <w:t>політехніка</w:t>
      </w:r>
      <w:proofErr w:type="spellEnd"/>
      <w:r w:rsidR="00FC1338" w:rsidRPr="00FC133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1338" w:rsidRPr="00FC1338">
        <w:rPr>
          <w:rFonts w:ascii="Times New Roman" w:hAnsi="Times New Roman" w:cs="Times New Roman"/>
          <w:sz w:val="28"/>
          <w:szCs w:val="28"/>
          <w:lang w:val="uk-UA"/>
        </w:rPr>
        <w:t>. 2012. C. 185-189.</w:t>
      </w:r>
    </w:p>
    <w:p w:rsidR="00FC1338" w:rsidRPr="0071564A" w:rsidRDefault="0071564A" w:rsidP="007156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1564A">
        <w:rPr>
          <w:rFonts w:ascii="Times New Roman" w:hAnsi="Times New Roman" w:cs="Times New Roman"/>
          <w:sz w:val="28"/>
          <w:szCs w:val="28"/>
          <w:lang w:val="uk-UA"/>
        </w:rPr>
        <w:t>В.О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1338" w:rsidRPr="0071564A">
        <w:rPr>
          <w:rFonts w:ascii="Times New Roman" w:hAnsi="Times New Roman" w:cs="Times New Roman"/>
          <w:sz w:val="28"/>
          <w:szCs w:val="28"/>
          <w:lang w:val="uk-UA"/>
        </w:rPr>
        <w:t>Тимчишин</w:t>
      </w:r>
      <w:proofErr w:type="spellEnd"/>
      <w:r w:rsidR="00FC1338"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Спеціалізовані комп’ютерні системи на базі </w:t>
      </w:r>
      <w:r w:rsidR="00FC1338"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IBM PC </w:t>
      </w:r>
      <w:r w:rsidRPr="00FC1338">
        <w:rPr>
          <w:rFonts w:ascii="Times New Roman" w:hAnsi="Times New Roman" w:cs="Times New Roman"/>
          <w:sz w:val="28"/>
          <w:szCs w:val="28"/>
          <w:lang w:val="uk-UA"/>
        </w:rPr>
        <w:t xml:space="preserve">// Національний університет «Львівська </w:t>
      </w:r>
      <w:proofErr w:type="spellStart"/>
      <w:r w:rsidRPr="00FC1338">
        <w:rPr>
          <w:rFonts w:ascii="Times New Roman" w:hAnsi="Times New Roman" w:cs="Times New Roman"/>
          <w:sz w:val="28"/>
          <w:szCs w:val="28"/>
          <w:lang w:val="uk-UA"/>
        </w:rPr>
        <w:t>політехніка</w:t>
      </w:r>
      <w:proofErr w:type="spellEnd"/>
      <w:r w:rsidRPr="00FC1338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2000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C1338">
        <w:rPr>
          <w:rFonts w:ascii="Times New Roman" w:hAnsi="Times New Roman" w:cs="Times New Roman"/>
          <w:sz w:val="28"/>
          <w:szCs w:val="28"/>
          <w:lang w:val="uk-UA"/>
        </w:rPr>
        <w:t>C. 1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FC1338">
        <w:rPr>
          <w:rFonts w:ascii="Times New Roman" w:hAnsi="Times New Roman" w:cs="Times New Roman"/>
          <w:sz w:val="28"/>
          <w:szCs w:val="28"/>
          <w:lang w:val="uk-UA"/>
        </w:rPr>
        <w:t>-1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FC13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564A" w:rsidRPr="0071564A" w:rsidRDefault="0071564A" w:rsidP="007156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С.М.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Бабчук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Вибір спеціалізованої комп’ютерної мережі для систем автоматизації у вибухобезпечних зонах промислових підприємств // Вимірювальна та обчислювальна техніка в технологічних процесах. № 1. – 2015. – С. 127-132.</w:t>
      </w:r>
    </w:p>
    <w:p w:rsidR="0071564A" w:rsidRPr="0071564A" w:rsidRDefault="0071564A" w:rsidP="007156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І.Р.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Пітух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Матричні моделі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архітектур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розподілених комп’ютерних систем та методологія побудови алгоритму діагностування руху даних центральним сервером // «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Искусственный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интеллект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>» № 1. 2009</w:t>
      </w:r>
      <w:r>
        <w:rPr>
          <w:rFonts w:ascii="Times New Roman" w:hAnsi="Times New Roman" w:cs="Times New Roman"/>
          <w:sz w:val="28"/>
          <w:szCs w:val="28"/>
          <w:lang w:val="uk-UA"/>
        </w:rPr>
        <w:t>. – С. 286-292.</w:t>
      </w:r>
    </w:p>
    <w:p w:rsidR="0071564A" w:rsidRPr="0071564A" w:rsidRDefault="0071564A" w:rsidP="0071564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Березький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, Ю. Батько, Г. Мельник Комп’ютерна система аналізу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біомедичних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зображень //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Вісник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Національного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"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Львівська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політехніка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". Сер.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Комп’ютерні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науки та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інформаційні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1564A">
        <w:rPr>
          <w:rFonts w:ascii="Times New Roman" w:hAnsi="Times New Roman" w:cs="Times New Roman"/>
          <w:sz w:val="28"/>
          <w:szCs w:val="28"/>
          <w:lang w:val="uk-UA"/>
        </w:rPr>
        <w:t>технології</w:t>
      </w:r>
      <w:proofErr w:type="spellEnd"/>
      <w:r w:rsidRPr="0071564A">
        <w:rPr>
          <w:rFonts w:ascii="Times New Roman" w:hAnsi="Times New Roman" w:cs="Times New Roman"/>
          <w:sz w:val="28"/>
          <w:szCs w:val="28"/>
          <w:lang w:val="uk-UA"/>
        </w:rPr>
        <w:t>. – 2009. – № 650. – С. 11-17.</w:t>
      </w:r>
    </w:p>
    <w:p w:rsidR="0071564A" w:rsidRPr="0071564A" w:rsidRDefault="0071564A" w:rsidP="00027B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027B9A">
        <w:rPr>
          <w:rFonts w:ascii="Times New Roman" w:hAnsi="Times New Roman" w:cs="Times New Roman"/>
          <w:sz w:val="28"/>
          <w:szCs w:val="28"/>
          <w:lang w:val="uk-UA"/>
        </w:rPr>
        <w:t xml:space="preserve">О.Є. </w:t>
      </w:r>
      <w:proofErr w:type="spellStart"/>
      <w:r w:rsidRPr="00027B9A">
        <w:rPr>
          <w:rFonts w:ascii="Times New Roman" w:hAnsi="Times New Roman" w:cs="Times New Roman"/>
          <w:sz w:val="28"/>
          <w:szCs w:val="28"/>
          <w:lang w:val="uk-UA"/>
        </w:rPr>
        <w:t>Іларіонов</w:t>
      </w:r>
      <w:proofErr w:type="spellEnd"/>
      <w:r w:rsidRPr="00027B9A">
        <w:rPr>
          <w:rFonts w:ascii="Times New Roman" w:hAnsi="Times New Roman" w:cs="Times New Roman"/>
          <w:sz w:val="28"/>
          <w:szCs w:val="28"/>
          <w:lang w:val="uk-UA"/>
        </w:rPr>
        <w:t xml:space="preserve">, М.М. Іванчук Лабораторний учбовий комплекс на основі стенду AVRLK-02 // Вимірювальна 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02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обчислювальна</w:t>
      </w:r>
      <w:r w:rsidRPr="0002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техніка</w:t>
      </w:r>
      <w:r w:rsidRPr="0002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2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технологічних</w:t>
      </w:r>
      <w:r w:rsidRPr="0002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процесах</w:t>
      </w:r>
      <w:r w:rsidRPr="00027B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7B9A" w:rsidRPr="00027B9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27B9A" w:rsidRPr="00027B9A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Pr="0071564A">
        <w:rPr>
          <w:rFonts w:ascii="Times New Roman" w:hAnsi="Times New Roman" w:cs="Times New Roman"/>
          <w:sz w:val="28"/>
          <w:szCs w:val="28"/>
          <w:lang w:val="uk-UA"/>
        </w:rPr>
        <w:t>2015</w:t>
      </w:r>
      <w:r w:rsidR="00027B9A" w:rsidRPr="00027B9A">
        <w:rPr>
          <w:rFonts w:ascii="Times New Roman" w:hAnsi="Times New Roman" w:cs="Times New Roman"/>
          <w:sz w:val="28"/>
          <w:szCs w:val="28"/>
          <w:lang w:val="uk-UA"/>
        </w:rPr>
        <w:t>. – С. 122-127.</w:t>
      </w:r>
      <w:bookmarkStart w:id="0" w:name="_GoBack"/>
      <w:bookmarkEnd w:id="0"/>
    </w:p>
    <w:sectPr w:rsidR="0071564A" w:rsidRPr="0071564A" w:rsidSect="00341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766AC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1CBF"/>
    <w:multiLevelType w:val="hybridMultilevel"/>
    <w:tmpl w:val="31FA9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B556E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A628F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235A3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64FB7"/>
    <w:multiLevelType w:val="hybridMultilevel"/>
    <w:tmpl w:val="31FA9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11638E"/>
    <w:multiLevelType w:val="hybridMultilevel"/>
    <w:tmpl w:val="B79C9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6442"/>
    <w:rsid w:val="00027B9A"/>
    <w:rsid w:val="0010099B"/>
    <w:rsid w:val="00195FC4"/>
    <w:rsid w:val="00215E41"/>
    <w:rsid w:val="0023176F"/>
    <w:rsid w:val="00320231"/>
    <w:rsid w:val="0034136B"/>
    <w:rsid w:val="00374BA3"/>
    <w:rsid w:val="0040408C"/>
    <w:rsid w:val="00441C2D"/>
    <w:rsid w:val="004F40E6"/>
    <w:rsid w:val="005049CB"/>
    <w:rsid w:val="005932FD"/>
    <w:rsid w:val="005B628A"/>
    <w:rsid w:val="005D0B18"/>
    <w:rsid w:val="00684622"/>
    <w:rsid w:val="006B59D8"/>
    <w:rsid w:val="006E577E"/>
    <w:rsid w:val="007143A6"/>
    <w:rsid w:val="0071564A"/>
    <w:rsid w:val="00752DF7"/>
    <w:rsid w:val="007B341D"/>
    <w:rsid w:val="007E2C38"/>
    <w:rsid w:val="00816184"/>
    <w:rsid w:val="0082524C"/>
    <w:rsid w:val="008C6442"/>
    <w:rsid w:val="00984B94"/>
    <w:rsid w:val="00A85B21"/>
    <w:rsid w:val="00BE5FAF"/>
    <w:rsid w:val="00C82341"/>
    <w:rsid w:val="00CF120F"/>
    <w:rsid w:val="00D27DC6"/>
    <w:rsid w:val="00FB0E0F"/>
    <w:rsid w:val="00FC1338"/>
    <w:rsid w:val="00FE5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6B"/>
  </w:style>
  <w:style w:type="paragraph" w:styleId="1">
    <w:name w:val="heading 1"/>
    <w:basedOn w:val="a"/>
    <w:next w:val="a"/>
    <w:link w:val="10"/>
    <w:uiPriority w:val="9"/>
    <w:qFormat/>
    <w:rsid w:val="003202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04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44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0408C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40408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202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9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2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8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3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76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6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bgd</dc:creator>
  <cp:keywords/>
  <dc:description/>
  <cp:lastModifiedBy>Bogdan</cp:lastModifiedBy>
  <cp:revision>12</cp:revision>
  <dcterms:created xsi:type="dcterms:W3CDTF">2017-11-26T13:58:00Z</dcterms:created>
  <dcterms:modified xsi:type="dcterms:W3CDTF">2018-11-19T19:19:00Z</dcterms:modified>
</cp:coreProperties>
</file>