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B79FF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BB79FF" w:rsidRPr="00BB79FF">
        <w:rPr>
          <w:rFonts w:ascii="Times New Roman" w:hAnsi="Times New Roman" w:cs="Times New Roman"/>
          <w:sz w:val="28"/>
          <w:szCs w:val="28"/>
          <w:u w:val="single"/>
          <w:lang w:val="uk-UA"/>
        </w:rPr>
        <w:t>:</w:t>
      </w:r>
      <w:r w:rsidRPr="00BB79F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BB79FF" w:rsidRPr="00BB79FF">
        <w:rPr>
          <w:rFonts w:ascii="Times New Roman" w:hAnsi="Times New Roman" w:cs="Times New Roman"/>
          <w:sz w:val="28"/>
          <w:szCs w:val="28"/>
          <w:u w:val="single"/>
          <w:lang w:val="uk-UA"/>
        </w:rPr>
        <w:t>Житлове право України</w:t>
      </w:r>
    </w:p>
    <w:p w:rsidR="00612B4A" w:rsidRPr="00BB79FF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BB79FF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BB79FF" w:rsidRPr="00BB79FF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цивільного права, навчально-наукового юридичного інституту</w:t>
      </w:r>
    </w:p>
    <w:p w:rsidR="00BB79F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BB79FF" w:rsidRPr="00BB79FF">
        <w:rPr>
          <w:rFonts w:ascii="Times New Roman" w:hAnsi="Times New Roman" w:cs="Times New Roman"/>
          <w:sz w:val="28"/>
          <w:szCs w:val="28"/>
          <w:u w:val="single"/>
          <w:lang w:val="uk-UA"/>
        </w:rPr>
        <w:t>Козлов Андрій Миколайович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</w:t>
      </w: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бібліотеки університету (згідно з електронним каталогом </w:t>
      </w:r>
      <w:bookmarkEnd w:id="0"/>
      <w:r w:rsidR="004277E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fldChar w:fldCharType="begin"/>
      </w:r>
      <w:r w:rsidR="004277E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instrText xml:space="preserve"> HYPERLINK "</w:instrText>
      </w:r>
      <w:r w:rsidR="004277E1"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instrText>http://lib.pu.if.ua/lib/</w:instrText>
      </w:r>
      <w:r w:rsidR="004277E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instrText xml:space="preserve">" </w:instrText>
      </w:r>
      <w:r w:rsidR="004277E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fldChar w:fldCharType="separate"/>
      </w:r>
      <w:r w:rsidR="004277E1" w:rsidRPr="00824116">
        <w:rPr>
          <w:rStyle w:val="a3"/>
          <w:rFonts w:ascii="Times New Roman" w:hAnsi="Times New Roman" w:cs="Times New Roman"/>
          <w:b/>
          <w:sz w:val="28"/>
          <w:szCs w:val="28"/>
          <w:lang w:val="uk-UA"/>
        </w:rPr>
        <w:t>http://lib.pu.if.ua/lib/</w:t>
      </w:r>
      <w:r w:rsidR="004277E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fldChar w:fldCharType="end"/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4277E1" w:rsidRDefault="004277E1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5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81"/>
        <w:gridCol w:w="3956"/>
        <w:gridCol w:w="4253"/>
        <w:gridCol w:w="1099"/>
      </w:tblGrid>
      <w:tr w:rsidR="007E69AA" w:rsidRPr="00FD13AA" w:rsidTr="00F43462">
        <w:tc>
          <w:tcPr>
            <w:tcW w:w="581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3956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Аврамова О</w:t>
            </w: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равова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природа та система житлових прав: </w:t>
            </w:r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proofErr w:type="spell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житлове</w:t>
            </w:r>
            <w:proofErr w:type="spell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право]</w:t>
            </w:r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//</w:t>
            </w:r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ідприємництво</w:t>
            </w:r>
            <w:proofErr w:type="spell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господарство</w:t>
            </w:r>
            <w:proofErr w:type="spell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і право.-К.:ТОВ "Гарантія",201</w:t>
            </w:r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5.-7 .  </w:t>
            </w:r>
          </w:p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53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Електронна адреса: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http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://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pgp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journal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kiev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ua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archive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7/2.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pdf</w:t>
            </w:r>
            <w:proofErr w:type="spellEnd"/>
          </w:p>
        </w:tc>
        <w:tc>
          <w:tcPr>
            <w:tcW w:w="1099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Текст додано в архів</w:t>
            </w:r>
          </w:p>
        </w:tc>
      </w:tr>
      <w:tr w:rsidR="007E69AA" w:rsidRPr="00FD13AA" w:rsidTr="00F43462">
        <w:tc>
          <w:tcPr>
            <w:tcW w:w="581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3956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Мовчан О.В.</w:t>
            </w:r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Житлові права дітей</w:t>
            </w:r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proofErr w:type="spell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житлове</w:t>
            </w:r>
            <w:proofErr w:type="spell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право]</w:t>
            </w:r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//</w:t>
            </w:r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ПРАВО І БЕЗПЕКА. 2014. № 4 (55)</w:t>
            </w:r>
          </w:p>
        </w:tc>
        <w:tc>
          <w:tcPr>
            <w:tcW w:w="4253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Електронна адреса:</w:t>
            </w:r>
          </w:p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://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www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google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com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ua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url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?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=</w:t>
            </w:r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&amp;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rct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=</w:t>
            </w:r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&amp;</w:t>
            </w:r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q</w:t>
            </w: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=&amp;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esrc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=</w:t>
            </w:r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&amp;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source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=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web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&amp;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cd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=9&amp;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cad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=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rja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&amp;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uact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=8&amp;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ved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=0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ahUKEwjw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Oj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_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XAhVHb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AKHRpsATUQFghfMAg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&amp;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url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=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http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%3</w:t>
            </w:r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%2</w:t>
            </w:r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%2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Fpb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univd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ua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%2</w:t>
            </w:r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%3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Fcontroller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%3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Dservice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%26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action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%3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Ddownload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%26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download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%3</w:t>
            </w:r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19276&amp;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=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AOvVaw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PIkBjyVCYR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CUPQELsb</w:t>
            </w:r>
            <w:proofErr w:type="spellEnd"/>
          </w:p>
        </w:tc>
        <w:tc>
          <w:tcPr>
            <w:tcW w:w="1099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Текст додано в архів</w:t>
            </w:r>
          </w:p>
        </w:tc>
      </w:tr>
      <w:tr w:rsidR="007E69AA" w:rsidRPr="00FD13AA" w:rsidTr="00F43462">
        <w:tc>
          <w:tcPr>
            <w:tcW w:w="581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3.</w:t>
            </w:r>
          </w:p>
        </w:tc>
        <w:tc>
          <w:tcPr>
            <w:tcW w:w="3956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Чепурнов В.О.</w:t>
            </w: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З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астосування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положень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житлового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кодексу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україни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proofErr w:type="gram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вирішенні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судових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спорів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пов‘язаних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виселення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житла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проблемні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аспекти</w:t>
            </w:r>
            <w:proofErr w:type="spellEnd"/>
          </w:p>
        </w:tc>
        <w:tc>
          <w:tcPr>
            <w:tcW w:w="4253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Електронна адреса:</w:t>
            </w:r>
          </w:p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http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://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www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pap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ua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/1_2013/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Chepurnov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pdf</w:t>
            </w:r>
            <w:proofErr w:type="spellEnd"/>
          </w:p>
        </w:tc>
        <w:tc>
          <w:tcPr>
            <w:tcW w:w="1099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Текст додано в архів</w:t>
            </w:r>
          </w:p>
        </w:tc>
      </w:tr>
      <w:tr w:rsidR="007E69AA" w:rsidRPr="00FD13AA" w:rsidTr="00F43462">
        <w:tc>
          <w:tcPr>
            <w:tcW w:w="581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4.</w:t>
            </w:r>
          </w:p>
        </w:tc>
        <w:tc>
          <w:tcPr>
            <w:tcW w:w="3956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Некіт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К.Г</w:t>
            </w: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С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ервітутне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право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членів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сім'ї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власника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житл</w:t>
            </w:r>
            <w:proofErr w:type="gram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proofErr w:type="spellStart"/>
            <w:proofErr w:type="gram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житлове</w:t>
            </w:r>
            <w:proofErr w:type="spell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право]</w:t>
            </w:r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//</w:t>
            </w:r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Молодий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вчений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» • № 12 (39) •, 2016 р.</w:t>
            </w:r>
          </w:p>
        </w:tc>
        <w:tc>
          <w:tcPr>
            <w:tcW w:w="4253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Електронна адреса:</w:t>
            </w:r>
          </w:p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http://molodyvcheny.in.ua/files/journal/2016/12/145.pdf</w:t>
            </w:r>
          </w:p>
        </w:tc>
        <w:tc>
          <w:tcPr>
            <w:tcW w:w="1099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Текст додано в архів</w:t>
            </w:r>
          </w:p>
        </w:tc>
      </w:tr>
      <w:tr w:rsidR="007E69AA" w:rsidRPr="00FD13AA" w:rsidTr="00F43462">
        <w:tc>
          <w:tcPr>
            <w:tcW w:w="581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5.</w:t>
            </w:r>
          </w:p>
        </w:tc>
        <w:tc>
          <w:tcPr>
            <w:tcW w:w="3956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Кармаза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О.О.</w:t>
            </w: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</w:t>
            </w:r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про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забезпечення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прав на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житло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тимчасово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окупованій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території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україн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</w:t>
            </w:r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proofErr w:type="spell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житлове</w:t>
            </w:r>
            <w:proofErr w:type="spell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право]</w:t>
            </w:r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//</w:t>
            </w:r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Науковий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існик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Ужгородського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національного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університету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, 2015</w:t>
            </w:r>
          </w:p>
        </w:tc>
        <w:tc>
          <w:tcPr>
            <w:tcW w:w="4253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http://dspace.uzhnu.edu.ua/jspui/bitstream/lib/1946/1/%D0%94%D0%9E%20%D0%9F%D0%98%D0%A2%D0%90%D0%9D%D0%9D%D0%AF%20%D0%9F%D0%A0%D0%9E%20%D0%97%D0%90%D0%91%D0%95%D0%97%D0%9F%D0%95%D0%A7%D0%95%D0%9D%D0%9D%D0%AF%20%D0%9F%D0%A0%D0%90%D0%92%20%D0%9D%D0%90%20%D0%96%D0%98%D0%A2%D0%9B%D0%9E.pdf</w:t>
            </w:r>
          </w:p>
        </w:tc>
        <w:tc>
          <w:tcPr>
            <w:tcW w:w="1099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Текст додано в архів</w:t>
            </w:r>
          </w:p>
        </w:tc>
      </w:tr>
      <w:tr w:rsidR="007E69AA" w:rsidRPr="00FD13AA" w:rsidTr="00F43462">
        <w:tc>
          <w:tcPr>
            <w:tcW w:w="581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6.</w:t>
            </w:r>
          </w:p>
        </w:tc>
        <w:tc>
          <w:tcPr>
            <w:tcW w:w="3956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Лідовець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Р. А.</w:t>
            </w: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Припинення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права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членів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сім’ї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власника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житла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користування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цим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житлом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proofErr w:type="spell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житлове</w:t>
            </w:r>
            <w:proofErr w:type="spell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право]</w:t>
            </w:r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//</w:t>
            </w:r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Часопис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Національного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університету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Острозька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академія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".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Серія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"Право". – 2011. – №1(3)</w:t>
            </w:r>
          </w:p>
        </w:tc>
        <w:tc>
          <w:tcPr>
            <w:tcW w:w="4253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Електронна адреса:</w:t>
            </w:r>
          </w:p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http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://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lj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oa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ua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articles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/2011/</w:t>
            </w:r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1/11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lraktz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pdf</w:t>
            </w:r>
            <w:proofErr w:type="spellEnd"/>
          </w:p>
        </w:tc>
        <w:tc>
          <w:tcPr>
            <w:tcW w:w="1099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Текст додано в </w:t>
            </w: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архів</w:t>
            </w:r>
          </w:p>
        </w:tc>
      </w:tr>
      <w:tr w:rsidR="007E69AA" w:rsidRPr="00FD13AA" w:rsidTr="00F43462">
        <w:tc>
          <w:tcPr>
            <w:tcW w:w="581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7.</w:t>
            </w:r>
          </w:p>
        </w:tc>
        <w:tc>
          <w:tcPr>
            <w:tcW w:w="3956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13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Заєць-Смій</w:t>
            </w:r>
            <w:proofErr w:type="spellEnd"/>
            <w:r w:rsidRPr="00FD13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К.</w:t>
            </w:r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Проблеми</w:t>
            </w:r>
            <w:proofErr w:type="spell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захисту</w:t>
            </w:r>
            <w:proofErr w:type="spell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прав </w:t>
            </w:r>
            <w:proofErr w:type="spell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учасників</w:t>
            </w:r>
            <w:proofErr w:type="spell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договору </w:t>
            </w:r>
            <w:proofErr w:type="spell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купівл</w:t>
            </w:r>
            <w:proofErr w:type="gram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</w:t>
            </w:r>
            <w:proofErr w:type="spell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gram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продажу </w:t>
            </w:r>
            <w:proofErr w:type="spell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житла</w:t>
            </w:r>
            <w:proofErr w:type="spell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[</w:t>
            </w:r>
            <w:proofErr w:type="spell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житлове</w:t>
            </w:r>
            <w:proofErr w:type="spell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право]//</w:t>
            </w:r>
            <w:proofErr w:type="spell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Вісник</w:t>
            </w:r>
            <w:proofErr w:type="spell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прокуратури.-К.:Істина,2009.-9 .-С.93-100.</w:t>
            </w:r>
          </w:p>
        </w:tc>
        <w:tc>
          <w:tcPr>
            <w:tcW w:w="4253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Каталог бібліотеки </w:t>
            </w:r>
          </w:p>
        </w:tc>
        <w:tc>
          <w:tcPr>
            <w:tcW w:w="1099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9AA" w:rsidRPr="00FD13AA" w:rsidTr="00F43462">
        <w:tc>
          <w:tcPr>
            <w:tcW w:w="581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8.</w:t>
            </w:r>
          </w:p>
        </w:tc>
        <w:tc>
          <w:tcPr>
            <w:tcW w:w="3956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13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Конюхова Є.</w:t>
            </w:r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Догові</w:t>
            </w:r>
            <w:proofErr w:type="gram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spellEnd"/>
            <w:proofErr w:type="gram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соціального</w:t>
            </w:r>
            <w:proofErr w:type="spell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найму </w:t>
            </w:r>
            <w:proofErr w:type="spell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житла</w:t>
            </w:r>
            <w:proofErr w:type="spell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: </w:t>
            </w:r>
            <w:proofErr w:type="spell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історичний</w:t>
            </w:r>
            <w:proofErr w:type="spell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аспект : [</w:t>
            </w:r>
            <w:proofErr w:type="spell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житлове</w:t>
            </w:r>
            <w:proofErr w:type="spell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право]//</w:t>
            </w:r>
            <w:proofErr w:type="spell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Підприємництво</w:t>
            </w:r>
            <w:proofErr w:type="spell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господарство</w:t>
            </w:r>
            <w:proofErr w:type="spell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і право.-К.:ТОВ "Гарантія",2013.-8 .-С. 33-36.</w:t>
            </w:r>
          </w:p>
        </w:tc>
        <w:tc>
          <w:tcPr>
            <w:tcW w:w="4253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Каталог бібліотеки</w:t>
            </w:r>
          </w:p>
        </w:tc>
        <w:tc>
          <w:tcPr>
            <w:tcW w:w="1099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821E4"/>
    <w:multiLevelType w:val="hybridMultilevel"/>
    <w:tmpl w:val="1B969F8E"/>
    <w:lvl w:ilvl="0" w:tplc="360A85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1406"/>
    <w:rsid w:val="00114E9C"/>
    <w:rsid w:val="00157B9D"/>
    <w:rsid w:val="00225928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277E1"/>
    <w:rsid w:val="00434EED"/>
    <w:rsid w:val="004630F7"/>
    <w:rsid w:val="00523F49"/>
    <w:rsid w:val="00553583"/>
    <w:rsid w:val="005C1BF7"/>
    <w:rsid w:val="00612B4A"/>
    <w:rsid w:val="006945E2"/>
    <w:rsid w:val="006C08AA"/>
    <w:rsid w:val="0075036D"/>
    <w:rsid w:val="007621B8"/>
    <w:rsid w:val="007B4B53"/>
    <w:rsid w:val="007E69AA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B79FF"/>
    <w:rsid w:val="00BD6EDA"/>
    <w:rsid w:val="00C0490B"/>
    <w:rsid w:val="00C1787B"/>
    <w:rsid w:val="00C93182"/>
    <w:rsid w:val="00CC1223"/>
    <w:rsid w:val="00CC2FDB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945E2"/>
    <w:pPr>
      <w:ind w:left="720"/>
      <w:contextualSpacing/>
    </w:pPr>
  </w:style>
  <w:style w:type="table" w:styleId="a5">
    <w:name w:val="Table Grid"/>
    <w:basedOn w:val="a1"/>
    <w:uiPriority w:val="59"/>
    <w:rsid w:val="004277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945E2"/>
    <w:pPr>
      <w:ind w:left="720"/>
      <w:contextualSpacing/>
    </w:pPr>
  </w:style>
  <w:style w:type="table" w:styleId="a5">
    <w:name w:val="Table Grid"/>
    <w:basedOn w:val="a1"/>
    <w:uiPriority w:val="59"/>
    <w:rsid w:val="004277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Андрей</cp:lastModifiedBy>
  <cp:revision>3</cp:revision>
  <dcterms:created xsi:type="dcterms:W3CDTF">2017-11-08T16:26:00Z</dcterms:created>
  <dcterms:modified xsi:type="dcterms:W3CDTF">2017-11-08T17:38:00Z</dcterms:modified>
</cp:coreProperties>
</file>