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F177D7">
        <w:rPr>
          <w:rFonts w:ascii="Times New Roman" w:hAnsi="Times New Roman"/>
          <w:b/>
          <w:sz w:val="24"/>
          <w:lang w:val="uk-UA"/>
        </w:rPr>
        <w:t>ПІДПРИЄМНИЦТВА, ТОРГІВЛІ ТА</w:t>
      </w:r>
      <w:r w:rsidR="00912E36">
        <w:rPr>
          <w:rFonts w:ascii="Times New Roman" w:hAnsi="Times New Roman"/>
          <w:b/>
          <w:sz w:val="24"/>
          <w:lang w:val="uk-UA"/>
        </w:rPr>
        <w:t xml:space="preserve"> ПРИКЛАДНОЇ ЕКОНОМІКИ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8422B7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</w:t>
      </w:r>
      <w:r w:rsidR="00912E36">
        <w:rPr>
          <w:rFonts w:ascii="Times New Roman" w:hAnsi="Times New Roman"/>
          <w:b/>
          <w:sz w:val="24"/>
          <w:lang w:val="uk-UA"/>
        </w:rPr>
        <w:t>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6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7"/>
        <w:gridCol w:w="1984"/>
        <w:gridCol w:w="5514"/>
        <w:gridCol w:w="1870"/>
      </w:tblGrid>
      <w:tr w:rsidR="000857F0" w:rsidTr="00000878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177D7" w:rsidRDefault="000857F0" w:rsidP="00F177D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F177D7">
              <w:rPr>
                <w:rFonts w:ascii="Times New Roman" w:hAnsi="Times New Roman"/>
                <w:b/>
                <w:i/>
                <w:sz w:val="24"/>
                <w:lang w:val="uk-UA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177D7" w:rsidRDefault="000857F0" w:rsidP="00F177D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F177D7">
              <w:rPr>
                <w:rFonts w:ascii="Times New Roman" w:hAnsi="Times New Roman"/>
                <w:b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177D7" w:rsidRDefault="000857F0" w:rsidP="00F177D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F177D7">
              <w:rPr>
                <w:rFonts w:ascii="Times New Roman" w:hAnsi="Times New Roman"/>
                <w:b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177D7" w:rsidRDefault="000857F0" w:rsidP="00F177D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lang w:val="uk-UA"/>
              </w:rPr>
            </w:pPr>
            <w:r w:rsidRPr="00F177D7">
              <w:rPr>
                <w:rFonts w:ascii="Times New Roman" w:hAnsi="Times New Roman"/>
                <w:b/>
                <w:i/>
                <w:sz w:val="24"/>
                <w:lang w:val="uk-UA"/>
              </w:rPr>
              <w:t>Науковий керівник</w:t>
            </w:r>
          </w:p>
        </w:tc>
      </w:tr>
      <w:tr w:rsidR="008422B7" w:rsidRPr="001D24C1" w:rsidTr="002C11E4">
        <w:trPr>
          <w:trHeight w:val="46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B7" w:rsidRPr="008C2D42" w:rsidRDefault="004B71A0" w:rsidP="008422B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1188/24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B7" w:rsidRPr="002C11E4" w:rsidRDefault="008422B7" w:rsidP="002C11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Балибердін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А</w:t>
            </w:r>
            <w:r w:rsid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А</w:t>
            </w:r>
            <w:r w:rsid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B7" w:rsidRPr="002C11E4" w:rsidRDefault="008422B7" w:rsidP="002C11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Сучасні підходи до управління зовнішньо</w:t>
            </w:r>
            <w:r w:rsid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економічною діяльністю підприємства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B7" w:rsidRPr="002C11E4" w:rsidRDefault="008422B7" w:rsidP="002C11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Мацола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 w:rsid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 w:rsid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20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296661">
              <w:rPr>
                <w:rFonts w:ascii="Times New Roman" w:hAnsi="Times New Roman"/>
                <w:sz w:val="24"/>
                <w:szCs w:val="24"/>
                <w:lang w:val="uk-UA"/>
              </w:rPr>
              <w:t>Б 118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29666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Бойчук Я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Управл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іння підприємством сфери послуг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Мацола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2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296661">
              <w:rPr>
                <w:rFonts w:ascii="Times New Roman" w:hAnsi="Times New Roman"/>
                <w:sz w:val="24"/>
                <w:szCs w:val="24"/>
                <w:lang w:val="uk-UA"/>
              </w:rPr>
              <w:t>Б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  <w:r w:rsidRPr="0029666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Будзяк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Удосконалення системи управління на підприємстві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Мигович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24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953918">
              <w:rPr>
                <w:rFonts w:ascii="Times New Roman" w:hAnsi="Times New Roman"/>
                <w:sz w:val="24"/>
                <w:szCs w:val="24"/>
                <w:lang w:val="uk-UA"/>
              </w:rPr>
              <w:t>Б 119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5391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Бушан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Сучасні інформаційні технології ведення бізнесу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Ємець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4426BB" w:rsidTr="002C11E4">
        <w:trPr>
          <w:trHeight w:val="55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953918">
              <w:rPr>
                <w:rFonts w:ascii="Times New Roman" w:hAnsi="Times New Roman"/>
                <w:sz w:val="24"/>
                <w:szCs w:val="24"/>
                <w:lang w:val="uk-UA"/>
              </w:rPr>
              <w:t>Б 119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5391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Войташик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Напрями диверсифікації ризик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ів у підприємницькій діяльності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Ємець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5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953918">
              <w:rPr>
                <w:rFonts w:ascii="Times New Roman" w:hAnsi="Times New Roman"/>
                <w:sz w:val="24"/>
                <w:szCs w:val="24"/>
                <w:lang w:val="uk-UA"/>
              </w:rPr>
              <w:t>Б 119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5391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Гавенко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Сучасні підходи та методи реалізації товарів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суб’єктами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мікропідприємництва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Мацола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953918">
              <w:rPr>
                <w:rFonts w:ascii="Times New Roman" w:hAnsi="Times New Roman"/>
                <w:sz w:val="24"/>
                <w:szCs w:val="24"/>
                <w:lang w:val="uk-UA"/>
              </w:rPr>
              <w:t>Б 119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5391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Галик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Формування стратегії розвитку підприємства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Мигович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953918">
              <w:rPr>
                <w:rFonts w:ascii="Times New Roman" w:hAnsi="Times New Roman"/>
                <w:sz w:val="24"/>
                <w:szCs w:val="24"/>
                <w:lang w:val="uk-UA"/>
              </w:rPr>
              <w:t>Б 119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95391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Гасяк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Формування товарного асортименту та його оптимізація для підвищення </w:t>
            </w: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конкурентоспромож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ності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підприємства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Стефінін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7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5F5D3A">
              <w:rPr>
                <w:rFonts w:ascii="Times New Roman" w:hAnsi="Times New Roman"/>
                <w:sz w:val="24"/>
                <w:szCs w:val="24"/>
                <w:lang w:val="uk-UA"/>
              </w:rPr>
              <w:t>Б 119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5F5D3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Голинський</w:t>
            </w:r>
            <w:proofErr w:type="spellEnd"/>
          </w:p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Стратегія управління результатами діяльності підприємства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Мацола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48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5F5D3A">
              <w:rPr>
                <w:rFonts w:ascii="Times New Roman" w:hAnsi="Times New Roman"/>
                <w:sz w:val="24"/>
                <w:szCs w:val="24"/>
                <w:lang w:val="uk-UA"/>
              </w:rPr>
              <w:t>Б 119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5F5D3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Грабко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Формування системи управління 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якістю продукції підприємства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Щур Р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5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5F5D3A">
              <w:rPr>
                <w:rFonts w:ascii="Times New Roman" w:hAnsi="Times New Roman"/>
                <w:sz w:val="24"/>
                <w:szCs w:val="24"/>
                <w:lang w:val="uk-UA"/>
              </w:rPr>
              <w:t>Б 119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5F5D3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Дектярьова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Оптимізація процесів управління ризиками в страховій к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омпанії’: досвід та перспективи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Ціжма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Ю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42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BC597E">
              <w:rPr>
                <w:rFonts w:ascii="Times New Roman" w:hAnsi="Times New Roman"/>
                <w:sz w:val="24"/>
                <w:szCs w:val="24"/>
                <w:lang w:val="uk-UA"/>
              </w:rPr>
              <w:t>Б 119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BC597E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Дирбавка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Конкурентні переваги підприємства та обґрунту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вання стратегії їх забезпечення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Левандівський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7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BC597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BC597E">
              <w:rPr>
                <w:rFonts w:ascii="Times New Roman" w:hAnsi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Дмитроняк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Роль мотивації та стимулювання персоналу в забезпеченні стабільності функціонування страхової компанії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Пилипів Надія Іванівна</w:t>
            </w:r>
          </w:p>
        </w:tc>
      </w:tr>
      <w:tr w:rsidR="004B71A0" w:rsidRPr="00912E36" w:rsidTr="002C11E4">
        <w:trPr>
          <w:trHeight w:val="5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Дранчук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Розробка системи стимулювання персоналу та підвищення ефе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ктивності праці на підприємстві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Левандівський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Завальнюк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Стратегії розвитку малих та середніх підприємств в сучасних умовах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Мацьків 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9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Заліська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Механізм управління розвитком підприємства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Мигович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Зеленський 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Ефективний маркетинг як фактор успіху у підприємницькій діяльності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Мигович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5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Ільків 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Розвиток системи реалізації товарів у сфері роздрібної торгівлі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Щур Р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5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Ковальчук 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Розробка бізнес-плану розвитку підприємства.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Мацола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7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Б 120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Ковальчук А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Підприємництво в сфері ігор та розваг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Ємець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4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Б 120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Коржан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Механізм ціноутворення на підприємствах малого і середнього бізнесу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Левандівський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5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Б 120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Кудерна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Механізм підвищення конкурентоспроможн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ості торговельного підприємства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Мацола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8422B7" w:rsidRPr="00912E36" w:rsidTr="002C11E4">
        <w:trPr>
          <w:trHeight w:val="57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B7" w:rsidRDefault="004B71A0" w:rsidP="004B71A0">
            <w:r w:rsidRPr="00BC597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BC597E">
              <w:rPr>
                <w:rFonts w:ascii="Times New Roman" w:hAnsi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B7" w:rsidRPr="002C11E4" w:rsidRDefault="00623276" w:rsidP="006232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Лехман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А.Е.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B7" w:rsidRPr="002C11E4" w:rsidRDefault="008422B7" w:rsidP="002C11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Розробка стратегії розвитку підприємства в сучасних умовах господарювання.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B7" w:rsidRPr="002C11E4" w:rsidRDefault="008422B7" w:rsidP="006232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Мацола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 w:rsidR="00623276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 w:rsidR="00623276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Льондер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Є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Формування та забезпечення ефективності використання </w:t>
            </w: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брендингу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на підприємстві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Романюк 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623276">
        <w:trPr>
          <w:trHeight w:val="2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Місюга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А.І.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Тренди ін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тернет-підприємництва в Україні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Кохан 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5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Оглаб’як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Фінансове забезпечення розвитку підприємства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Романюк 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54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Онуфрак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Ю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Формування та забезпечення ефективності використання </w:t>
            </w: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брендингу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на підприємстві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Сологуб С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Островський Ю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Організація онлайн торгівлі товарами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Щур Р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Перепелюк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Управління персоналом підприємства як фактор під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вищення ефективності діяльності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Левандівський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623276">
        <w:trPr>
          <w:trHeight w:val="32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Підгірняк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.І.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Фінансове забезпечення розвитку 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підприємства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Мацола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974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Под</w:t>
            </w:r>
            <w:r w:rsidR="004974C3">
              <w:rPr>
                <w:rFonts w:ascii="Times New Roman" w:hAnsi="Times New Roman"/>
                <w:sz w:val="24"/>
                <w:szCs w:val="24"/>
                <w:lang w:val="uk-UA" w:bidi="uk-UA"/>
              </w:rPr>
              <w:t>я</w:t>
            </w:r>
            <w:bookmarkStart w:id="0" w:name="_GoBack"/>
            <w:bookmarkEnd w:id="0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ча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Роль корпоративної культури в формуванні конкурентної переваги страхової компанії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Пилипів Н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623276">
        <w:trPr>
          <w:trHeight w:val="3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Псьота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Механізм управління прибутком підприємства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Сологуб С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BC597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BC597E">
              <w:rPr>
                <w:rFonts w:ascii="Times New Roman" w:hAnsi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Раделицька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Підвищення ефективності діяльності підприємства для забезпечення його конкурентоспроможності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Мацола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Рибчанська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Підвищення ефективності ведення бізнесу через формування конкурентних переваг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Левандівський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623276">
        <w:trPr>
          <w:trHeight w:val="2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Романчук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Проектна діяльність як шлях розвитку бізнесу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Романюк Т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Сабан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(</w:t>
            </w:r>
            <w:proofErr w:type="spellStart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Юринець</w:t>
            </w:r>
            <w:proofErr w:type="spellEnd"/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Управління ефективністю використання соціальних мереж у маркетингових цілях на суб'єкті господарювання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2C11E4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Ємець О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2C11E4">
              <w:rPr>
                <w:rFonts w:ascii="Times New Roman" w:hAnsi="Times New Roman"/>
                <w:sz w:val="24"/>
                <w:szCs w:val="24"/>
                <w:lang w:val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</w:tr>
      <w:tr w:rsidR="004B71A0" w:rsidRPr="00912E36" w:rsidTr="004B71A0">
        <w:trPr>
          <w:trHeight w:val="21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Сметанюк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Фінансове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Левандівський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О.Т.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Стефінин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О.І.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Розробка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стимулювання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персоналу та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підвищення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ефективності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праці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підприємстві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Ємець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О.І.</w:t>
            </w:r>
          </w:p>
        </w:tc>
      </w:tr>
      <w:tr w:rsidR="004B71A0" w:rsidRPr="00912E36" w:rsidTr="004B71A0">
        <w:trPr>
          <w:trHeight w:val="22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Татчин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онлайн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торгівлі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товарами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Ємець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О.І.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Том’юк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С.О.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Розробка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бізнес-проєкту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створення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Ціжма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Ю.І.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Фатула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Р.В.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Підвищення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ефективності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ведення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бізнесу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через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конкурентних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переваг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Левандівський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О.Т.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2D58BB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Федорів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О.Я.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Підтримка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сучасних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Левандівський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О.Т.</w:t>
            </w:r>
          </w:p>
        </w:tc>
      </w:tr>
      <w:tr w:rsidR="004B71A0" w:rsidRPr="00912E36" w:rsidTr="00236A82">
        <w:trPr>
          <w:trHeight w:val="3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BC597E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BC597E">
              <w:rPr>
                <w:rFonts w:ascii="Times New Roman" w:hAnsi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Федунь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В.Р.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підприємством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сфери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1A0">
              <w:rPr>
                <w:rFonts w:ascii="Times New Roman" w:hAnsi="Times New Roman"/>
                <w:sz w:val="24"/>
                <w:szCs w:val="24"/>
              </w:rPr>
              <w:t>Щур Р.І.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Фринцко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Ю.Р.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1A0">
              <w:rPr>
                <w:rFonts w:ascii="Times New Roman" w:hAnsi="Times New Roman"/>
                <w:sz w:val="24"/>
                <w:szCs w:val="24"/>
              </w:rPr>
              <w:t xml:space="preserve">Роль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мотивації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стимулювання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персоналу в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забезпеченні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стабільності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компаній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Мацьків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Халявка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П.Ю.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Обґрунтування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доцільності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аутсорсингу на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підприємстві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Кохан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Хімейчук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І.М.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перспективи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ринку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риби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морепродуктів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Левандівський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О.Т.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Цюцьмаць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інноваційних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підходів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управлінні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діяльністю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конкурентоздатності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Пилипів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Н.І.</w:t>
            </w:r>
          </w:p>
        </w:tc>
      </w:tr>
      <w:tr w:rsidR="004B71A0" w:rsidRPr="00912E36" w:rsidTr="002C11E4">
        <w:trPr>
          <w:trHeight w:val="4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Default="004B71A0" w:rsidP="004B71A0"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Pr="00EE70C0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Чолій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товарним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асортиментом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A0" w:rsidRPr="004B71A0" w:rsidRDefault="004B71A0" w:rsidP="004B71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71A0">
              <w:rPr>
                <w:rFonts w:ascii="Times New Roman" w:hAnsi="Times New Roman"/>
                <w:sz w:val="24"/>
                <w:szCs w:val="24"/>
              </w:rPr>
              <w:t>Левандівський</w:t>
            </w:r>
            <w:proofErr w:type="spellEnd"/>
            <w:r w:rsidRPr="004B71A0">
              <w:rPr>
                <w:rFonts w:ascii="Times New Roman" w:hAnsi="Times New Roman"/>
                <w:sz w:val="24"/>
                <w:szCs w:val="24"/>
              </w:rPr>
              <w:t xml:space="preserve"> О.Т.</w:t>
            </w:r>
          </w:p>
        </w:tc>
      </w:tr>
    </w:tbl>
    <w:p w:rsidR="008F628C" w:rsidRPr="00B51B60" w:rsidRDefault="008F628C" w:rsidP="004B71A0">
      <w:pPr>
        <w:rPr>
          <w:lang w:val="uk-UA"/>
        </w:rPr>
      </w:pPr>
    </w:p>
    <w:sectPr w:rsidR="008F628C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857F0"/>
    <w:rsid w:val="00000197"/>
    <w:rsid w:val="00000878"/>
    <w:rsid w:val="000857F0"/>
    <w:rsid w:val="000C0E9D"/>
    <w:rsid w:val="000F02D7"/>
    <w:rsid w:val="00114504"/>
    <w:rsid w:val="001B61E8"/>
    <w:rsid w:val="001D24C1"/>
    <w:rsid w:val="001F20F5"/>
    <w:rsid w:val="001F6595"/>
    <w:rsid w:val="00236A82"/>
    <w:rsid w:val="002C11E4"/>
    <w:rsid w:val="002D629C"/>
    <w:rsid w:val="00311A8E"/>
    <w:rsid w:val="003F7237"/>
    <w:rsid w:val="004426BB"/>
    <w:rsid w:val="004554D8"/>
    <w:rsid w:val="004974C3"/>
    <w:rsid w:val="004B71A0"/>
    <w:rsid w:val="004D7A36"/>
    <w:rsid w:val="004E03EE"/>
    <w:rsid w:val="00562368"/>
    <w:rsid w:val="00623276"/>
    <w:rsid w:val="006A3EA4"/>
    <w:rsid w:val="006F7B50"/>
    <w:rsid w:val="00803478"/>
    <w:rsid w:val="00813322"/>
    <w:rsid w:val="008422B7"/>
    <w:rsid w:val="00855FC0"/>
    <w:rsid w:val="008B3FE9"/>
    <w:rsid w:val="008B5DCA"/>
    <w:rsid w:val="008C2D42"/>
    <w:rsid w:val="008F628C"/>
    <w:rsid w:val="00912E36"/>
    <w:rsid w:val="009218FD"/>
    <w:rsid w:val="00930303"/>
    <w:rsid w:val="00935466"/>
    <w:rsid w:val="0095069D"/>
    <w:rsid w:val="00971DB3"/>
    <w:rsid w:val="00987C9A"/>
    <w:rsid w:val="009C44E0"/>
    <w:rsid w:val="00A06153"/>
    <w:rsid w:val="00A13E52"/>
    <w:rsid w:val="00A9634D"/>
    <w:rsid w:val="00B51B60"/>
    <w:rsid w:val="00BD07B5"/>
    <w:rsid w:val="00C34DDD"/>
    <w:rsid w:val="00C610AB"/>
    <w:rsid w:val="00CB5029"/>
    <w:rsid w:val="00D1710E"/>
    <w:rsid w:val="00D86DCA"/>
    <w:rsid w:val="00DC0EC1"/>
    <w:rsid w:val="00DC1683"/>
    <w:rsid w:val="00E07A4C"/>
    <w:rsid w:val="00E304D0"/>
    <w:rsid w:val="00E848ED"/>
    <w:rsid w:val="00EF6605"/>
    <w:rsid w:val="00F04D08"/>
    <w:rsid w:val="00F1418D"/>
    <w:rsid w:val="00F177D7"/>
    <w:rsid w:val="00F2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A9B05-A97E-4DAF-A9DD-D5B215DFA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912E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E8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48ED"/>
    <w:rPr>
      <w:rFonts w:ascii="Segoe UI" w:hAnsi="Segoe UI" w:cs="Segoe UI"/>
      <w:sz w:val="18"/>
      <w:szCs w:val="18"/>
    </w:rPr>
  </w:style>
  <w:style w:type="character" w:customStyle="1" w:styleId="a8">
    <w:name w:val="Другое_"/>
    <w:basedOn w:val="a0"/>
    <w:link w:val="a9"/>
    <w:rsid w:val="00F177D7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rsid w:val="00F177D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96849-D6A1-406B-BF30-B92248100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3266</Words>
  <Characters>1862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50</cp:revision>
  <cp:lastPrinted>2023-03-23T09:58:00Z</cp:lastPrinted>
  <dcterms:created xsi:type="dcterms:W3CDTF">2018-07-10T13:46:00Z</dcterms:created>
  <dcterms:modified xsi:type="dcterms:W3CDTF">2025-02-21T08:59:00Z</dcterms:modified>
</cp:coreProperties>
</file>