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A2" w:rsidRDefault="00E053A2" w:rsidP="00E053A2">
      <w:pPr>
        <w:spacing w:line="240" w:lineRule="auto"/>
        <w:ind w:left="-284" w:right="-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E053A2" w:rsidRDefault="00E053A2" w:rsidP="00CA05C1">
      <w:pPr>
        <w:spacing w:line="240" w:lineRule="auto"/>
        <w:ind w:left="1132" w:right="283" w:firstLine="284"/>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DE33D2">
        <w:rPr>
          <w:rFonts w:ascii="Times New Roman" w:hAnsi="Times New Roman" w:cs="Times New Roman"/>
          <w:b/>
          <w:sz w:val="28"/>
          <w:szCs w:val="28"/>
          <w:lang w:val="uk-UA"/>
        </w:rPr>
        <w:t>Ф</w:t>
      </w:r>
      <w:r>
        <w:rPr>
          <w:rFonts w:ascii="Times New Roman" w:hAnsi="Times New Roman" w:cs="Times New Roman"/>
          <w:b/>
          <w:sz w:val="28"/>
          <w:szCs w:val="28"/>
          <w:lang w:val="uk-UA"/>
        </w:rPr>
        <w:t xml:space="preserve">РАЗЕОЛОГІЗМИ З СОМАТИЧНИМИ   КОМПОНЕНТАМИ У ЛОКАТИВНОМУ ВЖИВАННІ </w:t>
      </w:r>
    </w:p>
    <w:p w:rsidR="00E053A2" w:rsidRDefault="00E053A2" w:rsidP="00CA05C1">
      <w:pPr>
        <w:spacing w:line="240" w:lineRule="auto"/>
        <w:ind w:left="1132" w:right="283" w:firstLine="284"/>
        <w:jc w:val="right"/>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Дарія </w:t>
      </w:r>
      <w:proofErr w:type="spellStart"/>
      <w:r>
        <w:rPr>
          <w:rFonts w:ascii="Times New Roman" w:hAnsi="Times New Roman" w:cs="Times New Roman"/>
          <w:b/>
          <w:i/>
          <w:sz w:val="28"/>
          <w:szCs w:val="28"/>
          <w:lang w:val="uk-UA"/>
        </w:rPr>
        <w:t>Мицан</w:t>
      </w:r>
      <w:proofErr w:type="spellEnd"/>
    </w:p>
    <w:p w:rsidR="00E053A2" w:rsidRPr="00DE33D2" w:rsidRDefault="00E053A2" w:rsidP="00CA05C1">
      <w:pPr>
        <w:spacing w:line="240" w:lineRule="auto"/>
        <w:ind w:left="1132" w:right="283" w:firstLine="284"/>
        <w:jc w:val="right"/>
        <w:rPr>
          <w:rFonts w:ascii="Times New Roman" w:hAnsi="Times New Roman" w:cs="Times New Roman"/>
          <w:sz w:val="28"/>
          <w:szCs w:val="28"/>
          <w:lang w:val="uk-UA"/>
        </w:rPr>
      </w:pPr>
      <w:r>
        <w:rPr>
          <w:rFonts w:ascii="Times New Roman" w:hAnsi="Times New Roman" w:cs="Times New Roman"/>
          <w:sz w:val="28"/>
          <w:szCs w:val="28"/>
          <w:lang w:val="uk-UA"/>
        </w:rPr>
        <w:t>(Україна)</w:t>
      </w:r>
    </w:p>
    <w:p w:rsidR="00E053A2" w:rsidRPr="00DA5435" w:rsidRDefault="00E053A2" w:rsidP="00CA05C1">
      <w:pPr>
        <w:spacing w:line="240" w:lineRule="auto"/>
        <w:ind w:right="283"/>
        <w:jc w:val="both"/>
        <w:rPr>
          <w:rFonts w:ascii="Times New Roman" w:hAnsi="Times New Roman" w:cs="Times New Roman"/>
          <w:i/>
          <w:sz w:val="28"/>
          <w:szCs w:val="28"/>
        </w:rPr>
      </w:pPr>
      <w:r>
        <w:rPr>
          <w:rFonts w:ascii="Times New Roman" w:hAnsi="Times New Roman" w:cs="Times New Roman"/>
          <w:i/>
          <w:sz w:val="28"/>
          <w:szCs w:val="28"/>
          <w:lang w:val="uk-UA"/>
        </w:rPr>
        <w:t xml:space="preserve">     </w:t>
      </w:r>
      <w:r w:rsidRPr="00DE33D2">
        <w:rPr>
          <w:rFonts w:ascii="Times New Roman" w:hAnsi="Times New Roman" w:cs="Times New Roman"/>
          <w:i/>
          <w:sz w:val="28"/>
          <w:szCs w:val="28"/>
          <w:lang w:val="uk-UA"/>
        </w:rPr>
        <w:t xml:space="preserve">Дана стаття присвячена соматичним фразеологізмам у </w:t>
      </w:r>
      <w:proofErr w:type="spellStart"/>
      <w:r w:rsidRPr="00DE33D2">
        <w:rPr>
          <w:rFonts w:ascii="Times New Roman" w:hAnsi="Times New Roman" w:cs="Times New Roman"/>
          <w:i/>
          <w:sz w:val="28"/>
          <w:szCs w:val="28"/>
          <w:lang w:val="uk-UA"/>
        </w:rPr>
        <w:t>локативному</w:t>
      </w:r>
      <w:proofErr w:type="spellEnd"/>
      <w:r w:rsidRPr="00DE33D2">
        <w:rPr>
          <w:rFonts w:ascii="Times New Roman" w:hAnsi="Times New Roman" w:cs="Times New Roman"/>
          <w:i/>
          <w:sz w:val="28"/>
          <w:szCs w:val="28"/>
          <w:lang w:val="uk-UA"/>
        </w:rPr>
        <w:t xml:space="preserve"> вживанні. Аналізуються основні поняття </w:t>
      </w:r>
      <w:proofErr w:type="spellStart"/>
      <w:r w:rsidRPr="00DE33D2">
        <w:rPr>
          <w:rFonts w:ascii="Times New Roman" w:hAnsi="Times New Roman" w:cs="Times New Roman"/>
          <w:i/>
          <w:sz w:val="28"/>
          <w:szCs w:val="28"/>
          <w:lang w:val="uk-UA"/>
        </w:rPr>
        <w:t>соматизмів</w:t>
      </w:r>
      <w:proofErr w:type="spellEnd"/>
      <w:r w:rsidRPr="00DE33D2">
        <w:rPr>
          <w:rFonts w:ascii="Times New Roman" w:hAnsi="Times New Roman" w:cs="Times New Roman"/>
          <w:i/>
          <w:sz w:val="28"/>
          <w:szCs w:val="28"/>
          <w:lang w:val="uk-UA"/>
        </w:rPr>
        <w:t xml:space="preserve"> і їх  символічні значення у складі ФО української мови. Виокремлюються найбільш вживані назви частин тіла, які є компонентами фразеологізмів. Наводиться поділ таких фразеологізмів згідно структури.</w:t>
      </w:r>
      <w:r w:rsidRPr="00DA5435">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E053A2" w:rsidRPr="00DE33D2" w:rsidRDefault="00E053A2" w:rsidP="00CA05C1">
      <w:pPr>
        <w:spacing w:line="240" w:lineRule="auto"/>
        <w:ind w:right="283"/>
        <w:jc w:val="both"/>
        <w:rPr>
          <w:rFonts w:ascii="Times New Roman" w:hAnsi="Times New Roman" w:cs="Times New Roman"/>
          <w:i/>
          <w:sz w:val="28"/>
          <w:szCs w:val="28"/>
          <w:lang w:val="uk-UA"/>
        </w:rPr>
      </w:pPr>
      <w:r w:rsidRPr="00DA5435">
        <w:rPr>
          <w:rFonts w:ascii="Times New Roman" w:hAnsi="Times New Roman" w:cs="Times New Roman"/>
          <w:i/>
          <w:sz w:val="28"/>
          <w:szCs w:val="28"/>
        </w:rPr>
        <w:t xml:space="preserve">     </w:t>
      </w:r>
      <w:r w:rsidRPr="00DE33D2">
        <w:rPr>
          <w:rFonts w:ascii="Times New Roman" w:hAnsi="Times New Roman" w:cs="Times New Roman"/>
          <w:i/>
          <w:sz w:val="28"/>
          <w:szCs w:val="28"/>
          <w:lang w:val="uk-UA"/>
        </w:rPr>
        <w:t xml:space="preserve">Ключові слова: </w:t>
      </w:r>
      <w:proofErr w:type="spellStart"/>
      <w:r w:rsidRPr="00DE33D2">
        <w:rPr>
          <w:rFonts w:ascii="Times New Roman" w:hAnsi="Times New Roman" w:cs="Times New Roman"/>
          <w:i/>
          <w:sz w:val="28"/>
          <w:szCs w:val="28"/>
          <w:lang w:val="uk-UA"/>
        </w:rPr>
        <w:t>соматизм</w:t>
      </w:r>
      <w:proofErr w:type="spellEnd"/>
      <w:r w:rsidRPr="00DE33D2">
        <w:rPr>
          <w:rFonts w:ascii="Times New Roman" w:hAnsi="Times New Roman" w:cs="Times New Roman"/>
          <w:i/>
          <w:sz w:val="28"/>
          <w:szCs w:val="28"/>
          <w:lang w:val="uk-UA"/>
        </w:rPr>
        <w:t xml:space="preserve">, фразеологізм, соматичний фразеологізм, </w:t>
      </w:r>
      <w:proofErr w:type="spellStart"/>
      <w:r w:rsidRPr="00DE33D2">
        <w:rPr>
          <w:rFonts w:ascii="Times New Roman" w:hAnsi="Times New Roman" w:cs="Times New Roman"/>
          <w:i/>
          <w:sz w:val="28"/>
          <w:szCs w:val="28"/>
          <w:lang w:val="uk-UA"/>
        </w:rPr>
        <w:t>десемантизація</w:t>
      </w:r>
      <w:proofErr w:type="spellEnd"/>
      <w:r w:rsidRPr="00DE33D2">
        <w:rPr>
          <w:rFonts w:ascii="Times New Roman" w:hAnsi="Times New Roman" w:cs="Times New Roman"/>
          <w:i/>
          <w:sz w:val="28"/>
          <w:szCs w:val="28"/>
          <w:lang w:val="uk-UA"/>
        </w:rPr>
        <w:t xml:space="preserve"> </w:t>
      </w:r>
      <w:proofErr w:type="spellStart"/>
      <w:r w:rsidRPr="00DE33D2">
        <w:rPr>
          <w:rFonts w:ascii="Times New Roman" w:hAnsi="Times New Roman" w:cs="Times New Roman"/>
          <w:i/>
          <w:sz w:val="28"/>
          <w:szCs w:val="28"/>
          <w:lang w:val="uk-UA"/>
        </w:rPr>
        <w:t>соматизмів</w:t>
      </w:r>
      <w:proofErr w:type="spellEnd"/>
      <w:r w:rsidRPr="00DE33D2">
        <w:rPr>
          <w:rFonts w:ascii="Times New Roman" w:hAnsi="Times New Roman" w:cs="Times New Roman"/>
          <w:i/>
          <w:sz w:val="28"/>
          <w:szCs w:val="28"/>
          <w:lang w:val="uk-UA"/>
        </w:rPr>
        <w:t>.</w:t>
      </w:r>
    </w:p>
    <w:p w:rsidR="00E053A2" w:rsidRPr="00DE33D2" w:rsidRDefault="00E053A2" w:rsidP="00CA05C1">
      <w:pPr>
        <w:spacing w:after="0" w:line="240" w:lineRule="auto"/>
        <w:rPr>
          <w:rFonts w:ascii="Arial" w:eastAsia="Times New Roman" w:hAnsi="Arial" w:cs="Arial"/>
          <w:i/>
          <w:sz w:val="28"/>
          <w:szCs w:val="28"/>
          <w:lang w:val="uk-UA" w:eastAsia="uk-UA"/>
        </w:rPr>
      </w:pPr>
    </w:p>
    <w:p w:rsidR="00E053A2" w:rsidRPr="00DE33D2" w:rsidRDefault="00E053A2" w:rsidP="00CA05C1">
      <w:pPr>
        <w:spacing w:after="0" w:line="240" w:lineRule="auto"/>
        <w:jc w:val="both"/>
        <w:rPr>
          <w:rFonts w:ascii="Arial" w:eastAsia="Times New Roman" w:hAnsi="Arial" w:cs="Arial"/>
          <w:i/>
          <w:sz w:val="28"/>
          <w:szCs w:val="28"/>
          <w:lang w:val="uk-UA" w:eastAsia="uk-UA"/>
        </w:rPr>
      </w:pPr>
      <w:r w:rsidRPr="00DE33D2">
        <w:rPr>
          <w:rFonts w:ascii="Times New Roman" w:eastAsia="Times New Roman" w:hAnsi="Times New Roman" w:cs="Times New Roman"/>
          <w:i/>
          <w:sz w:val="28"/>
          <w:szCs w:val="28"/>
          <w:lang w:val="en-US" w:eastAsia="uk-UA"/>
        </w:rPr>
        <w:t> </w:t>
      </w:r>
      <w:r w:rsidRPr="00DE33D2">
        <w:rPr>
          <w:rFonts w:ascii="Arial" w:eastAsia="Times New Roman" w:hAnsi="Arial" w:cs="Arial"/>
          <w:i/>
          <w:sz w:val="28"/>
          <w:szCs w:val="28"/>
          <w:lang w:val="uk-UA" w:eastAsia="uk-UA"/>
        </w:rPr>
        <w:t xml:space="preserve"> </w:t>
      </w:r>
    </w:p>
    <w:p w:rsidR="00E053A2" w:rsidRDefault="00E053A2" w:rsidP="00CA05C1">
      <w:pPr>
        <w:spacing w:after="0" w:line="240" w:lineRule="auto"/>
        <w:ind w:left="-284" w:right="283" w:firstLine="708"/>
        <w:jc w:val="right"/>
        <w:rPr>
          <w:rFonts w:ascii="Times New Roman" w:eastAsia="Times New Roman" w:hAnsi="Times New Roman" w:cs="Times New Roman"/>
          <w:i/>
          <w:sz w:val="28"/>
          <w:szCs w:val="28"/>
          <w:lang w:val="en-US" w:eastAsia="uk-UA"/>
        </w:rPr>
      </w:pPr>
      <w:r>
        <w:rPr>
          <w:rFonts w:ascii="Times New Roman" w:eastAsia="Times New Roman" w:hAnsi="Times New Roman" w:cs="Times New Roman"/>
          <w:b/>
          <w:sz w:val="28"/>
          <w:szCs w:val="28"/>
          <w:lang w:val="en-US" w:eastAsia="uk-UA"/>
        </w:rPr>
        <w:t xml:space="preserve">IDIOMS WITH </w:t>
      </w:r>
      <w:r w:rsidR="00AE75EA">
        <w:rPr>
          <w:rFonts w:ascii="Times New Roman" w:eastAsia="Times New Roman" w:hAnsi="Times New Roman" w:cs="Times New Roman"/>
          <w:b/>
          <w:sz w:val="28"/>
          <w:szCs w:val="28"/>
          <w:lang w:val="en-US" w:eastAsia="uk-UA"/>
        </w:rPr>
        <w:t xml:space="preserve">SOMATIC COMPONENTS </w:t>
      </w:r>
      <w:proofErr w:type="gramStart"/>
      <w:r w:rsidR="00AE75EA">
        <w:rPr>
          <w:rFonts w:ascii="Times New Roman" w:eastAsia="Times New Roman" w:hAnsi="Times New Roman" w:cs="Times New Roman"/>
          <w:b/>
          <w:sz w:val="28"/>
          <w:szCs w:val="28"/>
          <w:lang w:val="en-US" w:eastAsia="uk-UA"/>
        </w:rPr>
        <w:t xml:space="preserve">IN  </w:t>
      </w:r>
      <w:r>
        <w:rPr>
          <w:rFonts w:ascii="Times New Roman" w:eastAsia="Times New Roman" w:hAnsi="Times New Roman" w:cs="Times New Roman"/>
          <w:b/>
          <w:sz w:val="28"/>
          <w:szCs w:val="28"/>
          <w:lang w:val="en-US" w:eastAsia="uk-UA"/>
        </w:rPr>
        <w:t>LOCATIVE</w:t>
      </w:r>
      <w:proofErr w:type="gramEnd"/>
      <w:r>
        <w:rPr>
          <w:rFonts w:ascii="Times New Roman" w:eastAsia="Times New Roman" w:hAnsi="Times New Roman" w:cs="Times New Roman"/>
          <w:b/>
          <w:sz w:val="28"/>
          <w:szCs w:val="28"/>
          <w:lang w:val="en-US" w:eastAsia="uk-UA"/>
        </w:rPr>
        <w:t xml:space="preserve"> USE </w:t>
      </w:r>
    </w:p>
    <w:p w:rsidR="00E053A2" w:rsidRPr="00542A84" w:rsidRDefault="00E053A2" w:rsidP="00CA05C1">
      <w:pPr>
        <w:spacing w:after="0" w:line="240" w:lineRule="auto"/>
        <w:ind w:left="-284" w:right="283" w:firstLine="708"/>
        <w:jc w:val="right"/>
        <w:rPr>
          <w:rFonts w:ascii="Arial" w:eastAsia="Times New Roman" w:hAnsi="Arial" w:cs="Arial"/>
          <w:b/>
          <w:i/>
          <w:sz w:val="28"/>
          <w:szCs w:val="28"/>
          <w:lang w:val="en-US" w:eastAsia="uk-UA"/>
        </w:rPr>
      </w:pPr>
      <w:proofErr w:type="spellStart"/>
      <w:r>
        <w:rPr>
          <w:rFonts w:ascii="Times New Roman" w:eastAsia="Times New Roman" w:hAnsi="Times New Roman" w:cs="Times New Roman"/>
          <w:b/>
          <w:i/>
          <w:sz w:val="28"/>
          <w:szCs w:val="28"/>
          <w:lang w:val="en-US" w:eastAsia="uk-UA"/>
        </w:rPr>
        <w:t>Daria</w:t>
      </w:r>
      <w:proofErr w:type="spellEnd"/>
      <w:r>
        <w:rPr>
          <w:rFonts w:ascii="Times New Roman" w:eastAsia="Times New Roman" w:hAnsi="Times New Roman" w:cs="Times New Roman"/>
          <w:b/>
          <w:i/>
          <w:sz w:val="28"/>
          <w:szCs w:val="28"/>
          <w:lang w:val="en-US" w:eastAsia="uk-UA"/>
        </w:rPr>
        <w:t xml:space="preserve"> </w:t>
      </w:r>
      <w:proofErr w:type="spellStart"/>
      <w:r>
        <w:rPr>
          <w:rFonts w:ascii="Times New Roman" w:eastAsia="Times New Roman" w:hAnsi="Times New Roman" w:cs="Times New Roman"/>
          <w:b/>
          <w:i/>
          <w:sz w:val="28"/>
          <w:szCs w:val="28"/>
          <w:lang w:val="en-US" w:eastAsia="uk-UA"/>
        </w:rPr>
        <w:t>Mytsan</w:t>
      </w:r>
      <w:proofErr w:type="spellEnd"/>
    </w:p>
    <w:p w:rsidR="00E053A2" w:rsidRPr="00DE33D2" w:rsidRDefault="00E053A2" w:rsidP="00CA05C1">
      <w:pPr>
        <w:spacing w:after="0" w:line="240" w:lineRule="auto"/>
        <w:ind w:left="-284"/>
        <w:jc w:val="both"/>
        <w:rPr>
          <w:rFonts w:ascii="Arial" w:eastAsia="Times New Roman" w:hAnsi="Arial" w:cs="Arial"/>
          <w:i/>
          <w:sz w:val="28"/>
          <w:szCs w:val="28"/>
          <w:lang w:val="uk-UA" w:eastAsia="uk-UA"/>
        </w:rPr>
      </w:pPr>
      <w:r w:rsidRPr="00DE33D2">
        <w:rPr>
          <w:rFonts w:ascii="Times New Roman" w:eastAsia="Times New Roman" w:hAnsi="Times New Roman" w:cs="Times New Roman"/>
          <w:i/>
          <w:sz w:val="28"/>
          <w:szCs w:val="28"/>
          <w:lang w:val="en-US" w:eastAsia="uk-UA"/>
        </w:rPr>
        <w:t> </w:t>
      </w:r>
      <w:r w:rsidRPr="00DE33D2">
        <w:rPr>
          <w:rFonts w:ascii="Arial" w:eastAsia="Times New Roman" w:hAnsi="Arial" w:cs="Arial"/>
          <w:i/>
          <w:sz w:val="28"/>
          <w:szCs w:val="28"/>
          <w:lang w:val="uk-UA" w:eastAsia="uk-UA"/>
        </w:rPr>
        <w:t xml:space="preserve"> </w:t>
      </w:r>
    </w:p>
    <w:p w:rsidR="00E053A2" w:rsidRDefault="00E053A2" w:rsidP="00CA05C1">
      <w:pPr>
        <w:spacing w:after="0" w:line="240" w:lineRule="auto"/>
        <w:ind w:left="-284" w:right="283"/>
        <w:jc w:val="both"/>
        <w:rPr>
          <w:rFonts w:ascii="Arial" w:eastAsia="Times New Roman" w:hAnsi="Arial" w:cs="Arial"/>
          <w:i/>
          <w:sz w:val="28"/>
          <w:szCs w:val="28"/>
          <w:lang w:val="en-US" w:eastAsia="uk-UA"/>
        </w:rPr>
      </w:pPr>
      <w:r>
        <w:rPr>
          <w:rFonts w:ascii="Times New Roman" w:eastAsia="Times New Roman" w:hAnsi="Times New Roman" w:cs="Times New Roman"/>
          <w:i/>
          <w:sz w:val="28"/>
          <w:szCs w:val="28"/>
          <w:lang w:val="uk-UA" w:eastAsia="uk-UA"/>
        </w:rPr>
        <w:t xml:space="preserve">     </w:t>
      </w:r>
      <w:r w:rsidRPr="00DE33D2">
        <w:rPr>
          <w:rFonts w:ascii="Times New Roman" w:eastAsia="Times New Roman" w:hAnsi="Times New Roman" w:cs="Times New Roman"/>
          <w:i/>
          <w:sz w:val="28"/>
          <w:szCs w:val="28"/>
          <w:lang w:val="en-US" w:eastAsia="uk-UA"/>
        </w:rPr>
        <w:t xml:space="preserve">The article deals with somatic idioms in locative use. The basic concepts of somatic words and their symbolic meanings in the structure of </w:t>
      </w:r>
      <w:proofErr w:type="spellStart"/>
      <w:r w:rsidRPr="00DE33D2">
        <w:rPr>
          <w:rFonts w:ascii="Times New Roman" w:eastAsia="Times New Roman" w:hAnsi="Times New Roman" w:cs="Times New Roman"/>
          <w:i/>
          <w:sz w:val="28"/>
          <w:szCs w:val="28"/>
          <w:lang w:val="en-US" w:eastAsia="uk-UA"/>
        </w:rPr>
        <w:t>phraseological</w:t>
      </w:r>
      <w:proofErr w:type="spellEnd"/>
      <w:r w:rsidRPr="00DE33D2">
        <w:rPr>
          <w:rFonts w:ascii="Times New Roman" w:eastAsia="Times New Roman" w:hAnsi="Times New Roman" w:cs="Times New Roman"/>
          <w:i/>
          <w:sz w:val="28"/>
          <w:szCs w:val="28"/>
          <w:lang w:val="en-US" w:eastAsia="uk-UA"/>
        </w:rPr>
        <w:t xml:space="preserve"> units of the Ukrainian language are analyzed. The most frequently used names of parts of body which are the components of idioms are distinguished. The classification of the above idioms is given according to the structure.</w:t>
      </w:r>
      <w:r>
        <w:rPr>
          <w:rFonts w:ascii="Arial" w:eastAsia="Times New Roman" w:hAnsi="Arial" w:cs="Arial"/>
          <w:i/>
          <w:sz w:val="28"/>
          <w:szCs w:val="28"/>
          <w:lang w:val="en-US" w:eastAsia="uk-UA"/>
        </w:rPr>
        <w:t xml:space="preserve">                  </w:t>
      </w:r>
    </w:p>
    <w:p w:rsidR="00CA05C1" w:rsidRDefault="00E053A2" w:rsidP="00CA05C1">
      <w:pPr>
        <w:spacing w:after="0" w:line="240" w:lineRule="auto"/>
        <w:ind w:left="-284" w:right="283"/>
        <w:jc w:val="both"/>
        <w:rPr>
          <w:rFonts w:ascii="Arial" w:eastAsia="Times New Roman" w:hAnsi="Arial" w:cs="Arial"/>
          <w:i/>
          <w:sz w:val="28"/>
          <w:szCs w:val="28"/>
          <w:lang w:val="uk-UA" w:eastAsia="uk-UA"/>
        </w:rPr>
      </w:pPr>
      <w:r>
        <w:rPr>
          <w:rFonts w:ascii="Arial" w:eastAsia="Times New Roman" w:hAnsi="Arial" w:cs="Arial"/>
          <w:i/>
          <w:sz w:val="28"/>
          <w:szCs w:val="28"/>
          <w:lang w:val="en-US" w:eastAsia="uk-UA"/>
        </w:rPr>
        <w:t xml:space="preserve">     </w:t>
      </w:r>
      <w:r w:rsidRPr="00DE33D2">
        <w:rPr>
          <w:rFonts w:ascii="Times New Roman" w:eastAsia="Times New Roman" w:hAnsi="Times New Roman" w:cs="Times New Roman"/>
          <w:i/>
          <w:sz w:val="28"/>
          <w:szCs w:val="28"/>
          <w:lang w:val="en-US" w:eastAsia="uk-UA"/>
        </w:rPr>
        <w:t xml:space="preserve">Key words: somatic word, idiom, somatic idiom, </w:t>
      </w:r>
      <w:proofErr w:type="spellStart"/>
      <w:r w:rsidRPr="00DE33D2">
        <w:rPr>
          <w:rFonts w:ascii="Times New Roman" w:eastAsia="Times New Roman" w:hAnsi="Times New Roman" w:cs="Times New Roman"/>
          <w:i/>
          <w:sz w:val="28"/>
          <w:szCs w:val="28"/>
          <w:lang w:val="en-US" w:eastAsia="uk-UA"/>
        </w:rPr>
        <w:t>desemantization</w:t>
      </w:r>
      <w:proofErr w:type="spellEnd"/>
      <w:r w:rsidRPr="00DE33D2">
        <w:rPr>
          <w:rFonts w:ascii="Times New Roman" w:eastAsia="Times New Roman" w:hAnsi="Times New Roman" w:cs="Times New Roman"/>
          <w:i/>
          <w:sz w:val="28"/>
          <w:szCs w:val="28"/>
          <w:lang w:val="en-US" w:eastAsia="uk-UA"/>
        </w:rPr>
        <w:t xml:space="preserve"> of somatic words. </w:t>
      </w:r>
    </w:p>
    <w:p w:rsidR="00CA05C1" w:rsidRPr="00CA05C1" w:rsidRDefault="00CA05C1" w:rsidP="00CA05C1">
      <w:pPr>
        <w:spacing w:after="0" w:line="240" w:lineRule="auto"/>
        <w:ind w:left="-284" w:right="283"/>
        <w:jc w:val="both"/>
        <w:rPr>
          <w:rFonts w:ascii="Arial" w:eastAsia="Times New Roman" w:hAnsi="Arial" w:cs="Arial"/>
          <w:i/>
          <w:sz w:val="28"/>
          <w:szCs w:val="28"/>
          <w:lang w:val="uk-UA" w:eastAsia="uk-UA"/>
        </w:rPr>
      </w:pPr>
    </w:p>
    <w:p w:rsidR="00AE75EA" w:rsidRDefault="00CA05C1" w:rsidP="00CA05C1">
      <w:pPr>
        <w:spacing w:line="240" w:lineRule="auto"/>
        <w:ind w:left="-284" w:right="283"/>
        <w:jc w:val="both"/>
        <w:rPr>
          <w:rFonts w:ascii="Times New Roman" w:hAnsi="Times New Roman"/>
          <w:sz w:val="28"/>
          <w:szCs w:val="28"/>
          <w:lang w:val="uk-UA"/>
        </w:rPr>
      </w:pPr>
      <w:r>
        <w:rPr>
          <w:rFonts w:ascii="Times New Roman" w:hAnsi="Times New Roman"/>
          <w:sz w:val="28"/>
          <w:szCs w:val="28"/>
          <w:lang w:val="uk-UA"/>
        </w:rPr>
        <w:t xml:space="preserve">     </w:t>
      </w:r>
      <w:r w:rsidRPr="00CA05C1">
        <w:rPr>
          <w:rFonts w:ascii="Times New Roman" w:hAnsi="Times New Roman"/>
          <w:sz w:val="28"/>
          <w:szCs w:val="28"/>
          <w:lang w:val="uk-UA"/>
        </w:rPr>
        <w:t xml:space="preserve">Найбільш яскраво мовна картина світу, як спосіб об’єктивації мовного антропоцентризму,  знайшла своє відображення в структурних елементах мови – її лексичному і фразеологічному складі. У кожній мові можна виокремити групу фразеологізмів, компонентами яких є </w:t>
      </w:r>
      <w:proofErr w:type="spellStart"/>
      <w:r w:rsidRPr="00CA05C1">
        <w:rPr>
          <w:rFonts w:ascii="Times New Roman" w:hAnsi="Times New Roman"/>
          <w:sz w:val="28"/>
          <w:szCs w:val="28"/>
          <w:lang w:val="uk-UA"/>
        </w:rPr>
        <w:t>соматизми</w:t>
      </w:r>
      <w:proofErr w:type="spellEnd"/>
      <w:r w:rsidRPr="00CA05C1">
        <w:rPr>
          <w:rFonts w:ascii="Times New Roman" w:hAnsi="Times New Roman"/>
          <w:sz w:val="28"/>
          <w:szCs w:val="28"/>
          <w:lang w:val="uk-UA"/>
        </w:rPr>
        <w:t xml:space="preserve">. Соматична фразеологічна одиниця (далі СФО) – це стійке словосполучення, до складу якого входить лексичний компонент, що </w:t>
      </w:r>
      <w:r>
        <w:rPr>
          <w:rFonts w:ascii="Times New Roman" w:hAnsi="Times New Roman"/>
          <w:sz w:val="28"/>
          <w:szCs w:val="28"/>
          <w:lang w:val="uk-UA"/>
        </w:rPr>
        <w:t>містить назву частини або органа</w:t>
      </w:r>
      <w:r w:rsidR="00782FA4">
        <w:rPr>
          <w:rFonts w:ascii="Times New Roman" w:hAnsi="Times New Roman"/>
          <w:sz w:val="28"/>
          <w:szCs w:val="28"/>
          <w:lang w:val="uk-UA"/>
        </w:rPr>
        <w:t xml:space="preserve"> людського </w:t>
      </w:r>
      <w:r w:rsidRPr="00CA05C1">
        <w:rPr>
          <w:rFonts w:ascii="Times New Roman" w:hAnsi="Times New Roman"/>
          <w:sz w:val="28"/>
          <w:szCs w:val="28"/>
          <w:lang w:val="uk-UA"/>
        </w:rPr>
        <w:t xml:space="preserve">тіла.                                                                                     </w:t>
      </w:r>
      <w:r>
        <w:rPr>
          <w:rFonts w:ascii="Times New Roman" w:hAnsi="Times New Roman"/>
          <w:sz w:val="28"/>
          <w:szCs w:val="28"/>
          <w:lang w:val="uk-UA"/>
        </w:rPr>
        <w:t xml:space="preserve">                            </w:t>
      </w:r>
      <w:r w:rsidR="00782FA4">
        <w:rPr>
          <w:rFonts w:ascii="Times New Roman" w:hAnsi="Times New Roman"/>
          <w:sz w:val="28"/>
          <w:szCs w:val="28"/>
          <w:lang w:val="uk-UA"/>
        </w:rPr>
        <w:t xml:space="preserve">    </w:t>
      </w:r>
    </w:p>
    <w:p w:rsidR="00CA05C1" w:rsidRPr="00CA05C1" w:rsidRDefault="00AE75EA" w:rsidP="00CA05C1">
      <w:pPr>
        <w:spacing w:line="240" w:lineRule="auto"/>
        <w:ind w:left="-284" w:right="283"/>
        <w:jc w:val="both"/>
        <w:rPr>
          <w:rFonts w:ascii="Times New Roman" w:hAnsi="Times New Roman"/>
          <w:sz w:val="28"/>
          <w:szCs w:val="28"/>
          <w:lang w:val="uk-UA"/>
        </w:rPr>
      </w:pPr>
      <w:r>
        <w:rPr>
          <w:rFonts w:ascii="Times New Roman" w:hAnsi="Times New Roman"/>
          <w:sz w:val="28"/>
          <w:szCs w:val="28"/>
          <w:lang w:val="uk-UA"/>
        </w:rPr>
        <w:t xml:space="preserve">     </w:t>
      </w:r>
      <w:r w:rsidR="00CA05C1" w:rsidRPr="00CA05C1">
        <w:rPr>
          <w:rFonts w:ascii="Times New Roman" w:hAnsi="Times New Roman"/>
          <w:sz w:val="28"/>
          <w:szCs w:val="28"/>
          <w:lang w:val="uk-UA"/>
        </w:rPr>
        <w:t xml:space="preserve">У кожній мові </w:t>
      </w:r>
      <w:proofErr w:type="spellStart"/>
      <w:r w:rsidR="00CA05C1" w:rsidRPr="00CA05C1">
        <w:rPr>
          <w:rFonts w:ascii="Times New Roman" w:hAnsi="Times New Roman"/>
          <w:sz w:val="28"/>
          <w:szCs w:val="28"/>
          <w:lang w:val="uk-UA"/>
        </w:rPr>
        <w:t>соматизми</w:t>
      </w:r>
      <w:proofErr w:type="spellEnd"/>
      <w:r w:rsidR="00CA05C1" w:rsidRPr="00CA05C1">
        <w:rPr>
          <w:rFonts w:ascii="Times New Roman" w:hAnsi="Times New Roman"/>
          <w:sz w:val="28"/>
          <w:szCs w:val="28"/>
          <w:lang w:val="uk-UA"/>
        </w:rPr>
        <w:t xml:space="preserve"> належать до найдавнішого пласту лексики і беруть активну участь у творенні фразеологічних одиниць (ФО), які ілюструють фрагменти мовної картини світу певного народу. Саме СФО найкраще характеризують </w:t>
      </w:r>
      <w:proofErr w:type="spellStart"/>
      <w:r w:rsidR="00CA05C1" w:rsidRPr="00CA05C1">
        <w:rPr>
          <w:rFonts w:ascii="Times New Roman" w:hAnsi="Times New Roman"/>
          <w:sz w:val="28"/>
          <w:szCs w:val="28"/>
          <w:lang w:val="uk-UA"/>
        </w:rPr>
        <w:t>антропоцентричне</w:t>
      </w:r>
      <w:proofErr w:type="spellEnd"/>
      <w:r w:rsidR="00CA05C1" w:rsidRPr="00CA05C1">
        <w:rPr>
          <w:rFonts w:ascii="Times New Roman" w:hAnsi="Times New Roman"/>
          <w:sz w:val="28"/>
          <w:szCs w:val="28"/>
          <w:lang w:val="uk-UA"/>
        </w:rPr>
        <w:t xml:space="preserve"> сприйняття світу людиною. Тому актуальними є дослідження соматичної фразеології як способу емоційно-експресивного осмислення дійсності і відбиття фактора суб’єктивності у мові. </w:t>
      </w:r>
      <w:proofErr w:type="spellStart"/>
      <w:r w:rsidR="00CA05C1" w:rsidRPr="00CA05C1">
        <w:rPr>
          <w:rFonts w:ascii="Times New Roman" w:hAnsi="Times New Roman"/>
          <w:sz w:val="28"/>
          <w:szCs w:val="28"/>
        </w:rPr>
        <w:t>Посилена</w:t>
      </w:r>
      <w:proofErr w:type="spellEnd"/>
      <w:r w:rsidR="00CA05C1" w:rsidRPr="00CA05C1">
        <w:rPr>
          <w:rFonts w:ascii="Times New Roman" w:hAnsi="Times New Roman"/>
          <w:sz w:val="28"/>
          <w:szCs w:val="28"/>
        </w:rPr>
        <w:t xml:space="preserve"> </w:t>
      </w:r>
      <w:proofErr w:type="spellStart"/>
      <w:r w:rsidR="00CA05C1" w:rsidRPr="00CA05C1">
        <w:rPr>
          <w:rFonts w:ascii="Times New Roman" w:hAnsi="Times New Roman"/>
          <w:sz w:val="28"/>
          <w:szCs w:val="28"/>
        </w:rPr>
        <w:t>увага</w:t>
      </w:r>
      <w:proofErr w:type="spellEnd"/>
      <w:r w:rsidR="00CA05C1" w:rsidRPr="00CA05C1">
        <w:rPr>
          <w:rFonts w:ascii="Times New Roman" w:hAnsi="Times New Roman"/>
          <w:sz w:val="28"/>
          <w:szCs w:val="28"/>
        </w:rPr>
        <w:t xml:space="preserve"> </w:t>
      </w:r>
      <w:proofErr w:type="spellStart"/>
      <w:proofErr w:type="gramStart"/>
      <w:r w:rsidR="00CA05C1" w:rsidRPr="00CA05C1">
        <w:rPr>
          <w:rFonts w:ascii="Times New Roman" w:hAnsi="Times New Roman"/>
          <w:sz w:val="28"/>
          <w:szCs w:val="28"/>
        </w:rPr>
        <w:t>досл</w:t>
      </w:r>
      <w:proofErr w:type="gramEnd"/>
      <w:r w:rsidR="00CA05C1" w:rsidRPr="00CA05C1">
        <w:rPr>
          <w:rFonts w:ascii="Times New Roman" w:hAnsi="Times New Roman"/>
          <w:sz w:val="28"/>
          <w:szCs w:val="28"/>
        </w:rPr>
        <w:t>ідників</w:t>
      </w:r>
      <w:proofErr w:type="spellEnd"/>
      <w:r w:rsidR="00CA05C1" w:rsidRPr="00CA05C1">
        <w:rPr>
          <w:rFonts w:ascii="Times New Roman" w:hAnsi="Times New Roman"/>
          <w:sz w:val="28"/>
          <w:szCs w:val="28"/>
        </w:rPr>
        <w:t xml:space="preserve"> </w:t>
      </w:r>
      <w:proofErr w:type="spellStart"/>
      <w:r w:rsidR="00CA05C1" w:rsidRPr="00CA05C1">
        <w:rPr>
          <w:rFonts w:ascii="Times New Roman" w:hAnsi="Times New Roman"/>
          <w:sz w:val="28"/>
          <w:szCs w:val="28"/>
        </w:rPr>
        <w:t>зосереджується</w:t>
      </w:r>
      <w:proofErr w:type="spellEnd"/>
      <w:r w:rsidR="00CA05C1" w:rsidRPr="00CA05C1">
        <w:rPr>
          <w:rFonts w:ascii="Times New Roman" w:hAnsi="Times New Roman"/>
          <w:sz w:val="28"/>
          <w:szCs w:val="28"/>
        </w:rPr>
        <w:t xml:space="preserve"> на </w:t>
      </w:r>
      <w:proofErr w:type="spellStart"/>
      <w:r w:rsidR="00CA05C1" w:rsidRPr="00CA05C1">
        <w:rPr>
          <w:rFonts w:ascii="Times New Roman" w:hAnsi="Times New Roman"/>
          <w:sz w:val="28"/>
          <w:szCs w:val="28"/>
        </w:rPr>
        <w:t>позиції</w:t>
      </w:r>
      <w:proofErr w:type="spellEnd"/>
      <w:r w:rsidR="00CA05C1" w:rsidRPr="00CA05C1">
        <w:rPr>
          <w:rFonts w:ascii="Times New Roman" w:hAnsi="Times New Roman"/>
          <w:sz w:val="28"/>
          <w:szCs w:val="28"/>
        </w:rPr>
        <w:t xml:space="preserve"> </w:t>
      </w:r>
      <w:proofErr w:type="spellStart"/>
      <w:r w:rsidR="00CA05C1" w:rsidRPr="00CA05C1">
        <w:rPr>
          <w:rFonts w:ascii="Times New Roman" w:hAnsi="Times New Roman"/>
          <w:sz w:val="28"/>
          <w:szCs w:val="28"/>
        </w:rPr>
        <w:t>людини</w:t>
      </w:r>
      <w:proofErr w:type="spellEnd"/>
      <w:r w:rsidR="00CA05C1" w:rsidRPr="00CA05C1">
        <w:rPr>
          <w:rFonts w:ascii="Times New Roman" w:hAnsi="Times New Roman"/>
          <w:sz w:val="28"/>
          <w:szCs w:val="28"/>
        </w:rPr>
        <w:t xml:space="preserve"> у </w:t>
      </w:r>
      <w:proofErr w:type="spellStart"/>
      <w:r w:rsidR="00CA05C1" w:rsidRPr="00CA05C1">
        <w:rPr>
          <w:rFonts w:ascii="Times New Roman" w:hAnsi="Times New Roman"/>
          <w:sz w:val="28"/>
          <w:szCs w:val="28"/>
        </w:rPr>
        <w:t>процесі</w:t>
      </w:r>
      <w:proofErr w:type="spellEnd"/>
      <w:r w:rsidR="00CA05C1" w:rsidRPr="00CA05C1">
        <w:rPr>
          <w:rFonts w:ascii="Times New Roman" w:hAnsi="Times New Roman"/>
          <w:sz w:val="28"/>
          <w:szCs w:val="28"/>
        </w:rPr>
        <w:t xml:space="preserve"> </w:t>
      </w:r>
      <w:proofErr w:type="spellStart"/>
      <w:r w:rsidR="00CA05C1" w:rsidRPr="00CA05C1">
        <w:rPr>
          <w:rFonts w:ascii="Times New Roman" w:hAnsi="Times New Roman"/>
          <w:sz w:val="28"/>
          <w:szCs w:val="28"/>
        </w:rPr>
        <w:t>мовлення</w:t>
      </w:r>
      <w:proofErr w:type="spellEnd"/>
      <w:r w:rsidR="00CA05C1" w:rsidRPr="00CA05C1">
        <w:rPr>
          <w:rFonts w:ascii="Times New Roman" w:hAnsi="Times New Roman"/>
          <w:sz w:val="28"/>
          <w:szCs w:val="28"/>
        </w:rPr>
        <w:t xml:space="preserve"> </w:t>
      </w:r>
      <w:proofErr w:type="spellStart"/>
      <w:r w:rsidR="00CA05C1" w:rsidRPr="00CA05C1">
        <w:rPr>
          <w:rFonts w:ascii="Times New Roman" w:hAnsi="Times New Roman"/>
          <w:sz w:val="28"/>
          <w:szCs w:val="28"/>
        </w:rPr>
        <w:t>і</w:t>
      </w:r>
      <w:proofErr w:type="spellEnd"/>
      <w:r w:rsidR="00CA05C1" w:rsidRPr="00CA05C1">
        <w:rPr>
          <w:rFonts w:ascii="Times New Roman" w:hAnsi="Times New Roman"/>
          <w:sz w:val="28"/>
          <w:szCs w:val="28"/>
        </w:rPr>
        <w:t xml:space="preserve"> проблемах </w:t>
      </w:r>
      <w:proofErr w:type="spellStart"/>
      <w:r w:rsidR="00CA05C1" w:rsidRPr="00CA05C1">
        <w:rPr>
          <w:rFonts w:ascii="Times New Roman" w:hAnsi="Times New Roman"/>
          <w:sz w:val="28"/>
          <w:szCs w:val="28"/>
        </w:rPr>
        <w:t>функціонування</w:t>
      </w:r>
      <w:proofErr w:type="spellEnd"/>
      <w:r w:rsidR="00CA05C1" w:rsidRPr="00CA05C1">
        <w:rPr>
          <w:rFonts w:ascii="Times New Roman" w:hAnsi="Times New Roman"/>
          <w:sz w:val="28"/>
          <w:szCs w:val="28"/>
        </w:rPr>
        <w:t xml:space="preserve"> </w:t>
      </w:r>
      <w:proofErr w:type="spellStart"/>
      <w:r w:rsidR="00CA05C1" w:rsidRPr="00CA05C1">
        <w:rPr>
          <w:rFonts w:ascii="Times New Roman" w:hAnsi="Times New Roman"/>
          <w:sz w:val="28"/>
          <w:szCs w:val="28"/>
        </w:rPr>
        <w:t>мовної</w:t>
      </w:r>
      <w:proofErr w:type="spellEnd"/>
      <w:r w:rsidR="00CA05C1" w:rsidRPr="00CA05C1">
        <w:rPr>
          <w:rFonts w:ascii="Times New Roman" w:hAnsi="Times New Roman"/>
          <w:sz w:val="28"/>
          <w:szCs w:val="28"/>
        </w:rPr>
        <w:t xml:space="preserve"> </w:t>
      </w:r>
      <w:proofErr w:type="spellStart"/>
      <w:r w:rsidR="00CA05C1" w:rsidRPr="00CA05C1">
        <w:rPr>
          <w:rFonts w:ascii="Times New Roman" w:hAnsi="Times New Roman"/>
          <w:sz w:val="28"/>
          <w:szCs w:val="28"/>
        </w:rPr>
        <w:t>свідомості</w:t>
      </w:r>
      <w:proofErr w:type="spellEnd"/>
      <w:r w:rsidR="00CA05C1" w:rsidRPr="00CA05C1">
        <w:rPr>
          <w:rFonts w:ascii="Times New Roman" w:hAnsi="Times New Roman"/>
          <w:sz w:val="28"/>
          <w:szCs w:val="28"/>
        </w:rPr>
        <w:t>.</w:t>
      </w:r>
    </w:p>
    <w:p w:rsidR="00CA05C1" w:rsidRPr="00CA05C1" w:rsidRDefault="00CA05C1" w:rsidP="00782FA4">
      <w:pPr>
        <w:pStyle w:val="a3"/>
        <w:spacing w:line="240" w:lineRule="auto"/>
        <w:ind w:left="-284" w:right="283"/>
        <w:rPr>
          <w:szCs w:val="28"/>
          <w:lang w:val="ru-RU"/>
        </w:rPr>
      </w:pPr>
      <w:r w:rsidRPr="00CA05C1">
        <w:rPr>
          <w:szCs w:val="28"/>
          <w:lang w:val="uk-UA"/>
        </w:rPr>
        <w:lastRenderedPageBreak/>
        <w:t xml:space="preserve">     </w:t>
      </w:r>
      <w:proofErr w:type="spellStart"/>
      <w:r w:rsidRPr="00CA05C1">
        <w:rPr>
          <w:szCs w:val="28"/>
          <w:lang w:val="uk-UA"/>
        </w:rPr>
        <w:t>Соматизми</w:t>
      </w:r>
      <w:proofErr w:type="spellEnd"/>
      <w:r w:rsidRPr="00CA05C1">
        <w:rPr>
          <w:szCs w:val="28"/>
          <w:lang w:val="uk-UA"/>
        </w:rPr>
        <w:t xml:space="preserve"> виступають найчастіше як семантичні центри сталих виразів, навколо яких утворюються окремі фразеологічні гнізда. </w:t>
      </w:r>
      <w:proofErr w:type="spellStart"/>
      <w:r w:rsidRPr="00CA05C1">
        <w:rPr>
          <w:szCs w:val="28"/>
          <w:lang w:val="ru-RU"/>
        </w:rPr>
        <w:t>Оскільки</w:t>
      </w:r>
      <w:proofErr w:type="spellEnd"/>
      <w:r w:rsidRPr="00CA05C1">
        <w:rPr>
          <w:szCs w:val="28"/>
          <w:lang w:val="ru-RU"/>
        </w:rPr>
        <w:t xml:space="preserve"> </w:t>
      </w:r>
      <w:proofErr w:type="spellStart"/>
      <w:r w:rsidRPr="00CA05C1">
        <w:rPr>
          <w:szCs w:val="28"/>
          <w:lang w:val="ru-RU"/>
        </w:rPr>
        <w:t>кожна</w:t>
      </w:r>
      <w:proofErr w:type="spellEnd"/>
      <w:r w:rsidRPr="00CA05C1">
        <w:rPr>
          <w:szCs w:val="28"/>
          <w:lang w:val="ru-RU"/>
        </w:rPr>
        <w:t xml:space="preserve"> </w:t>
      </w:r>
      <w:proofErr w:type="spellStart"/>
      <w:r w:rsidRPr="00CA05C1">
        <w:rPr>
          <w:szCs w:val="28"/>
          <w:lang w:val="ru-RU"/>
        </w:rPr>
        <w:t>мова</w:t>
      </w:r>
      <w:proofErr w:type="spellEnd"/>
      <w:r w:rsidRPr="00CA05C1">
        <w:rPr>
          <w:szCs w:val="28"/>
          <w:lang w:val="ru-RU"/>
        </w:rPr>
        <w:t xml:space="preserve"> </w:t>
      </w:r>
      <w:proofErr w:type="spellStart"/>
      <w:r w:rsidRPr="00CA05C1">
        <w:rPr>
          <w:szCs w:val="28"/>
          <w:lang w:val="ru-RU"/>
        </w:rPr>
        <w:t>керується</w:t>
      </w:r>
      <w:proofErr w:type="spellEnd"/>
      <w:r w:rsidRPr="00CA05C1">
        <w:rPr>
          <w:szCs w:val="28"/>
          <w:lang w:val="ru-RU"/>
        </w:rPr>
        <w:t xml:space="preserve"> </w:t>
      </w:r>
      <w:proofErr w:type="spellStart"/>
      <w:r w:rsidRPr="00CA05C1">
        <w:rPr>
          <w:szCs w:val="28"/>
          <w:lang w:val="ru-RU"/>
        </w:rPr>
        <w:t>чітко</w:t>
      </w:r>
      <w:proofErr w:type="spellEnd"/>
      <w:r w:rsidRPr="00CA05C1">
        <w:rPr>
          <w:szCs w:val="28"/>
          <w:lang w:val="ru-RU"/>
        </w:rPr>
        <w:t xml:space="preserve"> </w:t>
      </w:r>
      <w:proofErr w:type="spellStart"/>
      <w:r w:rsidRPr="00CA05C1">
        <w:rPr>
          <w:szCs w:val="28"/>
          <w:lang w:val="ru-RU"/>
        </w:rPr>
        <w:t>окресленим</w:t>
      </w:r>
      <w:proofErr w:type="spellEnd"/>
      <w:r w:rsidRPr="00CA05C1">
        <w:rPr>
          <w:szCs w:val="28"/>
          <w:lang w:val="ru-RU"/>
        </w:rPr>
        <w:t xml:space="preserve"> </w:t>
      </w:r>
      <w:proofErr w:type="spellStart"/>
      <w:r w:rsidRPr="00CA05C1">
        <w:rPr>
          <w:szCs w:val="28"/>
          <w:lang w:val="ru-RU"/>
        </w:rPr>
        <w:t>лексичним</w:t>
      </w:r>
      <w:proofErr w:type="spellEnd"/>
      <w:r w:rsidRPr="00CA05C1">
        <w:rPr>
          <w:szCs w:val="28"/>
          <w:lang w:val="ru-RU"/>
        </w:rPr>
        <w:t xml:space="preserve"> складом,  то </w:t>
      </w:r>
      <w:proofErr w:type="spellStart"/>
      <w:r w:rsidRPr="00CA05C1">
        <w:rPr>
          <w:szCs w:val="28"/>
          <w:lang w:val="ru-RU"/>
        </w:rPr>
        <w:t>кількість</w:t>
      </w:r>
      <w:proofErr w:type="spellEnd"/>
      <w:r w:rsidRPr="00CA05C1">
        <w:rPr>
          <w:szCs w:val="28"/>
          <w:lang w:val="ru-RU"/>
        </w:rPr>
        <w:t xml:space="preserve"> </w:t>
      </w:r>
      <w:proofErr w:type="spellStart"/>
      <w:r w:rsidRPr="00CA05C1">
        <w:rPr>
          <w:szCs w:val="28"/>
          <w:lang w:val="ru-RU"/>
        </w:rPr>
        <w:t>цих</w:t>
      </w:r>
      <w:proofErr w:type="spellEnd"/>
      <w:r w:rsidRPr="00CA05C1">
        <w:rPr>
          <w:szCs w:val="28"/>
          <w:lang w:val="ru-RU"/>
        </w:rPr>
        <w:t xml:space="preserve"> </w:t>
      </w:r>
      <w:proofErr w:type="spellStart"/>
      <w:r w:rsidRPr="00CA05C1">
        <w:rPr>
          <w:szCs w:val="28"/>
          <w:lang w:val="ru-RU"/>
        </w:rPr>
        <w:t>гнізд</w:t>
      </w:r>
      <w:proofErr w:type="spellEnd"/>
      <w:r w:rsidRPr="00CA05C1">
        <w:rPr>
          <w:szCs w:val="28"/>
          <w:lang w:val="ru-RU"/>
        </w:rPr>
        <w:t xml:space="preserve"> </w:t>
      </w:r>
      <w:proofErr w:type="spellStart"/>
      <w:r w:rsidRPr="00CA05C1">
        <w:rPr>
          <w:szCs w:val="28"/>
          <w:lang w:val="ru-RU"/>
        </w:rPr>
        <w:t>чітко</w:t>
      </w:r>
      <w:proofErr w:type="spellEnd"/>
      <w:r w:rsidRPr="00CA05C1">
        <w:rPr>
          <w:szCs w:val="28"/>
          <w:lang w:val="ru-RU"/>
        </w:rPr>
        <w:t xml:space="preserve"> </w:t>
      </w:r>
      <w:proofErr w:type="spellStart"/>
      <w:r w:rsidRPr="00CA05C1">
        <w:rPr>
          <w:szCs w:val="28"/>
          <w:lang w:val="ru-RU"/>
        </w:rPr>
        <w:t>обмежена</w:t>
      </w:r>
      <w:proofErr w:type="spellEnd"/>
      <w:r w:rsidRPr="00CA05C1">
        <w:rPr>
          <w:szCs w:val="28"/>
          <w:lang w:val="ru-RU"/>
        </w:rPr>
        <w:t xml:space="preserve">.   </w:t>
      </w:r>
    </w:p>
    <w:p w:rsidR="00CA05C1" w:rsidRPr="00CA05C1" w:rsidRDefault="00CA05C1" w:rsidP="00782FA4">
      <w:pPr>
        <w:pStyle w:val="a3"/>
        <w:spacing w:line="240" w:lineRule="auto"/>
        <w:ind w:left="-284" w:right="283"/>
        <w:rPr>
          <w:szCs w:val="28"/>
          <w:lang w:val="ru-RU"/>
        </w:rPr>
      </w:pPr>
      <w:r w:rsidRPr="00CA05C1">
        <w:rPr>
          <w:szCs w:val="28"/>
          <w:lang w:val="ru-RU"/>
        </w:rPr>
        <w:t xml:space="preserve">     </w:t>
      </w:r>
      <w:proofErr w:type="spellStart"/>
      <w:r w:rsidRPr="00CA05C1">
        <w:rPr>
          <w:szCs w:val="28"/>
          <w:lang w:val="ru-RU"/>
        </w:rPr>
        <w:t>Фразеологізми</w:t>
      </w:r>
      <w:proofErr w:type="spellEnd"/>
      <w:r w:rsidRPr="00CA05C1">
        <w:rPr>
          <w:szCs w:val="28"/>
          <w:lang w:val="ru-RU"/>
        </w:rPr>
        <w:t xml:space="preserve"> </w:t>
      </w:r>
      <w:proofErr w:type="spellStart"/>
      <w:r w:rsidRPr="00CA05C1">
        <w:rPr>
          <w:szCs w:val="28"/>
          <w:lang w:val="ru-RU"/>
        </w:rPr>
        <w:t>з</w:t>
      </w:r>
      <w:proofErr w:type="spellEnd"/>
      <w:r w:rsidRPr="00CA05C1">
        <w:rPr>
          <w:szCs w:val="28"/>
          <w:lang w:val="ru-RU"/>
        </w:rPr>
        <w:t xml:space="preserve"> </w:t>
      </w:r>
      <w:proofErr w:type="spellStart"/>
      <w:r w:rsidRPr="00CA05C1">
        <w:rPr>
          <w:szCs w:val="28"/>
          <w:lang w:val="ru-RU"/>
        </w:rPr>
        <w:t>соматичним</w:t>
      </w:r>
      <w:proofErr w:type="spellEnd"/>
      <w:r w:rsidRPr="00CA05C1">
        <w:rPr>
          <w:szCs w:val="28"/>
          <w:lang w:val="ru-RU"/>
        </w:rPr>
        <w:t xml:space="preserve"> компонентом </w:t>
      </w:r>
      <w:proofErr w:type="spellStart"/>
      <w:proofErr w:type="gramStart"/>
      <w:r w:rsidRPr="00CA05C1">
        <w:rPr>
          <w:szCs w:val="28"/>
          <w:lang w:val="ru-RU"/>
        </w:rPr>
        <w:t>досл</w:t>
      </w:r>
      <w:proofErr w:type="gramEnd"/>
      <w:r w:rsidRPr="00CA05C1">
        <w:rPr>
          <w:szCs w:val="28"/>
          <w:lang w:val="ru-RU"/>
        </w:rPr>
        <w:t>іджувалися</w:t>
      </w:r>
      <w:proofErr w:type="spellEnd"/>
      <w:r w:rsidRPr="00CA05C1">
        <w:rPr>
          <w:szCs w:val="28"/>
          <w:lang w:val="ru-RU"/>
        </w:rPr>
        <w:t xml:space="preserve"> на </w:t>
      </w:r>
      <w:proofErr w:type="spellStart"/>
      <w:r w:rsidRPr="00CA05C1">
        <w:rPr>
          <w:szCs w:val="28"/>
          <w:lang w:val="ru-RU"/>
        </w:rPr>
        <w:t>матеріалі</w:t>
      </w:r>
      <w:proofErr w:type="spellEnd"/>
      <w:r w:rsidRPr="00CA05C1">
        <w:rPr>
          <w:szCs w:val="28"/>
          <w:lang w:val="ru-RU"/>
        </w:rPr>
        <w:t xml:space="preserve"> </w:t>
      </w:r>
      <w:proofErr w:type="spellStart"/>
      <w:r w:rsidRPr="00CA05C1">
        <w:rPr>
          <w:szCs w:val="28"/>
          <w:lang w:val="ru-RU"/>
        </w:rPr>
        <w:t>багатьох</w:t>
      </w:r>
      <w:proofErr w:type="spellEnd"/>
      <w:r w:rsidRPr="00CA05C1">
        <w:rPr>
          <w:szCs w:val="28"/>
          <w:lang w:val="ru-RU"/>
        </w:rPr>
        <w:t xml:space="preserve"> слов</w:t>
      </w:r>
      <w:r w:rsidRPr="00CA05C1">
        <w:rPr>
          <w:szCs w:val="28"/>
          <w:lang w:val="uk-UA"/>
        </w:rPr>
        <w:t>’</w:t>
      </w:r>
      <w:proofErr w:type="spellStart"/>
      <w:r w:rsidRPr="00CA05C1">
        <w:rPr>
          <w:szCs w:val="28"/>
          <w:lang w:val="ru-RU"/>
        </w:rPr>
        <w:t>янських</w:t>
      </w:r>
      <w:proofErr w:type="spellEnd"/>
      <w:r w:rsidRPr="00CA05C1">
        <w:rPr>
          <w:szCs w:val="28"/>
          <w:lang w:val="ru-RU"/>
        </w:rPr>
        <w:t xml:space="preserve"> </w:t>
      </w:r>
      <w:proofErr w:type="spellStart"/>
      <w:r w:rsidRPr="00CA05C1">
        <w:rPr>
          <w:szCs w:val="28"/>
          <w:lang w:val="ru-RU"/>
        </w:rPr>
        <w:t>мов</w:t>
      </w:r>
      <w:proofErr w:type="spellEnd"/>
      <w:r w:rsidRPr="00CA05C1">
        <w:rPr>
          <w:szCs w:val="28"/>
          <w:lang w:val="ru-RU"/>
        </w:rPr>
        <w:t xml:space="preserve">:  </w:t>
      </w:r>
      <w:proofErr w:type="spellStart"/>
      <w:r w:rsidRPr="00CA05C1">
        <w:rPr>
          <w:szCs w:val="28"/>
          <w:lang w:val="ru-RU"/>
        </w:rPr>
        <w:t>польської</w:t>
      </w:r>
      <w:proofErr w:type="spellEnd"/>
      <w:r w:rsidRPr="00CA05C1">
        <w:rPr>
          <w:szCs w:val="28"/>
          <w:lang w:val="ru-RU"/>
        </w:rPr>
        <w:t xml:space="preserve"> (Д. </w:t>
      </w:r>
      <w:proofErr w:type="spellStart"/>
      <w:r w:rsidRPr="00CA05C1">
        <w:rPr>
          <w:szCs w:val="28"/>
          <w:lang w:val="ru-RU"/>
        </w:rPr>
        <w:t>Філляр</w:t>
      </w:r>
      <w:proofErr w:type="spellEnd"/>
      <w:r w:rsidRPr="00CA05C1">
        <w:rPr>
          <w:szCs w:val="28"/>
          <w:lang w:val="ru-RU"/>
        </w:rPr>
        <w:t xml:space="preserve">, А. </w:t>
      </w:r>
      <w:proofErr w:type="spellStart"/>
      <w:r w:rsidRPr="00CA05C1">
        <w:rPr>
          <w:szCs w:val="28"/>
          <w:lang w:val="ru-RU"/>
        </w:rPr>
        <w:t>Пайджіньська</w:t>
      </w:r>
      <w:proofErr w:type="spellEnd"/>
      <w:r w:rsidRPr="00CA05C1">
        <w:rPr>
          <w:szCs w:val="28"/>
          <w:lang w:val="ru-RU"/>
        </w:rPr>
        <w:t xml:space="preserve">, К. </w:t>
      </w:r>
      <w:proofErr w:type="spellStart"/>
      <w:r w:rsidRPr="00CA05C1">
        <w:rPr>
          <w:szCs w:val="28"/>
          <w:lang w:val="ru-RU"/>
        </w:rPr>
        <w:t>Секєрська</w:t>
      </w:r>
      <w:proofErr w:type="spellEnd"/>
      <w:r w:rsidRPr="00CA05C1">
        <w:rPr>
          <w:szCs w:val="28"/>
          <w:lang w:val="ru-RU"/>
        </w:rPr>
        <w:t xml:space="preserve">), </w:t>
      </w:r>
      <w:proofErr w:type="spellStart"/>
      <w:r w:rsidRPr="00CA05C1">
        <w:rPr>
          <w:szCs w:val="28"/>
          <w:lang w:val="ru-RU"/>
        </w:rPr>
        <w:t>української</w:t>
      </w:r>
      <w:proofErr w:type="spellEnd"/>
      <w:r w:rsidRPr="00CA05C1">
        <w:rPr>
          <w:szCs w:val="28"/>
          <w:lang w:val="ru-RU"/>
        </w:rPr>
        <w:t xml:space="preserve"> (В. </w:t>
      </w:r>
      <w:proofErr w:type="spellStart"/>
      <w:r w:rsidRPr="00CA05C1">
        <w:rPr>
          <w:szCs w:val="28"/>
          <w:lang w:val="ru-RU"/>
        </w:rPr>
        <w:t>Мокієнко</w:t>
      </w:r>
      <w:proofErr w:type="spellEnd"/>
      <w:r w:rsidRPr="00CA05C1">
        <w:rPr>
          <w:szCs w:val="28"/>
          <w:lang w:val="ru-RU"/>
        </w:rPr>
        <w:t xml:space="preserve">, Л. </w:t>
      </w:r>
      <w:proofErr w:type="spellStart"/>
      <w:r w:rsidRPr="00CA05C1">
        <w:rPr>
          <w:szCs w:val="28"/>
          <w:lang w:val="ru-RU"/>
        </w:rPr>
        <w:t>Коломієць</w:t>
      </w:r>
      <w:proofErr w:type="spellEnd"/>
      <w:r w:rsidRPr="00CA05C1">
        <w:rPr>
          <w:szCs w:val="28"/>
          <w:lang w:val="ru-RU"/>
        </w:rPr>
        <w:t xml:space="preserve">, В. </w:t>
      </w:r>
      <w:proofErr w:type="spellStart"/>
      <w:r w:rsidRPr="00CA05C1">
        <w:rPr>
          <w:szCs w:val="28"/>
          <w:lang w:val="ru-RU"/>
        </w:rPr>
        <w:t>Скнар</w:t>
      </w:r>
      <w:proofErr w:type="spellEnd"/>
      <w:r w:rsidRPr="00CA05C1">
        <w:rPr>
          <w:szCs w:val="28"/>
          <w:lang w:val="ru-RU"/>
        </w:rPr>
        <w:t xml:space="preserve">), </w:t>
      </w:r>
      <w:proofErr w:type="spellStart"/>
      <w:r w:rsidRPr="00CA05C1">
        <w:rPr>
          <w:szCs w:val="28"/>
          <w:lang w:val="ru-RU"/>
        </w:rPr>
        <w:t>російської</w:t>
      </w:r>
      <w:proofErr w:type="spellEnd"/>
      <w:r w:rsidRPr="00CA05C1">
        <w:rPr>
          <w:szCs w:val="28"/>
          <w:lang w:val="ru-RU"/>
        </w:rPr>
        <w:t xml:space="preserve"> (Д. </w:t>
      </w:r>
      <w:proofErr w:type="spellStart"/>
      <w:r w:rsidRPr="00CA05C1">
        <w:rPr>
          <w:szCs w:val="28"/>
          <w:lang w:val="ru-RU"/>
        </w:rPr>
        <w:t>Скнарьов</w:t>
      </w:r>
      <w:proofErr w:type="spellEnd"/>
      <w:r w:rsidRPr="00CA05C1">
        <w:rPr>
          <w:szCs w:val="28"/>
          <w:lang w:val="ru-RU"/>
        </w:rPr>
        <w:t xml:space="preserve">), </w:t>
      </w:r>
      <w:proofErr w:type="spellStart"/>
      <w:r w:rsidRPr="00CA05C1">
        <w:rPr>
          <w:szCs w:val="28"/>
          <w:lang w:val="ru-RU"/>
        </w:rPr>
        <w:t>болгарської</w:t>
      </w:r>
      <w:proofErr w:type="spellEnd"/>
      <w:r w:rsidRPr="00CA05C1">
        <w:rPr>
          <w:szCs w:val="28"/>
          <w:lang w:val="ru-RU"/>
        </w:rPr>
        <w:t xml:space="preserve"> (С. </w:t>
      </w:r>
      <w:proofErr w:type="spellStart"/>
      <w:r w:rsidRPr="00CA05C1">
        <w:rPr>
          <w:szCs w:val="28"/>
          <w:lang w:val="ru-RU"/>
        </w:rPr>
        <w:t>Саїдова</w:t>
      </w:r>
      <w:proofErr w:type="spellEnd"/>
      <w:r w:rsidRPr="00CA05C1">
        <w:rPr>
          <w:szCs w:val="28"/>
          <w:lang w:val="ru-RU"/>
        </w:rPr>
        <w:t xml:space="preserve">), </w:t>
      </w:r>
      <w:proofErr w:type="spellStart"/>
      <w:r w:rsidRPr="00CA05C1">
        <w:rPr>
          <w:szCs w:val="28"/>
          <w:lang w:val="ru-RU"/>
        </w:rPr>
        <w:t>хорватської</w:t>
      </w:r>
      <w:proofErr w:type="spellEnd"/>
      <w:r w:rsidRPr="00CA05C1">
        <w:rPr>
          <w:szCs w:val="28"/>
          <w:lang w:val="ru-RU"/>
        </w:rPr>
        <w:t xml:space="preserve"> (Б. </w:t>
      </w:r>
      <w:proofErr w:type="spellStart"/>
      <w:r w:rsidRPr="00CA05C1">
        <w:rPr>
          <w:szCs w:val="28"/>
          <w:lang w:val="ru-RU"/>
        </w:rPr>
        <w:t>Ковачевич</w:t>
      </w:r>
      <w:proofErr w:type="spellEnd"/>
      <w:r w:rsidRPr="00CA05C1">
        <w:rPr>
          <w:szCs w:val="28"/>
          <w:lang w:val="ru-RU"/>
        </w:rPr>
        <w:t xml:space="preserve">), </w:t>
      </w:r>
      <w:proofErr w:type="spellStart"/>
      <w:r w:rsidRPr="00CA05C1">
        <w:rPr>
          <w:szCs w:val="28"/>
          <w:lang w:val="ru-RU"/>
        </w:rPr>
        <w:t>словенської</w:t>
      </w:r>
      <w:proofErr w:type="spellEnd"/>
      <w:r w:rsidRPr="00CA05C1">
        <w:rPr>
          <w:szCs w:val="28"/>
          <w:lang w:val="ru-RU"/>
        </w:rPr>
        <w:t xml:space="preserve"> (Е. </w:t>
      </w:r>
      <w:proofErr w:type="spellStart"/>
      <w:r w:rsidRPr="00CA05C1">
        <w:rPr>
          <w:szCs w:val="28"/>
          <w:lang w:val="ru-RU"/>
        </w:rPr>
        <w:t>Кржишник</w:t>
      </w:r>
      <w:proofErr w:type="spellEnd"/>
      <w:r w:rsidRPr="00CA05C1">
        <w:rPr>
          <w:szCs w:val="28"/>
          <w:lang w:val="ru-RU"/>
        </w:rPr>
        <w:t xml:space="preserve">) та </w:t>
      </w:r>
      <w:proofErr w:type="spellStart"/>
      <w:r w:rsidRPr="00CA05C1">
        <w:rPr>
          <w:szCs w:val="28"/>
          <w:lang w:val="ru-RU"/>
        </w:rPr>
        <w:t>ін</w:t>
      </w:r>
      <w:proofErr w:type="spellEnd"/>
      <w:r w:rsidRPr="00CA05C1">
        <w:rPr>
          <w:szCs w:val="28"/>
          <w:lang w:val="ru-RU"/>
        </w:rPr>
        <w:t xml:space="preserve">. </w:t>
      </w:r>
      <w:proofErr w:type="spellStart"/>
      <w:r w:rsidRPr="00CA05C1">
        <w:rPr>
          <w:szCs w:val="28"/>
          <w:lang w:val="ru-RU"/>
        </w:rPr>
        <w:t>Останнім</w:t>
      </w:r>
      <w:proofErr w:type="spellEnd"/>
      <w:r w:rsidRPr="00CA05C1">
        <w:rPr>
          <w:szCs w:val="28"/>
          <w:lang w:val="ru-RU"/>
        </w:rPr>
        <w:t xml:space="preserve"> часом </w:t>
      </w:r>
      <w:proofErr w:type="spellStart"/>
      <w:r w:rsidRPr="00CA05C1">
        <w:rPr>
          <w:szCs w:val="28"/>
          <w:lang w:val="ru-RU"/>
        </w:rPr>
        <w:t>з</w:t>
      </w:r>
      <w:proofErr w:type="spellEnd"/>
      <w:r w:rsidRPr="00CA05C1">
        <w:rPr>
          <w:szCs w:val="28"/>
          <w:lang w:val="uk-UA"/>
        </w:rPr>
        <w:t>’</w:t>
      </w:r>
      <w:proofErr w:type="spellStart"/>
      <w:r w:rsidRPr="00CA05C1">
        <w:rPr>
          <w:szCs w:val="28"/>
          <w:lang w:val="ru-RU"/>
        </w:rPr>
        <w:t>явилася</w:t>
      </w:r>
      <w:proofErr w:type="spellEnd"/>
      <w:r w:rsidRPr="00CA05C1">
        <w:rPr>
          <w:szCs w:val="28"/>
          <w:lang w:val="ru-RU"/>
        </w:rPr>
        <w:t xml:space="preserve"> </w:t>
      </w:r>
      <w:proofErr w:type="spellStart"/>
      <w:r w:rsidRPr="00CA05C1">
        <w:rPr>
          <w:szCs w:val="28"/>
          <w:lang w:val="ru-RU"/>
        </w:rPr>
        <w:t>значна</w:t>
      </w:r>
      <w:proofErr w:type="spellEnd"/>
      <w:r w:rsidRPr="00CA05C1">
        <w:rPr>
          <w:szCs w:val="28"/>
          <w:lang w:val="ru-RU"/>
        </w:rPr>
        <w:t xml:space="preserve"> </w:t>
      </w:r>
      <w:proofErr w:type="spellStart"/>
      <w:r w:rsidRPr="00CA05C1">
        <w:rPr>
          <w:szCs w:val="28"/>
          <w:lang w:val="ru-RU"/>
        </w:rPr>
        <w:t>кількість</w:t>
      </w:r>
      <w:proofErr w:type="spellEnd"/>
      <w:r w:rsidRPr="00CA05C1">
        <w:rPr>
          <w:szCs w:val="28"/>
          <w:lang w:val="ru-RU"/>
        </w:rPr>
        <w:t xml:space="preserve"> </w:t>
      </w:r>
      <w:proofErr w:type="spellStart"/>
      <w:r w:rsidRPr="00CA05C1">
        <w:rPr>
          <w:szCs w:val="28"/>
          <w:lang w:val="ru-RU"/>
        </w:rPr>
        <w:t>праць</w:t>
      </w:r>
      <w:proofErr w:type="spellEnd"/>
      <w:r w:rsidRPr="00CA05C1">
        <w:rPr>
          <w:szCs w:val="28"/>
          <w:lang w:val="ru-RU"/>
        </w:rPr>
        <w:t xml:space="preserve"> </w:t>
      </w:r>
      <w:proofErr w:type="spellStart"/>
      <w:r w:rsidRPr="00CA05C1">
        <w:rPr>
          <w:szCs w:val="28"/>
          <w:lang w:val="ru-RU"/>
        </w:rPr>
        <w:t>порівняльного</w:t>
      </w:r>
      <w:proofErr w:type="spellEnd"/>
      <w:r w:rsidRPr="00CA05C1">
        <w:rPr>
          <w:szCs w:val="28"/>
          <w:lang w:val="ru-RU"/>
        </w:rPr>
        <w:t xml:space="preserve"> характеру, </w:t>
      </w:r>
      <w:proofErr w:type="spellStart"/>
      <w:r w:rsidRPr="00CA05C1">
        <w:rPr>
          <w:szCs w:val="28"/>
          <w:lang w:val="ru-RU"/>
        </w:rPr>
        <w:t>присвячена</w:t>
      </w:r>
      <w:proofErr w:type="spellEnd"/>
      <w:r w:rsidRPr="00CA05C1">
        <w:rPr>
          <w:szCs w:val="28"/>
          <w:lang w:val="ru-RU"/>
        </w:rPr>
        <w:t xml:space="preserve"> </w:t>
      </w:r>
      <w:proofErr w:type="spellStart"/>
      <w:proofErr w:type="gramStart"/>
      <w:r w:rsidRPr="00CA05C1">
        <w:rPr>
          <w:szCs w:val="28"/>
          <w:lang w:val="ru-RU"/>
        </w:rPr>
        <w:t>досл</w:t>
      </w:r>
      <w:proofErr w:type="gramEnd"/>
      <w:r w:rsidRPr="00CA05C1">
        <w:rPr>
          <w:szCs w:val="28"/>
          <w:lang w:val="ru-RU"/>
        </w:rPr>
        <w:t>ідженню</w:t>
      </w:r>
      <w:proofErr w:type="spellEnd"/>
      <w:r w:rsidRPr="00CA05C1">
        <w:rPr>
          <w:szCs w:val="28"/>
          <w:lang w:val="ru-RU"/>
        </w:rPr>
        <w:t xml:space="preserve"> </w:t>
      </w:r>
      <w:proofErr w:type="spellStart"/>
      <w:r w:rsidRPr="00CA05C1">
        <w:rPr>
          <w:szCs w:val="28"/>
          <w:lang w:val="ru-RU"/>
        </w:rPr>
        <w:t>соматичних</w:t>
      </w:r>
      <w:proofErr w:type="spellEnd"/>
      <w:r w:rsidRPr="00CA05C1">
        <w:rPr>
          <w:szCs w:val="28"/>
          <w:lang w:val="ru-RU"/>
        </w:rPr>
        <w:t xml:space="preserve"> </w:t>
      </w:r>
      <w:proofErr w:type="spellStart"/>
      <w:r w:rsidRPr="00CA05C1">
        <w:rPr>
          <w:szCs w:val="28"/>
          <w:lang w:val="ru-RU"/>
        </w:rPr>
        <w:t>фразеологізмів</w:t>
      </w:r>
      <w:proofErr w:type="spellEnd"/>
      <w:r w:rsidRPr="00CA05C1">
        <w:rPr>
          <w:szCs w:val="28"/>
          <w:lang w:val="ru-RU"/>
        </w:rPr>
        <w:t xml:space="preserve"> </w:t>
      </w:r>
      <w:proofErr w:type="spellStart"/>
      <w:r w:rsidRPr="00CA05C1">
        <w:rPr>
          <w:szCs w:val="28"/>
          <w:lang w:val="ru-RU"/>
        </w:rPr>
        <w:t>двох</w:t>
      </w:r>
      <w:proofErr w:type="spellEnd"/>
      <w:r w:rsidRPr="00CA05C1">
        <w:rPr>
          <w:szCs w:val="28"/>
          <w:lang w:val="ru-RU"/>
        </w:rPr>
        <w:t xml:space="preserve"> </w:t>
      </w:r>
      <w:proofErr w:type="spellStart"/>
      <w:r w:rsidRPr="00CA05C1">
        <w:rPr>
          <w:szCs w:val="28"/>
          <w:lang w:val="ru-RU"/>
        </w:rPr>
        <w:t>або</w:t>
      </w:r>
      <w:proofErr w:type="spellEnd"/>
      <w:r w:rsidRPr="00CA05C1">
        <w:rPr>
          <w:szCs w:val="28"/>
          <w:lang w:val="ru-RU"/>
        </w:rPr>
        <w:t xml:space="preserve"> </w:t>
      </w:r>
      <w:proofErr w:type="spellStart"/>
      <w:r w:rsidRPr="00CA05C1">
        <w:rPr>
          <w:szCs w:val="28"/>
          <w:lang w:val="ru-RU"/>
        </w:rPr>
        <w:t>більше</w:t>
      </w:r>
      <w:proofErr w:type="spellEnd"/>
      <w:r w:rsidRPr="00CA05C1">
        <w:rPr>
          <w:szCs w:val="28"/>
          <w:lang w:val="ru-RU"/>
        </w:rPr>
        <w:t xml:space="preserve"> </w:t>
      </w:r>
      <w:proofErr w:type="spellStart"/>
      <w:r w:rsidRPr="00CA05C1">
        <w:rPr>
          <w:szCs w:val="28"/>
          <w:lang w:val="ru-RU"/>
        </w:rPr>
        <w:t>мов</w:t>
      </w:r>
      <w:proofErr w:type="spellEnd"/>
      <w:r w:rsidRPr="00CA05C1">
        <w:rPr>
          <w:szCs w:val="28"/>
          <w:lang w:val="ru-RU"/>
        </w:rPr>
        <w:t xml:space="preserve">: А. </w:t>
      </w:r>
      <w:proofErr w:type="spellStart"/>
      <w:r w:rsidRPr="00CA05C1">
        <w:rPr>
          <w:szCs w:val="28"/>
          <w:lang w:val="ru-RU"/>
        </w:rPr>
        <w:t>Пайджіньська</w:t>
      </w:r>
      <w:proofErr w:type="spellEnd"/>
      <w:r w:rsidRPr="00CA05C1">
        <w:rPr>
          <w:szCs w:val="28"/>
          <w:lang w:val="ru-RU"/>
        </w:rPr>
        <w:t xml:space="preserve"> (на </w:t>
      </w:r>
      <w:proofErr w:type="spellStart"/>
      <w:r w:rsidRPr="00CA05C1">
        <w:rPr>
          <w:szCs w:val="28"/>
          <w:lang w:val="ru-RU"/>
        </w:rPr>
        <w:t>матеріалі</w:t>
      </w:r>
      <w:proofErr w:type="spellEnd"/>
      <w:r w:rsidRPr="00CA05C1">
        <w:rPr>
          <w:szCs w:val="28"/>
          <w:lang w:val="ru-RU"/>
        </w:rPr>
        <w:t xml:space="preserve"> </w:t>
      </w:r>
      <w:proofErr w:type="spellStart"/>
      <w:r w:rsidRPr="00CA05C1">
        <w:rPr>
          <w:szCs w:val="28"/>
          <w:lang w:val="ru-RU"/>
        </w:rPr>
        <w:t>польської</w:t>
      </w:r>
      <w:proofErr w:type="spellEnd"/>
      <w:r w:rsidRPr="00CA05C1">
        <w:rPr>
          <w:szCs w:val="28"/>
          <w:lang w:val="ru-RU"/>
        </w:rPr>
        <w:t xml:space="preserve">, </w:t>
      </w:r>
      <w:proofErr w:type="spellStart"/>
      <w:r w:rsidRPr="00CA05C1">
        <w:rPr>
          <w:szCs w:val="28"/>
          <w:lang w:val="ru-RU"/>
        </w:rPr>
        <w:t>чеської</w:t>
      </w:r>
      <w:proofErr w:type="spellEnd"/>
      <w:r w:rsidRPr="00CA05C1">
        <w:rPr>
          <w:szCs w:val="28"/>
          <w:lang w:val="ru-RU"/>
        </w:rPr>
        <w:t xml:space="preserve"> </w:t>
      </w:r>
      <w:proofErr w:type="spellStart"/>
      <w:r w:rsidRPr="00CA05C1">
        <w:rPr>
          <w:szCs w:val="28"/>
          <w:lang w:val="ru-RU"/>
        </w:rPr>
        <w:t>і</w:t>
      </w:r>
      <w:proofErr w:type="spellEnd"/>
      <w:r w:rsidRPr="00CA05C1">
        <w:rPr>
          <w:szCs w:val="28"/>
          <w:lang w:val="ru-RU"/>
        </w:rPr>
        <w:t xml:space="preserve"> </w:t>
      </w:r>
      <w:proofErr w:type="spellStart"/>
      <w:r w:rsidRPr="00CA05C1">
        <w:rPr>
          <w:szCs w:val="28"/>
          <w:lang w:val="ru-RU"/>
        </w:rPr>
        <w:t>словацької</w:t>
      </w:r>
      <w:proofErr w:type="spellEnd"/>
      <w:r w:rsidRPr="00CA05C1">
        <w:rPr>
          <w:szCs w:val="28"/>
          <w:lang w:val="ru-RU"/>
        </w:rPr>
        <w:t xml:space="preserve"> </w:t>
      </w:r>
      <w:proofErr w:type="spellStart"/>
      <w:r w:rsidRPr="00CA05C1">
        <w:rPr>
          <w:szCs w:val="28"/>
          <w:lang w:val="ru-RU"/>
        </w:rPr>
        <w:t>мов</w:t>
      </w:r>
      <w:proofErr w:type="spellEnd"/>
      <w:r w:rsidRPr="00CA05C1">
        <w:rPr>
          <w:szCs w:val="28"/>
          <w:lang w:val="ru-RU"/>
        </w:rPr>
        <w:t>), М. Гордии (</w:t>
      </w:r>
      <w:proofErr w:type="spellStart"/>
      <w:r w:rsidRPr="00CA05C1">
        <w:rPr>
          <w:szCs w:val="28"/>
          <w:lang w:val="ru-RU"/>
        </w:rPr>
        <w:t>польської</w:t>
      </w:r>
      <w:proofErr w:type="spellEnd"/>
      <w:r w:rsidRPr="00CA05C1">
        <w:rPr>
          <w:szCs w:val="28"/>
          <w:lang w:val="ru-RU"/>
        </w:rPr>
        <w:t xml:space="preserve"> </w:t>
      </w:r>
      <w:proofErr w:type="spellStart"/>
      <w:r w:rsidRPr="00CA05C1">
        <w:rPr>
          <w:szCs w:val="28"/>
          <w:lang w:val="ru-RU"/>
        </w:rPr>
        <w:t>і</w:t>
      </w:r>
      <w:proofErr w:type="spellEnd"/>
      <w:r w:rsidRPr="00CA05C1">
        <w:rPr>
          <w:szCs w:val="28"/>
          <w:lang w:val="ru-RU"/>
        </w:rPr>
        <w:t xml:space="preserve"> </w:t>
      </w:r>
      <w:proofErr w:type="spellStart"/>
      <w:r w:rsidRPr="00CA05C1">
        <w:rPr>
          <w:szCs w:val="28"/>
          <w:lang w:val="ru-RU"/>
        </w:rPr>
        <w:t>російської</w:t>
      </w:r>
      <w:proofErr w:type="spellEnd"/>
      <w:r w:rsidRPr="00CA05C1">
        <w:rPr>
          <w:szCs w:val="28"/>
          <w:lang w:val="ru-RU"/>
        </w:rPr>
        <w:t xml:space="preserve">), Е. </w:t>
      </w:r>
      <w:proofErr w:type="spellStart"/>
      <w:proofErr w:type="gramStart"/>
      <w:r w:rsidRPr="00CA05C1">
        <w:rPr>
          <w:szCs w:val="28"/>
          <w:lang w:val="ru-RU"/>
        </w:rPr>
        <w:t>Міхов</w:t>
      </w:r>
      <w:proofErr w:type="spellEnd"/>
      <w:proofErr w:type="gramEnd"/>
      <w:r w:rsidRPr="00CA05C1">
        <w:rPr>
          <w:szCs w:val="28"/>
          <w:lang w:val="ru-RU"/>
        </w:rPr>
        <w:t xml:space="preserve"> (</w:t>
      </w:r>
      <w:proofErr w:type="spellStart"/>
      <w:r w:rsidRPr="00CA05C1">
        <w:rPr>
          <w:szCs w:val="28"/>
          <w:lang w:val="ru-RU"/>
        </w:rPr>
        <w:t>польської</w:t>
      </w:r>
      <w:proofErr w:type="spellEnd"/>
      <w:r w:rsidRPr="00CA05C1">
        <w:rPr>
          <w:szCs w:val="28"/>
          <w:lang w:val="ru-RU"/>
        </w:rPr>
        <w:t xml:space="preserve"> </w:t>
      </w:r>
      <w:proofErr w:type="spellStart"/>
      <w:r w:rsidRPr="00CA05C1">
        <w:rPr>
          <w:szCs w:val="28"/>
          <w:lang w:val="ru-RU"/>
        </w:rPr>
        <w:t>і</w:t>
      </w:r>
      <w:proofErr w:type="spellEnd"/>
      <w:r w:rsidRPr="00CA05C1">
        <w:rPr>
          <w:szCs w:val="28"/>
          <w:lang w:val="ru-RU"/>
        </w:rPr>
        <w:t xml:space="preserve"> </w:t>
      </w:r>
      <w:proofErr w:type="spellStart"/>
      <w:r w:rsidRPr="00CA05C1">
        <w:rPr>
          <w:szCs w:val="28"/>
          <w:lang w:val="ru-RU"/>
        </w:rPr>
        <w:t>болгарської</w:t>
      </w:r>
      <w:proofErr w:type="spellEnd"/>
      <w:r w:rsidRPr="00CA05C1">
        <w:rPr>
          <w:szCs w:val="28"/>
          <w:lang w:val="ru-RU"/>
        </w:rPr>
        <w:t xml:space="preserve">), А. </w:t>
      </w:r>
      <w:proofErr w:type="spellStart"/>
      <w:r w:rsidRPr="00CA05C1">
        <w:rPr>
          <w:szCs w:val="28"/>
          <w:lang w:val="ru-RU"/>
        </w:rPr>
        <w:t>Смерчко</w:t>
      </w:r>
      <w:proofErr w:type="spellEnd"/>
      <w:r w:rsidRPr="00CA05C1">
        <w:rPr>
          <w:szCs w:val="28"/>
          <w:lang w:val="ru-RU"/>
        </w:rPr>
        <w:t xml:space="preserve"> (</w:t>
      </w:r>
      <w:proofErr w:type="spellStart"/>
      <w:r w:rsidRPr="00CA05C1">
        <w:rPr>
          <w:szCs w:val="28"/>
          <w:lang w:val="ru-RU"/>
        </w:rPr>
        <w:t>російської</w:t>
      </w:r>
      <w:proofErr w:type="spellEnd"/>
      <w:r w:rsidRPr="00CA05C1">
        <w:rPr>
          <w:szCs w:val="28"/>
          <w:lang w:val="ru-RU"/>
        </w:rPr>
        <w:t xml:space="preserve">, </w:t>
      </w:r>
      <w:proofErr w:type="spellStart"/>
      <w:r w:rsidRPr="00CA05C1">
        <w:rPr>
          <w:szCs w:val="28"/>
          <w:lang w:val="ru-RU"/>
        </w:rPr>
        <w:t>української</w:t>
      </w:r>
      <w:proofErr w:type="spellEnd"/>
      <w:r w:rsidRPr="00CA05C1">
        <w:rPr>
          <w:szCs w:val="28"/>
          <w:lang w:val="ru-RU"/>
        </w:rPr>
        <w:t xml:space="preserve"> </w:t>
      </w:r>
      <w:proofErr w:type="spellStart"/>
      <w:r w:rsidRPr="00CA05C1">
        <w:rPr>
          <w:szCs w:val="28"/>
          <w:lang w:val="ru-RU"/>
        </w:rPr>
        <w:t>і</w:t>
      </w:r>
      <w:proofErr w:type="spellEnd"/>
      <w:r w:rsidRPr="00CA05C1">
        <w:rPr>
          <w:szCs w:val="28"/>
          <w:lang w:val="ru-RU"/>
        </w:rPr>
        <w:t xml:space="preserve"> </w:t>
      </w:r>
      <w:proofErr w:type="spellStart"/>
      <w:r w:rsidRPr="00CA05C1">
        <w:rPr>
          <w:szCs w:val="28"/>
          <w:lang w:val="ru-RU"/>
        </w:rPr>
        <w:t>польської</w:t>
      </w:r>
      <w:proofErr w:type="spellEnd"/>
      <w:r w:rsidRPr="00CA05C1">
        <w:rPr>
          <w:szCs w:val="28"/>
          <w:lang w:val="ru-RU"/>
        </w:rPr>
        <w:t xml:space="preserve">), А. </w:t>
      </w:r>
      <w:proofErr w:type="spellStart"/>
      <w:r w:rsidRPr="00CA05C1">
        <w:rPr>
          <w:szCs w:val="28"/>
          <w:lang w:val="ru-RU"/>
        </w:rPr>
        <w:t>Неруш</w:t>
      </w:r>
      <w:proofErr w:type="spellEnd"/>
      <w:r w:rsidRPr="00CA05C1">
        <w:rPr>
          <w:szCs w:val="28"/>
          <w:lang w:val="ru-RU"/>
        </w:rPr>
        <w:t xml:space="preserve"> (</w:t>
      </w:r>
      <w:proofErr w:type="spellStart"/>
      <w:r w:rsidRPr="00CA05C1">
        <w:rPr>
          <w:szCs w:val="28"/>
          <w:lang w:val="ru-RU"/>
        </w:rPr>
        <w:t>чеської</w:t>
      </w:r>
      <w:proofErr w:type="spellEnd"/>
      <w:r w:rsidRPr="00CA05C1">
        <w:rPr>
          <w:szCs w:val="28"/>
          <w:lang w:val="ru-RU"/>
        </w:rPr>
        <w:t xml:space="preserve"> </w:t>
      </w:r>
      <w:proofErr w:type="spellStart"/>
      <w:r w:rsidRPr="00CA05C1">
        <w:rPr>
          <w:szCs w:val="28"/>
          <w:lang w:val="ru-RU"/>
        </w:rPr>
        <w:t>і</w:t>
      </w:r>
      <w:proofErr w:type="spellEnd"/>
      <w:r w:rsidRPr="00CA05C1">
        <w:rPr>
          <w:szCs w:val="28"/>
          <w:lang w:val="ru-RU"/>
        </w:rPr>
        <w:t xml:space="preserve"> </w:t>
      </w:r>
      <w:proofErr w:type="spellStart"/>
      <w:r w:rsidRPr="00CA05C1">
        <w:rPr>
          <w:szCs w:val="28"/>
          <w:lang w:val="ru-RU"/>
        </w:rPr>
        <w:t>української</w:t>
      </w:r>
      <w:proofErr w:type="spellEnd"/>
      <w:r w:rsidRPr="00CA05C1">
        <w:rPr>
          <w:szCs w:val="28"/>
          <w:lang w:val="ru-RU"/>
        </w:rPr>
        <w:t>).</w:t>
      </w:r>
    </w:p>
    <w:p w:rsidR="00CA05C1" w:rsidRPr="00CA05C1" w:rsidRDefault="00CA05C1" w:rsidP="00782FA4">
      <w:pPr>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Об’єктом нашого дослідження є специфічна група фразеологічних одиниць у яких соматичні компоненти вживаються у </w:t>
      </w:r>
      <w:proofErr w:type="spellStart"/>
      <w:r w:rsidRPr="00CA05C1">
        <w:rPr>
          <w:rFonts w:ascii="Times New Roman" w:hAnsi="Times New Roman"/>
          <w:sz w:val="28"/>
          <w:szCs w:val="28"/>
          <w:lang w:val="uk-UA"/>
        </w:rPr>
        <w:t>локативному</w:t>
      </w:r>
      <w:proofErr w:type="spellEnd"/>
      <w:r w:rsidRPr="00CA05C1">
        <w:rPr>
          <w:rFonts w:ascii="Times New Roman" w:hAnsi="Times New Roman"/>
          <w:sz w:val="28"/>
          <w:szCs w:val="28"/>
          <w:lang w:val="uk-UA"/>
        </w:rPr>
        <w:t xml:space="preserve"> значенні. На думку вчених, соматичні компоненти у своєму значенні містять периферійні семи локативності. І саме тому, за допомогою мінімальних додаткових мовних засобів у них відбувається активізація локативності як результат переміщення сем з периферії семної структури до її центру. Тобто у соматичних компонентах фразеологізмів відбувається актуалізація потенційних просторових сем. Цим семам є характерна перехрещення концептів «людина» і «простір».</w:t>
      </w:r>
    </w:p>
    <w:p w:rsidR="00CA05C1" w:rsidRPr="00CA05C1" w:rsidRDefault="00CA05C1" w:rsidP="00782FA4">
      <w:pPr>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Треба додати, що поняття локативності не  пов’язане з однією лексико-граматичною категорією: воно є наявне практично у всіх самостійних частин мови, а також формує різні класи орієнтирів (прийменники, займенники, прислівники). У загальному вигляді засоби локативності за формальними ознаками можна диференціювати як номінативні, процесуальні і релятивні.</w:t>
      </w:r>
    </w:p>
    <w:p w:rsidR="00CA05C1" w:rsidRPr="00CA05C1" w:rsidRDefault="00CA05C1" w:rsidP="00782FA4">
      <w:pPr>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З давніх часів людина прагнула наділити людськими рисами предмети навколишнього світу,  у тому числі і неживі. Ш. </w:t>
      </w:r>
      <w:proofErr w:type="spellStart"/>
      <w:r w:rsidRPr="00CA05C1">
        <w:rPr>
          <w:rFonts w:ascii="Times New Roman" w:hAnsi="Times New Roman"/>
          <w:sz w:val="28"/>
          <w:szCs w:val="28"/>
          <w:lang w:val="uk-UA"/>
        </w:rPr>
        <w:t>Баллі</w:t>
      </w:r>
      <w:proofErr w:type="spellEnd"/>
      <w:r w:rsidRPr="00CA05C1">
        <w:rPr>
          <w:rFonts w:ascii="Times New Roman" w:hAnsi="Times New Roman"/>
          <w:sz w:val="28"/>
          <w:szCs w:val="28"/>
          <w:lang w:val="uk-UA"/>
        </w:rPr>
        <w:t xml:space="preserve"> стверджував:  </w:t>
      </w:r>
      <w:proofErr w:type="spellStart"/>
      <w:r w:rsidRPr="00CA05C1">
        <w:rPr>
          <w:rFonts w:ascii="Times New Roman" w:hAnsi="Times New Roman"/>
          <w:sz w:val="28"/>
          <w:szCs w:val="28"/>
          <w:lang w:val="uk-UA"/>
        </w:rPr>
        <w:t>”Споконвічна</w:t>
      </w:r>
      <w:proofErr w:type="spellEnd"/>
      <w:r w:rsidRPr="00CA05C1">
        <w:rPr>
          <w:rFonts w:ascii="Times New Roman" w:hAnsi="Times New Roman"/>
          <w:sz w:val="28"/>
          <w:szCs w:val="28"/>
          <w:lang w:val="uk-UA"/>
        </w:rPr>
        <w:t xml:space="preserve"> недосконалість людського розуму проявляється також у тому, що людина завжди прагне одухотворити те, що його оточує,… вона постійно усім предметам навколишнього світу приписує риси і прагнення, характерні для її </w:t>
      </w:r>
      <w:proofErr w:type="spellStart"/>
      <w:r w:rsidRPr="00CA05C1">
        <w:rPr>
          <w:rFonts w:ascii="Times New Roman" w:hAnsi="Times New Roman"/>
          <w:sz w:val="28"/>
          <w:szCs w:val="28"/>
          <w:lang w:val="uk-UA"/>
        </w:rPr>
        <w:t>особистості”</w:t>
      </w:r>
      <w:proofErr w:type="spellEnd"/>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Баллі</w:t>
      </w:r>
      <w:proofErr w:type="spellEnd"/>
      <w:r w:rsidRPr="00CA05C1">
        <w:rPr>
          <w:rFonts w:ascii="Times New Roman" w:hAnsi="Times New Roman"/>
          <w:sz w:val="28"/>
          <w:szCs w:val="28"/>
          <w:lang w:val="uk-UA"/>
        </w:rPr>
        <w:t xml:space="preserve"> 1961, 221).</w:t>
      </w:r>
    </w:p>
    <w:p w:rsidR="00CA05C1" w:rsidRPr="00CA05C1" w:rsidRDefault="00CA05C1" w:rsidP="00782FA4">
      <w:pPr>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Є пояснення тому, чому власне назви частин людського тіла продуктивно використовуються в якості метафоричних і метонімічних </w:t>
      </w:r>
      <w:proofErr w:type="spellStart"/>
      <w:r w:rsidRPr="00CA05C1">
        <w:rPr>
          <w:rFonts w:ascii="Times New Roman" w:hAnsi="Times New Roman"/>
          <w:sz w:val="28"/>
          <w:szCs w:val="28"/>
          <w:lang w:val="uk-UA"/>
        </w:rPr>
        <w:t>універсалій</w:t>
      </w:r>
      <w:proofErr w:type="spellEnd"/>
      <w:r w:rsidRPr="00CA05C1">
        <w:rPr>
          <w:rFonts w:ascii="Times New Roman" w:hAnsi="Times New Roman"/>
          <w:sz w:val="28"/>
          <w:szCs w:val="28"/>
          <w:lang w:val="uk-UA"/>
        </w:rPr>
        <w:t xml:space="preserve"> при утворенні фразеологізму (Потебня 1985, 130). Називання нового предмету у людини супроводжується асоціаціями, насамперед з тими, які для неї є добре відомими, що постійно знаходяться біля неї. Мовознавці зауважили: завдяки тому, що частини тіла постійно є перед очима, вони і стають специфічним  еталоном для порівняння (Чайко 1974, 104). З тією самою причиною пов’язане і те, що у створенні ФО використовуються назви частин тіла тварин (</w:t>
      </w:r>
      <w:r w:rsidRPr="00CA05C1">
        <w:rPr>
          <w:rFonts w:ascii="Times New Roman" w:hAnsi="Times New Roman"/>
          <w:i/>
          <w:sz w:val="28"/>
          <w:szCs w:val="28"/>
          <w:lang w:val="uk-UA"/>
        </w:rPr>
        <w:t>бути у хвості, розпускати пазурі, із шкури лізти</w:t>
      </w:r>
      <w:r w:rsidRPr="00CA05C1">
        <w:rPr>
          <w:rFonts w:ascii="Times New Roman" w:hAnsi="Times New Roman"/>
          <w:sz w:val="28"/>
          <w:szCs w:val="28"/>
          <w:lang w:val="uk-UA"/>
        </w:rPr>
        <w:t xml:space="preserve">) і ін. Таким чином </w:t>
      </w:r>
      <w:r w:rsidRPr="00CA05C1">
        <w:rPr>
          <w:rFonts w:ascii="Times New Roman" w:hAnsi="Times New Roman"/>
          <w:sz w:val="28"/>
          <w:szCs w:val="28"/>
          <w:lang w:val="uk-UA"/>
        </w:rPr>
        <w:lastRenderedPageBreak/>
        <w:t>легко пояснити наявність у інших мовах багато чисельних аналогів ФО з соматичним компонентом, які є близькими за структурою, складом і образною спрямованістю вживання.</w:t>
      </w:r>
    </w:p>
    <w:p w:rsidR="00CA05C1" w:rsidRPr="00CA05C1" w:rsidRDefault="00CA05C1" w:rsidP="00782FA4">
      <w:pPr>
        <w:spacing w:line="240" w:lineRule="auto"/>
        <w:ind w:left="-284" w:right="283"/>
        <w:jc w:val="both"/>
        <w:rPr>
          <w:rFonts w:ascii="Times New Roman" w:hAnsi="Times New Roman"/>
          <w:i/>
          <w:sz w:val="28"/>
          <w:szCs w:val="28"/>
          <w:lang w:val="uk-UA"/>
        </w:rPr>
      </w:pPr>
      <w:r w:rsidRPr="00CA05C1">
        <w:rPr>
          <w:rFonts w:ascii="Times New Roman" w:hAnsi="Times New Roman"/>
          <w:sz w:val="28"/>
          <w:szCs w:val="28"/>
          <w:lang w:val="uk-UA"/>
        </w:rPr>
        <w:t xml:space="preserve">     Що стосується простору, то його «олюднення» було характерним для ранніх періодів розвитку мови, який описує обжитий людиною простір за допомогою </w:t>
      </w:r>
      <w:proofErr w:type="spellStart"/>
      <w:r w:rsidRPr="00CA05C1">
        <w:rPr>
          <w:rFonts w:ascii="Times New Roman" w:hAnsi="Times New Roman"/>
          <w:sz w:val="28"/>
          <w:szCs w:val="28"/>
          <w:lang w:val="uk-UA"/>
        </w:rPr>
        <w:t>соматизмів</w:t>
      </w:r>
      <w:proofErr w:type="spellEnd"/>
      <w:r w:rsidRPr="00CA05C1">
        <w:rPr>
          <w:rFonts w:ascii="Times New Roman" w:hAnsi="Times New Roman"/>
          <w:sz w:val="28"/>
          <w:szCs w:val="28"/>
          <w:lang w:val="uk-UA"/>
        </w:rPr>
        <w:t xml:space="preserve">: </w:t>
      </w:r>
      <w:r w:rsidRPr="00CA05C1">
        <w:rPr>
          <w:rFonts w:ascii="Times New Roman" w:hAnsi="Times New Roman"/>
          <w:i/>
          <w:sz w:val="28"/>
          <w:szCs w:val="28"/>
          <w:lang w:val="uk-UA"/>
        </w:rPr>
        <w:t xml:space="preserve">підніжжя гори, гірський хребет, золотоносна жила, з лиця землі. </w:t>
      </w:r>
      <w:r w:rsidRPr="00CA05C1">
        <w:rPr>
          <w:rFonts w:ascii="Times New Roman" w:hAnsi="Times New Roman"/>
          <w:sz w:val="28"/>
          <w:szCs w:val="28"/>
          <w:lang w:val="uk-UA"/>
        </w:rPr>
        <w:t xml:space="preserve">З іншого боку саме </w:t>
      </w:r>
      <w:proofErr w:type="spellStart"/>
      <w:r w:rsidRPr="00CA05C1">
        <w:rPr>
          <w:rFonts w:ascii="Times New Roman" w:hAnsi="Times New Roman"/>
          <w:sz w:val="28"/>
          <w:szCs w:val="28"/>
          <w:lang w:val="uk-UA"/>
        </w:rPr>
        <w:t>соматизми</w:t>
      </w:r>
      <w:proofErr w:type="spellEnd"/>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початково</w:t>
      </w:r>
      <w:proofErr w:type="spellEnd"/>
      <w:r w:rsidRPr="00CA05C1">
        <w:rPr>
          <w:rFonts w:ascii="Times New Roman" w:hAnsi="Times New Roman"/>
          <w:sz w:val="28"/>
          <w:szCs w:val="28"/>
          <w:lang w:val="uk-UA"/>
        </w:rPr>
        <w:t xml:space="preserve"> служили мірою простору (</w:t>
      </w:r>
      <w:r w:rsidRPr="00CA05C1">
        <w:rPr>
          <w:rFonts w:ascii="Times New Roman" w:hAnsi="Times New Roman"/>
          <w:i/>
          <w:sz w:val="28"/>
          <w:szCs w:val="28"/>
          <w:lang w:val="uk-UA"/>
        </w:rPr>
        <w:t>хлопчик-мізинчик, коса до поясу, море по коліна, по лікоть, вище голови).</w:t>
      </w:r>
    </w:p>
    <w:p w:rsidR="00CA05C1" w:rsidRPr="00CA05C1" w:rsidRDefault="00CA05C1" w:rsidP="00782FA4">
      <w:pPr>
        <w:spacing w:line="240" w:lineRule="auto"/>
        <w:ind w:left="-284" w:right="283"/>
        <w:jc w:val="both"/>
        <w:rPr>
          <w:rFonts w:ascii="Times New Roman" w:hAnsi="Times New Roman"/>
          <w:i/>
          <w:sz w:val="28"/>
          <w:szCs w:val="28"/>
          <w:lang w:val="uk-UA"/>
        </w:rPr>
      </w:pPr>
      <w:r w:rsidRPr="00CA05C1">
        <w:rPr>
          <w:rFonts w:ascii="Times New Roman" w:hAnsi="Times New Roman"/>
          <w:i/>
          <w:sz w:val="28"/>
          <w:szCs w:val="28"/>
          <w:lang w:val="uk-UA"/>
        </w:rPr>
        <w:t xml:space="preserve">     </w:t>
      </w:r>
      <w:r w:rsidRPr="00CA05C1">
        <w:rPr>
          <w:rFonts w:ascii="Times New Roman" w:hAnsi="Times New Roman"/>
          <w:sz w:val="28"/>
          <w:szCs w:val="28"/>
          <w:lang w:val="uk-UA"/>
        </w:rPr>
        <w:t>Слід зазначити, що у фразеології людина може бути зображена як одне ціле (</w:t>
      </w:r>
      <w:r w:rsidRPr="00CA05C1">
        <w:rPr>
          <w:rFonts w:ascii="Times New Roman" w:hAnsi="Times New Roman"/>
          <w:i/>
          <w:sz w:val="28"/>
          <w:szCs w:val="28"/>
          <w:lang w:val="uk-UA"/>
        </w:rPr>
        <w:t xml:space="preserve">вийти з себе, тримати себе у руках). </w:t>
      </w:r>
      <w:r w:rsidRPr="00CA05C1">
        <w:rPr>
          <w:rFonts w:ascii="Times New Roman" w:hAnsi="Times New Roman"/>
          <w:sz w:val="28"/>
          <w:szCs w:val="28"/>
          <w:lang w:val="uk-UA"/>
        </w:rPr>
        <w:t>Також може бути зображена у вигляді її частин – як зовнішніх (</w:t>
      </w:r>
      <w:r w:rsidRPr="00CA05C1">
        <w:rPr>
          <w:rFonts w:ascii="Times New Roman" w:hAnsi="Times New Roman"/>
          <w:i/>
          <w:sz w:val="28"/>
          <w:szCs w:val="28"/>
          <w:lang w:val="uk-UA"/>
        </w:rPr>
        <w:t xml:space="preserve">висіти на шиї, падати з ніг), </w:t>
      </w:r>
      <w:r w:rsidRPr="00CA05C1">
        <w:rPr>
          <w:rFonts w:ascii="Times New Roman" w:hAnsi="Times New Roman"/>
          <w:sz w:val="28"/>
          <w:szCs w:val="28"/>
          <w:lang w:val="uk-UA"/>
        </w:rPr>
        <w:t>так і внутрішніх органів (</w:t>
      </w:r>
      <w:r w:rsidRPr="00CA05C1">
        <w:rPr>
          <w:rFonts w:ascii="Times New Roman" w:hAnsi="Times New Roman"/>
          <w:i/>
          <w:sz w:val="28"/>
          <w:szCs w:val="28"/>
          <w:lang w:val="uk-UA"/>
        </w:rPr>
        <w:t>сидіти в печінках, вирвати з серця).</w:t>
      </w:r>
    </w:p>
    <w:p w:rsidR="00CA05C1" w:rsidRPr="00CA05C1" w:rsidRDefault="00CA05C1" w:rsidP="00782FA4">
      <w:pPr>
        <w:spacing w:line="240" w:lineRule="auto"/>
        <w:ind w:left="-284" w:right="283"/>
        <w:jc w:val="both"/>
        <w:rPr>
          <w:rFonts w:ascii="Times New Roman" w:hAnsi="Times New Roman"/>
          <w:sz w:val="28"/>
          <w:szCs w:val="28"/>
          <w:lang w:val="uk-UA"/>
        </w:rPr>
      </w:pPr>
      <w:r w:rsidRPr="00CA05C1">
        <w:rPr>
          <w:rFonts w:ascii="Times New Roman" w:hAnsi="Times New Roman"/>
          <w:i/>
          <w:sz w:val="28"/>
          <w:szCs w:val="28"/>
          <w:lang w:val="uk-UA"/>
        </w:rPr>
        <w:t xml:space="preserve">     </w:t>
      </w:r>
      <w:r w:rsidRPr="00CA05C1">
        <w:rPr>
          <w:rFonts w:ascii="Times New Roman" w:hAnsi="Times New Roman"/>
          <w:sz w:val="28"/>
          <w:szCs w:val="28"/>
          <w:lang w:val="uk-UA"/>
        </w:rPr>
        <w:t xml:space="preserve">Однак різні частини тіла мають різну ступінь продуктивності при утворенні метафор. Назви </w:t>
      </w:r>
      <w:proofErr w:type="spellStart"/>
      <w:r w:rsidRPr="00CA05C1">
        <w:rPr>
          <w:rFonts w:ascii="Times New Roman" w:hAnsi="Times New Roman"/>
          <w:i/>
          <w:sz w:val="28"/>
          <w:szCs w:val="28"/>
          <w:lang w:val="uk-UA"/>
        </w:rPr>
        <w:t>паха</w:t>
      </w:r>
      <w:proofErr w:type="spellEnd"/>
      <w:r w:rsidRPr="00CA05C1">
        <w:rPr>
          <w:rFonts w:ascii="Times New Roman" w:hAnsi="Times New Roman"/>
          <w:i/>
          <w:sz w:val="28"/>
          <w:szCs w:val="28"/>
          <w:lang w:val="uk-UA"/>
        </w:rPr>
        <w:t xml:space="preserve">, пазуха, пупець </w:t>
      </w:r>
      <w:r w:rsidRPr="00CA05C1">
        <w:rPr>
          <w:rFonts w:ascii="Times New Roman" w:hAnsi="Times New Roman"/>
          <w:sz w:val="28"/>
          <w:szCs w:val="28"/>
          <w:lang w:val="uk-UA"/>
        </w:rPr>
        <w:t xml:space="preserve">у складі соматичних фразеологізмів використовуються дуже рідко, натомість лексеми </w:t>
      </w:r>
      <w:r w:rsidRPr="00CA05C1">
        <w:rPr>
          <w:rFonts w:ascii="Times New Roman" w:hAnsi="Times New Roman"/>
          <w:i/>
          <w:sz w:val="28"/>
          <w:szCs w:val="28"/>
          <w:lang w:val="uk-UA"/>
        </w:rPr>
        <w:t xml:space="preserve">голова, рука, серце, нога, око </w:t>
      </w:r>
      <w:r w:rsidRPr="00CA05C1">
        <w:rPr>
          <w:rFonts w:ascii="Times New Roman" w:hAnsi="Times New Roman"/>
          <w:sz w:val="28"/>
          <w:szCs w:val="28"/>
          <w:lang w:val="uk-UA"/>
        </w:rPr>
        <w:t xml:space="preserve">часто. Найбільш продуктивними є ті лексеми – </w:t>
      </w:r>
      <w:proofErr w:type="spellStart"/>
      <w:r w:rsidRPr="00CA05C1">
        <w:rPr>
          <w:rFonts w:ascii="Times New Roman" w:hAnsi="Times New Roman"/>
          <w:sz w:val="28"/>
          <w:szCs w:val="28"/>
          <w:lang w:val="uk-UA"/>
        </w:rPr>
        <w:t>соматизми</w:t>
      </w:r>
      <w:proofErr w:type="spellEnd"/>
      <w:r w:rsidRPr="00CA05C1">
        <w:rPr>
          <w:rFonts w:ascii="Times New Roman" w:hAnsi="Times New Roman"/>
          <w:sz w:val="28"/>
          <w:szCs w:val="28"/>
          <w:lang w:val="uk-UA"/>
        </w:rPr>
        <w:t xml:space="preserve">, функції яких в організмі людини є найбільш зрозумілими, саме з цим є пов’язана легкість їх переосмислення. Під час проведення дослідження вияснилося, що в утворенні ФО бере участь біля сорока назв частин людського тіла. Найбільша частота вживання є характерна для </w:t>
      </w:r>
      <w:proofErr w:type="spellStart"/>
      <w:r w:rsidRPr="00CA05C1">
        <w:rPr>
          <w:rFonts w:ascii="Times New Roman" w:hAnsi="Times New Roman"/>
          <w:sz w:val="28"/>
          <w:szCs w:val="28"/>
          <w:lang w:val="uk-UA"/>
        </w:rPr>
        <w:t>соматизмів</w:t>
      </w:r>
      <w:proofErr w:type="spellEnd"/>
      <w:r w:rsidRPr="00CA05C1">
        <w:rPr>
          <w:rFonts w:ascii="Times New Roman" w:hAnsi="Times New Roman"/>
          <w:sz w:val="28"/>
          <w:szCs w:val="28"/>
          <w:lang w:val="uk-UA"/>
        </w:rPr>
        <w:t xml:space="preserve"> око – 1444, серце – 745, голова – 740, рука – 566, нога – 371, язик – 283 (</w:t>
      </w:r>
      <w:proofErr w:type="spellStart"/>
      <w:r w:rsidRPr="00CA05C1">
        <w:rPr>
          <w:rFonts w:ascii="Times New Roman" w:hAnsi="Times New Roman"/>
          <w:sz w:val="28"/>
          <w:szCs w:val="28"/>
          <w:lang w:val="uk-UA"/>
        </w:rPr>
        <w:t>Ужченко</w:t>
      </w:r>
      <w:proofErr w:type="spellEnd"/>
      <w:r w:rsidRPr="00CA05C1">
        <w:rPr>
          <w:rFonts w:ascii="Times New Roman" w:hAnsi="Times New Roman"/>
          <w:sz w:val="28"/>
          <w:szCs w:val="28"/>
          <w:lang w:val="uk-UA"/>
        </w:rPr>
        <w:t xml:space="preserve"> 2007, 46). Досить рідко у складі фразеологізмів трапляються </w:t>
      </w:r>
      <w:proofErr w:type="spellStart"/>
      <w:r w:rsidRPr="00CA05C1">
        <w:rPr>
          <w:rFonts w:ascii="Times New Roman" w:hAnsi="Times New Roman"/>
          <w:sz w:val="28"/>
          <w:szCs w:val="28"/>
          <w:lang w:val="uk-UA"/>
        </w:rPr>
        <w:t>соматизми</w:t>
      </w:r>
      <w:proofErr w:type="spellEnd"/>
      <w:r w:rsidRPr="00CA05C1">
        <w:rPr>
          <w:rFonts w:ascii="Times New Roman" w:hAnsi="Times New Roman"/>
          <w:sz w:val="28"/>
          <w:szCs w:val="28"/>
          <w:lang w:val="uk-UA"/>
        </w:rPr>
        <w:t xml:space="preserve"> </w:t>
      </w:r>
      <w:r w:rsidRPr="00CA05C1">
        <w:rPr>
          <w:rFonts w:ascii="Times New Roman" w:hAnsi="Times New Roman"/>
          <w:i/>
          <w:sz w:val="28"/>
          <w:szCs w:val="28"/>
          <w:lang w:val="uk-UA"/>
        </w:rPr>
        <w:t>п’ята, нігті, груди.</w:t>
      </w:r>
    </w:p>
    <w:p w:rsidR="00CA05C1" w:rsidRPr="00CA05C1" w:rsidRDefault="00CA05C1" w:rsidP="00782FA4">
      <w:pPr>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Лексеми</w:t>
      </w:r>
      <w:r w:rsidRPr="00CA05C1">
        <w:rPr>
          <w:rFonts w:ascii="Times New Roman" w:hAnsi="Times New Roman"/>
          <w:sz w:val="28"/>
          <w:szCs w:val="28"/>
        </w:rPr>
        <w:t xml:space="preserve"> – </w:t>
      </w:r>
      <w:proofErr w:type="spellStart"/>
      <w:r w:rsidRPr="00CA05C1">
        <w:rPr>
          <w:rFonts w:ascii="Times New Roman" w:hAnsi="Times New Roman"/>
          <w:sz w:val="28"/>
          <w:szCs w:val="28"/>
          <w:lang w:val="uk-UA"/>
        </w:rPr>
        <w:t>соматизми</w:t>
      </w:r>
      <w:proofErr w:type="spellEnd"/>
      <w:r w:rsidRPr="00CA05C1">
        <w:rPr>
          <w:rFonts w:ascii="Times New Roman" w:hAnsi="Times New Roman"/>
          <w:sz w:val="28"/>
          <w:szCs w:val="28"/>
          <w:lang w:val="uk-UA"/>
        </w:rPr>
        <w:t xml:space="preserve"> в кожній конкретній мові можуть мати нове вживання пов’язане з символікою денотатів. Існуючи в складі фразеологічних одиниць ці слова, так би мовити, «уточнюються» у своїх функціях, а мовна спільнота приймає їх як належне. Наприклад, про дуже худу особу у різних мовах говорять, вживаючи ФО: українською </w:t>
      </w:r>
      <w:r w:rsidRPr="00CA05C1">
        <w:rPr>
          <w:rFonts w:ascii="Times New Roman" w:hAnsi="Times New Roman"/>
          <w:i/>
          <w:sz w:val="28"/>
          <w:szCs w:val="28"/>
          <w:lang w:val="uk-UA"/>
        </w:rPr>
        <w:t>шкіра та кості</w:t>
      </w:r>
      <w:r w:rsidRPr="00CA05C1">
        <w:rPr>
          <w:rFonts w:ascii="Times New Roman" w:hAnsi="Times New Roman"/>
          <w:sz w:val="28"/>
          <w:szCs w:val="28"/>
          <w:lang w:val="uk-UA"/>
        </w:rPr>
        <w:t xml:space="preserve">, російською </w:t>
      </w:r>
      <w:proofErr w:type="spellStart"/>
      <w:r w:rsidRPr="00CA05C1">
        <w:rPr>
          <w:rFonts w:ascii="Times New Roman" w:hAnsi="Times New Roman"/>
          <w:i/>
          <w:sz w:val="28"/>
          <w:szCs w:val="28"/>
          <w:lang w:val="uk-UA"/>
        </w:rPr>
        <w:t>кожа</w:t>
      </w:r>
      <w:proofErr w:type="spellEnd"/>
      <w:r w:rsidRPr="00CA05C1">
        <w:rPr>
          <w:rFonts w:ascii="Times New Roman" w:hAnsi="Times New Roman"/>
          <w:i/>
          <w:sz w:val="28"/>
          <w:szCs w:val="28"/>
          <w:lang w:val="uk-UA"/>
        </w:rPr>
        <w:t xml:space="preserve"> </w:t>
      </w:r>
      <w:proofErr w:type="spellStart"/>
      <w:r w:rsidRPr="00CA05C1">
        <w:rPr>
          <w:rFonts w:ascii="Times New Roman" w:hAnsi="Times New Roman"/>
          <w:i/>
          <w:sz w:val="28"/>
          <w:szCs w:val="28"/>
          <w:lang w:val="uk-UA"/>
        </w:rPr>
        <w:t>да</w:t>
      </w:r>
      <w:proofErr w:type="spellEnd"/>
      <w:r w:rsidRPr="00CA05C1">
        <w:rPr>
          <w:rFonts w:ascii="Times New Roman" w:hAnsi="Times New Roman"/>
          <w:i/>
          <w:sz w:val="28"/>
          <w:szCs w:val="28"/>
          <w:lang w:val="uk-UA"/>
        </w:rPr>
        <w:t xml:space="preserve"> кости,</w:t>
      </w:r>
      <w:r w:rsidRPr="00CA05C1">
        <w:rPr>
          <w:rFonts w:ascii="Times New Roman" w:hAnsi="Times New Roman"/>
          <w:sz w:val="28"/>
          <w:szCs w:val="28"/>
          <w:lang w:val="uk-UA"/>
        </w:rPr>
        <w:t xml:space="preserve"> білоруською </w:t>
      </w:r>
      <w:proofErr w:type="spellStart"/>
      <w:r w:rsidRPr="00CA05C1">
        <w:rPr>
          <w:rFonts w:ascii="Times New Roman" w:hAnsi="Times New Roman"/>
          <w:i/>
          <w:sz w:val="28"/>
          <w:szCs w:val="28"/>
          <w:lang w:val="uk-UA"/>
        </w:rPr>
        <w:t>кожа</w:t>
      </w:r>
      <w:proofErr w:type="spellEnd"/>
      <w:r w:rsidRPr="00CA05C1">
        <w:rPr>
          <w:rFonts w:ascii="Times New Roman" w:hAnsi="Times New Roman"/>
          <w:i/>
          <w:sz w:val="28"/>
          <w:szCs w:val="28"/>
          <w:lang w:val="uk-UA"/>
        </w:rPr>
        <w:t xml:space="preserve"> і кості</w:t>
      </w:r>
      <w:r w:rsidRPr="00CA05C1">
        <w:rPr>
          <w:rFonts w:ascii="Times New Roman" w:hAnsi="Times New Roman"/>
          <w:sz w:val="28"/>
          <w:szCs w:val="28"/>
          <w:lang w:val="uk-UA"/>
        </w:rPr>
        <w:t xml:space="preserve">, польською </w:t>
      </w:r>
      <w:proofErr w:type="spellStart"/>
      <w:r w:rsidRPr="00CA05C1">
        <w:rPr>
          <w:rFonts w:ascii="Times New Roman" w:hAnsi="Times New Roman"/>
          <w:i/>
          <w:sz w:val="28"/>
          <w:szCs w:val="28"/>
          <w:lang w:val="en-US"/>
        </w:rPr>
        <w:t>sk</w:t>
      </w:r>
      <w:proofErr w:type="spellEnd"/>
      <w:r w:rsidRPr="00CA05C1">
        <w:rPr>
          <w:rFonts w:ascii="Times New Roman" w:hAnsi="Times New Roman"/>
          <w:i/>
          <w:sz w:val="28"/>
          <w:szCs w:val="28"/>
          <w:lang w:val="pl-PL"/>
        </w:rPr>
        <w:t>ό</w:t>
      </w:r>
      <w:proofErr w:type="spellStart"/>
      <w:r w:rsidRPr="00CA05C1">
        <w:rPr>
          <w:rFonts w:ascii="Times New Roman" w:hAnsi="Times New Roman"/>
          <w:i/>
          <w:sz w:val="28"/>
          <w:szCs w:val="28"/>
          <w:lang w:val="en-US"/>
        </w:rPr>
        <w:t>ra</w:t>
      </w:r>
      <w:proofErr w:type="spellEnd"/>
      <w:r w:rsidRPr="00CA05C1">
        <w:rPr>
          <w:rFonts w:ascii="Times New Roman" w:hAnsi="Times New Roman"/>
          <w:i/>
          <w:sz w:val="28"/>
          <w:szCs w:val="28"/>
          <w:lang w:val="uk-UA"/>
        </w:rPr>
        <w:t xml:space="preserve"> </w:t>
      </w:r>
      <w:proofErr w:type="spellStart"/>
      <w:r w:rsidRPr="00CA05C1">
        <w:rPr>
          <w:rFonts w:ascii="Times New Roman" w:hAnsi="Times New Roman"/>
          <w:i/>
          <w:sz w:val="28"/>
          <w:szCs w:val="28"/>
          <w:lang w:val="en-US"/>
        </w:rPr>
        <w:t>i</w:t>
      </w:r>
      <w:proofErr w:type="spellEnd"/>
      <w:r w:rsidRPr="00CA05C1">
        <w:rPr>
          <w:rFonts w:ascii="Times New Roman" w:hAnsi="Times New Roman"/>
          <w:i/>
          <w:sz w:val="28"/>
          <w:szCs w:val="28"/>
          <w:lang w:val="uk-UA"/>
        </w:rPr>
        <w:t xml:space="preserve"> </w:t>
      </w:r>
      <w:proofErr w:type="spellStart"/>
      <w:r w:rsidRPr="00CA05C1">
        <w:rPr>
          <w:rFonts w:ascii="Times New Roman" w:hAnsi="Times New Roman"/>
          <w:i/>
          <w:sz w:val="28"/>
          <w:szCs w:val="28"/>
          <w:lang w:val="en-US"/>
        </w:rPr>
        <w:t>ko</w:t>
      </w:r>
      <w:proofErr w:type="spellEnd"/>
      <w:r w:rsidRPr="00CA05C1">
        <w:rPr>
          <w:rFonts w:ascii="Times New Roman" w:hAnsi="Times New Roman"/>
          <w:i/>
          <w:sz w:val="28"/>
          <w:szCs w:val="28"/>
          <w:lang w:val="uk-UA"/>
        </w:rPr>
        <w:t>ś</w:t>
      </w:r>
      <w:proofErr w:type="spellStart"/>
      <w:r w:rsidRPr="00CA05C1">
        <w:rPr>
          <w:rFonts w:ascii="Times New Roman" w:hAnsi="Times New Roman"/>
          <w:i/>
          <w:sz w:val="28"/>
          <w:szCs w:val="28"/>
          <w:lang w:val="en-US"/>
        </w:rPr>
        <w:t>ci</w:t>
      </w:r>
      <w:proofErr w:type="spellEnd"/>
      <w:r w:rsidRPr="00CA05C1">
        <w:rPr>
          <w:rFonts w:ascii="Times New Roman" w:hAnsi="Times New Roman"/>
          <w:i/>
          <w:sz w:val="28"/>
          <w:szCs w:val="28"/>
          <w:lang w:val="uk-UA"/>
        </w:rPr>
        <w:t>,</w:t>
      </w:r>
      <w:r w:rsidRPr="00CA05C1">
        <w:rPr>
          <w:rFonts w:ascii="Times New Roman" w:hAnsi="Times New Roman"/>
          <w:sz w:val="28"/>
          <w:szCs w:val="28"/>
          <w:lang w:val="uk-UA"/>
        </w:rPr>
        <w:t xml:space="preserve"> болгарською </w:t>
      </w:r>
      <w:r w:rsidRPr="00CA05C1">
        <w:rPr>
          <w:rFonts w:ascii="Times New Roman" w:hAnsi="Times New Roman"/>
          <w:i/>
          <w:sz w:val="28"/>
          <w:szCs w:val="28"/>
          <w:lang w:val="uk-UA"/>
        </w:rPr>
        <w:t xml:space="preserve">сама </w:t>
      </w:r>
      <w:proofErr w:type="spellStart"/>
      <w:r w:rsidRPr="00CA05C1">
        <w:rPr>
          <w:rFonts w:ascii="Times New Roman" w:hAnsi="Times New Roman"/>
          <w:i/>
          <w:sz w:val="28"/>
          <w:szCs w:val="28"/>
          <w:lang w:val="uk-UA"/>
        </w:rPr>
        <w:t>кожа</w:t>
      </w:r>
      <w:proofErr w:type="spellEnd"/>
      <w:r w:rsidRPr="00CA05C1">
        <w:rPr>
          <w:rFonts w:ascii="Times New Roman" w:hAnsi="Times New Roman"/>
          <w:i/>
          <w:sz w:val="28"/>
          <w:szCs w:val="28"/>
          <w:lang w:val="uk-UA"/>
        </w:rPr>
        <w:t xml:space="preserve"> и кокали</w:t>
      </w:r>
      <w:r w:rsidRPr="00CA05C1">
        <w:rPr>
          <w:rFonts w:ascii="Times New Roman" w:hAnsi="Times New Roman"/>
          <w:sz w:val="28"/>
          <w:szCs w:val="28"/>
          <w:lang w:val="uk-UA"/>
        </w:rPr>
        <w:t xml:space="preserve">. Можна помітити, що у слов’янських мовах ці форми є подібними, натомість мови інших груп презентують цілком різні форми: англійською </w:t>
      </w:r>
      <w:r w:rsidRPr="00CA05C1">
        <w:rPr>
          <w:rFonts w:ascii="Times New Roman" w:hAnsi="Times New Roman"/>
          <w:i/>
          <w:sz w:val="28"/>
          <w:szCs w:val="28"/>
          <w:lang w:val="en-US"/>
        </w:rPr>
        <w:t>nothing</w:t>
      </w:r>
      <w:r w:rsidRPr="00CA05C1">
        <w:rPr>
          <w:rFonts w:ascii="Times New Roman" w:hAnsi="Times New Roman"/>
          <w:i/>
          <w:sz w:val="28"/>
          <w:szCs w:val="28"/>
          <w:lang w:val="uk-UA"/>
        </w:rPr>
        <w:t xml:space="preserve"> </w:t>
      </w:r>
      <w:r w:rsidRPr="00CA05C1">
        <w:rPr>
          <w:rFonts w:ascii="Times New Roman" w:hAnsi="Times New Roman"/>
          <w:i/>
          <w:sz w:val="28"/>
          <w:szCs w:val="28"/>
          <w:lang w:val="en-US"/>
        </w:rPr>
        <w:t>but</w:t>
      </w:r>
      <w:r w:rsidRPr="00CA05C1">
        <w:rPr>
          <w:rFonts w:ascii="Times New Roman" w:hAnsi="Times New Roman"/>
          <w:i/>
          <w:sz w:val="28"/>
          <w:szCs w:val="28"/>
          <w:lang w:val="uk-UA"/>
        </w:rPr>
        <w:t xml:space="preserve"> </w:t>
      </w:r>
      <w:r w:rsidRPr="00CA05C1">
        <w:rPr>
          <w:rFonts w:ascii="Times New Roman" w:hAnsi="Times New Roman"/>
          <w:i/>
          <w:sz w:val="28"/>
          <w:szCs w:val="28"/>
          <w:lang w:val="en-US"/>
        </w:rPr>
        <w:t>skin</w:t>
      </w:r>
      <w:r w:rsidRPr="00CA05C1">
        <w:rPr>
          <w:rFonts w:ascii="Times New Roman" w:hAnsi="Times New Roman"/>
          <w:i/>
          <w:sz w:val="28"/>
          <w:szCs w:val="28"/>
          <w:lang w:val="uk-UA"/>
        </w:rPr>
        <w:t xml:space="preserve"> </w:t>
      </w:r>
      <w:r w:rsidRPr="00CA05C1">
        <w:rPr>
          <w:rFonts w:ascii="Times New Roman" w:hAnsi="Times New Roman"/>
          <w:i/>
          <w:sz w:val="28"/>
          <w:szCs w:val="28"/>
          <w:lang w:val="en-US"/>
        </w:rPr>
        <w:t>and</w:t>
      </w:r>
      <w:r w:rsidRPr="00CA05C1">
        <w:rPr>
          <w:rFonts w:ascii="Times New Roman" w:hAnsi="Times New Roman"/>
          <w:i/>
          <w:sz w:val="28"/>
          <w:szCs w:val="28"/>
          <w:lang w:val="uk-UA"/>
        </w:rPr>
        <w:t xml:space="preserve"> </w:t>
      </w:r>
      <w:r w:rsidRPr="00CA05C1">
        <w:rPr>
          <w:rFonts w:ascii="Times New Roman" w:hAnsi="Times New Roman"/>
          <w:i/>
          <w:sz w:val="28"/>
          <w:szCs w:val="28"/>
          <w:lang w:val="en-US"/>
        </w:rPr>
        <w:t>bone</w:t>
      </w:r>
      <w:r w:rsidRPr="00CA05C1">
        <w:rPr>
          <w:rFonts w:ascii="Times New Roman" w:hAnsi="Times New Roman"/>
          <w:sz w:val="28"/>
          <w:szCs w:val="28"/>
          <w:lang w:val="uk-UA"/>
        </w:rPr>
        <w:t xml:space="preserve"> (дослівно </w:t>
      </w:r>
      <w:proofErr w:type="spellStart"/>
      <w:r w:rsidRPr="00CA05C1">
        <w:rPr>
          <w:rFonts w:ascii="Times New Roman" w:hAnsi="Times New Roman"/>
          <w:sz w:val="28"/>
          <w:szCs w:val="28"/>
          <w:lang w:val="uk-UA"/>
        </w:rPr>
        <w:t>҅нічого</w:t>
      </w:r>
      <w:proofErr w:type="spellEnd"/>
      <w:r w:rsidRPr="00CA05C1">
        <w:rPr>
          <w:rFonts w:ascii="Times New Roman" w:hAnsi="Times New Roman"/>
          <w:sz w:val="28"/>
          <w:szCs w:val="28"/>
          <w:lang w:val="uk-UA"/>
        </w:rPr>
        <w:t xml:space="preserve"> крім шкіри і </w:t>
      </w:r>
      <w:proofErr w:type="spellStart"/>
      <w:r w:rsidRPr="00CA05C1">
        <w:rPr>
          <w:rFonts w:ascii="Times New Roman" w:hAnsi="Times New Roman"/>
          <w:sz w:val="28"/>
          <w:szCs w:val="28"/>
          <w:lang w:val="uk-UA"/>
        </w:rPr>
        <w:t>костей҅҅ʼ</w:t>
      </w:r>
      <w:proofErr w:type="spellEnd"/>
      <w:r w:rsidRPr="00CA05C1">
        <w:rPr>
          <w:rFonts w:ascii="Times New Roman" w:hAnsi="Times New Roman"/>
          <w:sz w:val="28"/>
          <w:szCs w:val="28"/>
          <w:lang w:val="uk-UA"/>
        </w:rPr>
        <w:t xml:space="preserve">), шведською </w:t>
      </w:r>
      <w:proofErr w:type="spellStart"/>
      <w:r w:rsidRPr="00CA05C1">
        <w:rPr>
          <w:rFonts w:ascii="Times New Roman" w:hAnsi="Times New Roman"/>
          <w:i/>
          <w:sz w:val="28"/>
          <w:szCs w:val="28"/>
          <w:lang w:val="en-US"/>
        </w:rPr>
        <w:t>bara</w:t>
      </w:r>
      <w:proofErr w:type="spellEnd"/>
      <w:r w:rsidRPr="00CA05C1">
        <w:rPr>
          <w:rFonts w:ascii="Times New Roman" w:hAnsi="Times New Roman"/>
          <w:i/>
          <w:sz w:val="28"/>
          <w:szCs w:val="28"/>
          <w:lang w:val="uk-UA"/>
        </w:rPr>
        <w:t xml:space="preserve"> </w:t>
      </w:r>
      <w:r w:rsidRPr="00CA05C1">
        <w:rPr>
          <w:rFonts w:ascii="Times New Roman" w:hAnsi="Times New Roman"/>
          <w:i/>
          <w:sz w:val="28"/>
          <w:szCs w:val="28"/>
          <w:lang w:val="en-US"/>
        </w:rPr>
        <w:t>skin</w:t>
      </w:r>
      <w:r w:rsidRPr="00CA05C1">
        <w:rPr>
          <w:rFonts w:ascii="Times New Roman" w:hAnsi="Times New Roman"/>
          <w:i/>
          <w:sz w:val="28"/>
          <w:szCs w:val="28"/>
          <w:lang w:val="uk-UA"/>
        </w:rPr>
        <w:t xml:space="preserve"> </w:t>
      </w:r>
      <w:proofErr w:type="spellStart"/>
      <w:r w:rsidRPr="00CA05C1">
        <w:rPr>
          <w:rFonts w:ascii="Times New Roman" w:hAnsi="Times New Roman"/>
          <w:i/>
          <w:sz w:val="28"/>
          <w:szCs w:val="28"/>
          <w:lang w:val="en-US"/>
        </w:rPr>
        <w:t>och</w:t>
      </w:r>
      <w:proofErr w:type="spellEnd"/>
      <w:r w:rsidRPr="00CA05C1">
        <w:rPr>
          <w:rFonts w:ascii="Times New Roman" w:hAnsi="Times New Roman"/>
          <w:i/>
          <w:sz w:val="28"/>
          <w:szCs w:val="28"/>
          <w:lang w:val="uk-UA"/>
        </w:rPr>
        <w:t xml:space="preserve"> </w:t>
      </w:r>
      <w:proofErr w:type="spellStart"/>
      <w:r w:rsidRPr="00CA05C1">
        <w:rPr>
          <w:rFonts w:ascii="Times New Roman" w:hAnsi="Times New Roman"/>
          <w:i/>
          <w:sz w:val="28"/>
          <w:szCs w:val="28"/>
          <w:lang w:val="en-US"/>
        </w:rPr>
        <w:t>ben</w:t>
      </w:r>
      <w:proofErr w:type="spellEnd"/>
      <w:r w:rsidRPr="00CA05C1">
        <w:rPr>
          <w:rFonts w:ascii="Times New Roman" w:hAnsi="Times New Roman"/>
          <w:sz w:val="28"/>
          <w:szCs w:val="28"/>
          <w:lang w:val="uk-UA"/>
        </w:rPr>
        <w:t xml:space="preserve"> ( </w:t>
      </w:r>
      <w:proofErr w:type="spellStart"/>
      <w:r w:rsidRPr="00CA05C1">
        <w:rPr>
          <w:rFonts w:ascii="Times New Roman" w:hAnsi="Times New Roman"/>
          <w:sz w:val="28"/>
          <w:szCs w:val="28"/>
          <w:lang w:val="uk-UA"/>
        </w:rPr>
        <w:t>҅тільки</w:t>
      </w:r>
      <w:proofErr w:type="spellEnd"/>
      <w:r w:rsidRPr="00CA05C1">
        <w:rPr>
          <w:rFonts w:ascii="Times New Roman" w:hAnsi="Times New Roman"/>
          <w:sz w:val="28"/>
          <w:szCs w:val="28"/>
          <w:lang w:val="uk-UA"/>
        </w:rPr>
        <w:t xml:space="preserve"> шкіра і </w:t>
      </w:r>
      <w:proofErr w:type="spellStart"/>
      <w:r w:rsidRPr="00CA05C1">
        <w:rPr>
          <w:rFonts w:ascii="Times New Roman" w:hAnsi="Times New Roman"/>
          <w:sz w:val="28"/>
          <w:szCs w:val="28"/>
          <w:lang w:val="uk-UA"/>
        </w:rPr>
        <w:t>костіʼ</w:t>
      </w:r>
      <w:proofErr w:type="spellEnd"/>
      <w:r w:rsidRPr="00CA05C1">
        <w:rPr>
          <w:rFonts w:ascii="Times New Roman" w:hAnsi="Times New Roman"/>
          <w:sz w:val="28"/>
          <w:szCs w:val="28"/>
          <w:lang w:val="uk-UA"/>
        </w:rPr>
        <w:t xml:space="preserve">), турецькою </w:t>
      </w:r>
      <w:proofErr w:type="spellStart"/>
      <w:r w:rsidRPr="00CA05C1">
        <w:rPr>
          <w:rFonts w:ascii="Times New Roman" w:hAnsi="Times New Roman"/>
          <w:i/>
          <w:sz w:val="28"/>
          <w:szCs w:val="28"/>
          <w:lang w:val="en-US"/>
        </w:rPr>
        <w:t>bir</w:t>
      </w:r>
      <w:proofErr w:type="spellEnd"/>
      <w:r w:rsidRPr="00CA05C1">
        <w:rPr>
          <w:rFonts w:ascii="Times New Roman" w:hAnsi="Times New Roman"/>
          <w:i/>
          <w:sz w:val="28"/>
          <w:szCs w:val="28"/>
          <w:lang w:val="uk-UA"/>
        </w:rPr>
        <w:t xml:space="preserve"> </w:t>
      </w:r>
      <w:proofErr w:type="spellStart"/>
      <w:r w:rsidRPr="00CA05C1">
        <w:rPr>
          <w:rFonts w:ascii="Times New Roman" w:hAnsi="Times New Roman"/>
          <w:i/>
          <w:sz w:val="28"/>
          <w:szCs w:val="28"/>
          <w:lang w:val="en-US"/>
        </w:rPr>
        <w:t>deri</w:t>
      </w:r>
      <w:proofErr w:type="spellEnd"/>
      <w:r w:rsidRPr="00CA05C1">
        <w:rPr>
          <w:rFonts w:ascii="Times New Roman" w:hAnsi="Times New Roman"/>
          <w:i/>
          <w:sz w:val="28"/>
          <w:szCs w:val="28"/>
          <w:lang w:val="uk-UA"/>
        </w:rPr>
        <w:t xml:space="preserve">, </w:t>
      </w:r>
      <w:proofErr w:type="spellStart"/>
      <w:r w:rsidRPr="00CA05C1">
        <w:rPr>
          <w:rFonts w:ascii="Times New Roman" w:hAnsi="Times New Roman"/>
          <w:i/>
          <w:sz w:val="28"/>
          <w:szCs w:val="28"/>
          <w:lang w:val="en-US"/>
        </w:rPr>
        <w:t>bik</w:t>
      </w:r>
      <w:proofErr w:type="spellEnd"/>
      <w:r w:rsidRPr="00CA05C1">
        <w:rPr>
          <w:rFonts w:ascii="Times New Roman" w:hAnsi="Times New Roman"/>
          <w:i/>
          <w:sz w:val="28"/>
          <w:szCs w:val="28"/>
          <w:lang w:val="uk-UA"/>
        </w:rPr>
        <w:t xml:space="preserve"> </w:t>
      </w:r>
      <w:proofErr w:type="spellStart"/>
      <w:r w:rsidRPr="00CA05C1">
        <w:rPr>
          <w:rFonts w:ascii="Times New Roman" w:hAnsi="Times New Roman"/>
          <w:i/>
          <w:sz w:val="28"/>
          <w:szCs w:val="28"/>
          <w:lang w:val="en-US"/>
        </w:rPr>
        <w:t>kemik</w:t>
      </w:r>
      <w:proofErr w:type="spellEnd"/>
      <w:r w:rsidRPr="00CA05C1">
        <w:rPr>
          <w:rFonts w:ascii="Times New Roman" w:hAnsi="Times New Roman"/>
          <w:sz w:val="28"/>
          <w:szCs w:val="28"/>
          <w:lang w:val="uk-UA"/>
        </w:rPr>
        <w:t xml:space="preserve"> ( </w:t>
      </w:r>
      <w:proofErr w:type="spellStart"/>
      <w:r w:rsidRPr="00CA05C1">
        <w:rPr>
          <w:rFonts w:ascii="Times New Roman" w:hAnsi="Times New Roman"/>
          <w:sz w:val="28"/>
          <w:szCs w:val="28"/>
          <w:lang w:val="uk-UA"/>
        </w:rPr>
        <w:t>҅сама</w:t>
      </w:r>
      <w:proofErr w:type="spellEnd"/>
      <w:r w:rsidRPr="00CA05C1">
        <w:rPr>
          <w:rFonts w:ascii="Times New Roman" w:hAnsi="Times New Roman"/>
          <w:sz w:val="28"/>
          <w:szCs w:val="28"/>
          <w:lang w:val="uk-UA"/>
        </w:rPr>
        <w:t xml:space="preserve"> шкіра, сама </w:t>
      </w:r>
      <w:proofErr w:type="spellStart"/>
      <w:r w:rsidRPr="00CA05C1">
        <w:rPr>
          <w:rFonts w:ascii="Times New Roman" w:hAnsi="Times New Roman"/>
          <w:sz w:val="28"/>
          <w:szCs w:val="28"/>
          <w:lang w:val="uk-UA"/>
        </w:rPr>
        <w:t>кісткаʼ</w:t>
      </w:r>
      <w:proofErr w:type="spellEnd"/>
      <w:r w:rsidRPr="00CA05C1">
        <w:rPr>
          <w:rFonts w:ascii="Times New Roman" w:hAnsi="Times New Roman"/>
          <w:sz w:val="28"/>
          <w:szCs w:val="28"/>
          <w:lang w:val="uk-UA"/>
        </w:rPr>
        <w:t xml:space="preserve">), в’єтнамською </w:t>
      </w:r>
      <w:r w:rsidRPr="00CA05C1">
        <w:rPr>
          <w:rFonts w:ascii="Times New Roman" w:hAnsi="Times New Roman"/>
          <w:i/>
          <w:sz w:val="28"/>
          <w:szCs w:val="28"/>
          <w:lang w:val="en-US"/>
        </w:rPr>
        <w:t>nu</w:t>
      </w:r>
      <w:r w:rsidRPr="00CA05C1">
        <w:rPr>
          <w:rFonts w:ascii="Times New Roman" w:hAnsi="Times New Roman"/>
          <w:i/>
          <w:sz w:val="28"/>
          <w:szCs w:val="28"/>
          <w:lang w:val="uk-UA"/>
        </w:rPr>
        <w:t>’</w:t>
      </w:r>
      <w:r w:rsidRPr="00CA05C1">
        <w:rPr>
          <w:rFonts w:ascii="Times New Roman" w:hAnsi="Times New Roman"/>
          <w:i/>
          <w:sz w:val="28"/>
          <w:szCs w:val="28"/>
          <w:lang w:val="en-US"/>
        </w:rPr>
        <w:t>o</w:t>
      </w:r>
      <w:r w:rsidRPr="00CA05C1">
        <w:rPr>
          <w:rFonts w:ascii="Times New Roman" w:hAnsi="Times New Roman"/>
          <w:i/>
          <w:sz w:val="28"/>
          <w:szCs w:val="28"/>
          <w:lang w:val="uk-UA"/>
        </w:rPr>
        <w:t>’</w:t>
      </w:r>
      <w:proofErr w:type="spellStart"/>
      <w:r w:rsidRPr="00CA05C1">
        <w:rPr>
          <w:rFonts w:ascii="Times New Roman" w:hAnsi="Times New Roman"/>
          <w:i/>
          <w:sz w:val="28"/>
          <w:szCs w:val="28"/>
          <w:lang w:val="en-US"/>
        </w:rPr>
        <w:t>ng</w:t>
      </w:r>
      <w:proofErr w:type="spellEnd"/>
      <w:r w:rsidRPr="00CA05C1">
        <w:rPr>
          <w:rFonts w:ascii="Times New Roman" w:hAnsi="Times New Roman"/>
          <w:i/>
          <w:sz w:val="28"/>
          <w:szCs w:val="28"/>
          <w:lang w:val="uk-UA"/>
        </w:rPr>
        <w:t xml:space="preserve"> </w:t>
      </w:r>
      <w:proofErr w:type="spellStart"/>
      <w:r w:rsidRPr="00CA05C1">
        <w:rPr>
          <w:rFonts w:ascii="Times New Roman" w:hAnsi="Times New Roman"/>
          <w:i/>
          <w:sz w:val="28"/>
          <w:szCs w:val="28"/>
          <w:lang w:val="en-US"/>
        </w:rPr>
        <w:t>boc</w:t>
      </w:r>
      <w:proofErr w:type="spellEnd"/>
      <w:r w:rsidRPr="00CA05C1">
        <w:rPr>
          <w:rFonts w:ascii="Times New Roman" w:hAnsi="Times New Roman"/>
          <w:i/>
          <w:sz w:val="28"/>
          <w:szCs w:val="28"/>
          <w:lang w:val="uk-UA"/>
        </w:rPr>
        <w:t xml:space="preserve"> </w:t>
      </w:r>
      <w:proofErr w:type="spellStart"/>
      <w:r w:rsidRPr="00CA05C1">
        <w:rPr>
          <w:rFonts w:ascii="Times New Roman" w:hAnsi="Times New Roman"/>
          <w:i/>
          <w:sz w:val="28"/>
          <w:szCs w:val="28"/>
          <w:lang w:val="en-US"/>
        </w:rPr>
        <w:t>da</w:t>
      </w:r>
      <w:proofErr w:type="spellEnd"/>
      <w:r w:rsidRPr="00CA05C1">
        <w:rPr>
          <w:rFonts w:ascii="Times New Roman" w:hAnsi="Times New Roman"/>
          <w:sz w:val="28"/>
          <w:szCs w:val="28"/>
          <w:lang w:val="uk-UA"/>
        </w:rPr>
        <w:t xml:space="preserve"> ( </w:t>
      </w:r>
      <w:proofErr w:type="spellStart"/>
      <w:r w:rsidRPr="00CA05C1">
        <w:rPr>
          <w:rFonts w:ascii="Times New Roman" w:hAnsi="Times New Roman"/>
          <w:sz w:val="28"/>
          <w:szCs w:val="28"/>
          <w:lang w:val="uk-UA"/>
        </w:rPr>
        <w:t>҅кістки</w:t>
      </w:r>
      <w:proofErr w:type="spellEnd"/>
      <w:r w:rsidRPr="00CA05C1">
        <w:rPr>
          <w:rFonts w:ascii="Times New Roman" w:hAnsi="Times New Roman"/>
          <w:sz w:val="28"/>
          <w:szCs w:val="28"/>
          <w:lang w:val="uk-UA"/>
        </w:rPr>
        <w:t xml:space="preserve"> прикриті </w:t>
      </w:r>
      <w:proofErr w:type="spellStart"/>
      <w:r w:rsidRPr="00CA05C1">
        <w:rPr>
          <w:rFonts w:ascii="Times New Roman" w:hAnsi="Times New Roman"/>
          <w:sz w:val="28"/>
          <w:szCs w:val="28"/>
          <w:lang w:val="uk-UA"/>
        </w:rPr>
        <w:t>шкіроюʼ</w:t>
      </w:r>
      <w:proofErr w:type="spellEnd"/>
      <w:r w:rsidRPr="00CA05C1">
        <w:rPr>
          <w:rFonts w:ascii="Times New Roman" w:hAnsi="Times New Roman"/>
          <w:sz w:val="28"/>
          <w:szCs w:val="28"/>
          <w:lang w:val="uk-UA"/>
        </w:rPr>
        <w:t xml:space="preserve">), узбецькою </w:t>
      </w:r>
      <w:r w:rsidRPr="00CA05C1">
        <w:rPr>
          <w:rFonts w:ascii="Times New Roman" w:hAnsi="Times New Roman"/>
          <w:bCs/>
          <w:i/>
          <w:iCs/>
          <w:sz w:val="28"/>
          <w:szCs w:val="28"/>
          <w:lang w:val="uk-UA"/>
        </w:rPr>
        <w:t>қ</w:t>
      </w:r>
      <w:r w:rsidRPr="00CA05C1">
        <w:rPr>
          <w:rFonts w:ascii="Times New Roman" w:hAnsi="Times New Roman"/>
          <w:bCs/>
          <w:i/>
          <w:iCs/>
          <w:sz w:val="28"/>
          <w:szCs w:val="28"/>
          <w:lang w:val="pl-PL"/>
        </w:rPr>
        <w:t>ypy</w:t>
      </w:r>
      <w:r w:rsidRPr="00CA05C1">
        <w:rPr>
          <w:rFonts w:ascii="Times New Roman" w:hAnsi="Times New Roman"/>
          <w:bCs/>
          <w:i/>
          <w:iCs/>
          <w:sz w:val="28"/>
          <w:szCs w:val="28"/>
          <w:lang w:val="uk-UA"/>
        </w:rPr>
        <w:t xml:space="preserve">қ </w:t>
      </w:r>
      <w:r w:rsidRPr="00CA05C1">
        <w:rPr>
          <w:rFonts w:ascii="Times New Roman" w:hAnsi="Times New Roman"/>
          <w:bCs/>
          <w:i/>
          <w:iCs/>
          <w:sz w:val="28"/>
          <w:szCs w:val="28"/>
          <w:lang w:val="pl-PL"/>
        </w:rPr>
        <w:t>cy</w:t>
      </w:r>
      <w:r w:rsidRPr="00CA05C1">
        <w:rPr>
          <w:rFonts w:ascii="Times New Roman" w:hAnsi="Times New Roman"/>
          <w:bCs/>
          <w:i/>
          <w:iCs/>
          <w:sz w:val="28"/>
          <w:szCs w:val="28"/>
          <w:lang w:val="uk-UA"/>
        </w:rPr>
        <w:t xml:space="preserve">як </w:t>
      </w:r>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҅суха</w:t>
      </w:r>
      <w:proofErr w:type="spellEnd"/>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кісткаʼ</w:t>
      </w:r>
      <w:proofErr w:type="spellEnd"/>
      <w:r w:rsidRPr="00CA05C1">
        <w:rPr>
          <w:rFonts w:ascii="Times New Roman" w:hAnsi="Times New Roman"/>
          <w:sz w:val="28"/>
          <w:szCs w:val="28"/>
          <w:lang w:val="uk-UA"/>
        </w:rPr>
        <w:t xml:space="preserve">) (Левицькі, </w:t>
      </w:r>
      <w:proofErr w:type="spellStart"/>
      <w:r w:rsidRPr="00CA05C1">
        <w:rPr>
          <w:rFonts w:ascii="Times New Roman" w:hAnsi="Times New Roman"/>
          <w:sz w:val="28"/>
          <w:szCs w:val="28"/>
          <w:lang w:val="uk-UA"/>
        </w:rPr>
        <w:t>Пайджіньська</w:t>
      </w:r>
      <w:proofErr w:type="spellEnd"/>
      <w:r w:rsidRPr="00CA05C1">
        <w:rPr>
          <w:rFonts w:ascii="Times New Roman" w:hAnsi="Times New Roman"/>
          <w:sz w:val="28"/>
          <w:szCs w:val="28"/>
          <w:lang w:val="uk-UA"/>
        </w:rPr>
        <w:t xml:space="preserve"> 1993, 321). Як бачимо, соматичні фразеологізми, незважаючи на невеликі культурні відмінності, віддзеркалюють універсальні цінності, які є характерними для багатьох народів. Також кожна мова в понятті </w:t>
      </w:r>
      <w:proofErr w:type="spellStart"/>
      <w:r w:rsidRPr="00CA05C1">
        <w:rPr>
          <w:rFonts w:ascii="Times New Roman" w:hAnsi="Times New Roman"/>
          <w:sz w:val="28"/>
          <w:szCs w:val="28"/>
          <w:lang w:val="uk-UA"/>
        </w:rPr>
        <w:t>соматизму</w:t>
      </w:r>
      <w:proofErr w:type="spellEnd"/>
      <w:r w:rsidRPr="00CA05C1">
        <w:rPr>
          <w:rFonts w:ascii="Times New Roman" w:hAnsi="Times New Roman"/>
          <w:sz w:val="28"/>
          <w:szCs w:val="28"/>
          <w:lang w:val="uk-UA"/>
        </w:rPr>
        <w:t xml:space="preserve"> відтворює національну специфіку.</w:t>
      </w:r>
    </w:p>
    <w:p w:rsidR="00CA05C1" w:rsidRPr="00CA05C1" w:rsidRDefault="00CA05C1" w:rsidP="00782FA4">
      <w:pPr>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lastRenderedPageBreak/>
        <w:t xml:space="preserve">     Частини тіла і їх назви у різних мовах виступають не тільки у буквальному значенні – вони також мають символічний характер. Спробуємо проаналізувати основні поняття і їх символічні значення у складі ФО української мови.</w:t>
      </w:r>
    </w:p>
    <w:p w:rsidR="00CA05C1" w:rsidRPr="00CA05C1" w:rsidRDefault="00CA05C1" w:rsidP="00782FA4">
      <w:pPr>
        <w:tabs>
          <w:tab w:val="left" w:pos="9072"/>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Голова. В </w:t>
      </w:r>
      <w:proofErr w:type="spellStart"/>
      <w:r w:rsidRPr="00CA05C1">
        <w:rPr>
          <w:rFonts w:ascii="Times New Roman" w:hAnsi="Times New Roman"/>
          <w:sz w:val="28"/>
          <w:szCs w:val="28"/>
          <w:lang w:val="uk-UA"/>
        </w:rPr>
        <w:t>антропоцентричній</w:t>
      </w:r>
      <w:proofErr w:type="spellEnd"/>
      <w:r w:rsidRPr="00CA05C1">
        <w:rPr>
          <w:rFonts w:ascii="Times New Roman" w:hAnsi="Times New Roman"/>
          <w:sz w:val="28"/>
          <w:szCs w:val="28"/>
          <w:lang w:val="uk-UA"/>
        </w:rPr>
        <w:t xml:space="preserve"> моделі світу є центром розуму, місцем духовного життя. У символічному сенсі вона трактується як місце перебування душі і центр народження дітей. Від найдавніших часів розвитку мови голова є значеннєвим центром найрізноманітніших асоціацій і метафор. Ця частина тіла керує думками і розумом, тому основне конотативне значення </w:t>
      </w:r>
      <w:proofErr w:type="spellStart"/>
      <w:r w:rsidRPr="00CA05C1">
        <w:rPr>
          <w:rFonts w:ascii="Times New Roman" w:hAnsi="Times New Roman"/>
          <w:sz w:val="28"/>
          <w:szCs w:val="28"/>
          <w:lang w:val="uk-UA"/>
        </w:rPr>
        <w:t>соматизму</w:t>
      </w:r>
      <w:proofErr w:type="spellEnd"/>
      <w:r w:rsidRPr="00CA05C1">
        <w:rPr>
          <w:rFonts w:ascii="Times New Roman" w:hAnsi="Times New Roman"/>
          <w:sz w:val="28"/>
          <w:szCs w:val="28"/>
          <w:lang w:val="uk-UA"/>
        </w:rPr>
        <w:t xml:space="preserve"> – поміркованість і розум або їхня відсутність (</w:t>
      </w:r>
      <w:r w:rsidRPr="00CA05C1">
        <w:rPr>
          <w:rFonts w:ascii="Times New Roman" w:hAnsi="Times New Roman"/>
          <w:i/>
          <w:sz w:val="28"/>
          <w:szCs w:val="28"/>
          <w:lang w:val="uk-UA"/>
        </w:rPr>
        <w:t>мати світлу голову, мати олію в голові, мати свою голову на плечах, дурна голова, пуста голова</w:t>
      </w:r>
      <w:r w:rsidRPr="00CA05C1">
        <w:rPr>
          <w:rFonts w:ascii="Times New Roman" w:hAnsi="Times New Roman"/>
          <w:sz w:val="28"/>
          <w:szCs w:val="28"/>
          <w:lang w:val="uk-UA"/>
        </w:rPr>
        <w:t>). Прикметники в складі таких фразеологізмів часто є синонімами до осіб яких окреслюють наведені ФО. Часто лексема «голова» набуває ширшого значення, а саме відповідає за життя людини – вона називає життєво-важливу частину тіла (</w:t>
      </w:r>
      <w:r w:rsidRPr="00CA05C1">
        <w:rPr>
          <w:rFonts w:ascii="Times New Roman" w:hAnsi="Times New Roman"/>
          <w:i/>
          <w:sz w:val="28"/>
          <w:szCs w:val="28"/>
          <w:lang w:val="uk-UA"/>
        </w:rPr>
        <w:t>поплатитися головою, зняти голову з плечей, зломити голову</w:t>
      </w:r>
      <w:r w:rsidRPr="00CA05C1">
        <w:rPr>
          <w:rFonts w:ascii="Times New Roman" w:hAnsi="Times New Roman"/>
          <w:sz w:val="28"/>
          <w:szCs w:val="28"/>
          <w:lang w:val="uk-UA"/>
        </w:rPr>
        <w:t xml:space="preserve">). Додаткове значення вносить сема переваги, яка закладена в семантиці фразеологізмів високо тримати голову, не схиляти голови, у голові. Крім того </w:t>
      </w:r>
      <w:proofErr w:type="spellStart"/>
      <w:r w:rsidRPr="00CA05C1">
        <w:rPr>
          <w:rFonts w:ascii="Times New Roman" w:hAnsi="Times New Roman"/>
          <w:sz w:val="28"/>
          <w:szCs w:val="28"/>
          <w:lang w:val="uk-UA"/>
        </w:rPr>
        <w:t>соматизм</w:t>
      </w:r>
      <w:proofErr w:type="spellEnd"/>
      <w:r w:rsidRPr="00CA05C1">
        <w:rPr>
          <w:rFonts w:ascii="Times New Roman" w:hAnsi="Times New Roman"/>
          <w:sz w:val="28"/>
          <w:szCs w:val="28"/>
          <w:lang w:val="uk-UA"/>
        </w:rPr>
        <w:t xml:space="preserve"> голова входить до складу фразеологізмів, які мають значення: 1) фізичний стан (</w:t>
      </w:r>
      <w:r w:rsidRPr="00CA05C1">
        <w:rPr>
          <w:rFonts w:ascii="Times New Roman" w:hAnsi="Times New Roman"/>
          <w:i/>
          <w:sz w:val="28"/>
          <w:szCs w:val="28"/>
          <w:lang w:val="uk-UA"/>
        </w:rPr>
        <w:t>голова морочиться, болить голова, комусь хміль голову розбирає</w:t>
      </w:r>
      <w:r w:rsidRPr="00CA05C1">
        <w:rPr>
          <w:rFonts w:ascii="Times New Roman" w:hAnsi="Times New Roman"/>
          <w:sz w:val="28"/>
          <w:szCs w:val="28"/>
          <w:lang w:val="uk-UA"/>
        </w:rPr>
        <w:t>); 2) людська діяльність (</w:t>
      </w:r>
      <w:r w:rsidRPr="00CA05C1">
        <w:rPr>
          <w:rFonts w:ascii="Times New Roman" w:hAnsi="Times New Roman"/>
          <w:i/>
          <w:sz w:val="28"/>
          <w:szCs w:val="28"/>
          <w:lang w:val="uk-UA"/>
        </w:rPr>
        <w:t>хапатися за голову, битися головою об стіну)</w:t>
      </w:r>
      <w:r w:rsidRPr="00CA05C1">
        <w:rPr>
          <w:rFonts w:ascii="Times New Roman" w:hAnsi="Times New Roman"/>
          <w:sz w:val="28"/>
          <w:szCs w:val="28"/>
          <w:lang w:val="uk-UA"/>
        </w:rPr>
        <w:t>; 3) міра і ступінь: (</w:t>
      </w:r>
      <w:r w:rsidRPr="00CA05C1">
        <w:rPr>
          <w:rFonts w:ascii="Times New Roman" w:hAnsi="Times New Roman"/>
          <w:i/>
          <w:sz w:val="28"/>
          <w:szCs w:val="28"/>
          <w:lang w:val="uk-UA"/>
        </w:rPr>
        <w:t>вище голови, аж у голову, в головах</w:t>
      </w:r>
      <w:r w:rsidRPr="00CA05C1">
        <w:rPr>
          <w:rFonts w:ascii="Times New Roman" w:hAnsi="Times New Roman"/>
          <w:sz w:val="28"/>
          <w:szCs w:val="28"/>
          <w:lang w:val="uk-UA"/>
        </w:rPr>
        <w:t xml:space="preserve">).  </w:t>
      </w:r>
    </w:p>
    <w:p w:rsidR="00CA05C1" w:rsidRPr="00CA05C1" w:rsidRDefault="00CA05C1" w:rsidP="00782FA4">
      <w:pPr>
        <w:tabs>
          <w:tab w:val="left" w:pos="9356"/>
        </w:tabs>
        <w:spacing w:line="240" w:lineRule="auto"/>
        <w:ind w:left="-284" w:right="283"/>
        <w:jc w:val="both"/>
        <w:rPr>
          <w:rFonts w:ascii="Times New Roman" w:hAnsi="Times New Roman"/>
          <w:i/>
          <w:sz w:val="28"/>
          <w:szCs w:val="28"/>
          <w:lang w:val="uk-UA"/>
        </w:rPr>
      </w:pPr>
      <w:r w:rsidRPr="00CA05C1">
        <w:rPr>
          <w:rFonts w:ascii="Times New Roman" w:hAnsi="Times New Roman"/>
          <w:sz w:val="28"/>
          <w:szCs w:val="28"/>
          <w:lang w:val="uk-UA"/>
        </w:rPr>
        <w:t xml:space="preserve">     Серце. Від найдавніших часів серце є основним людським органом, місцем фізичної сили, центром усіх почуттів і емоцій. За словами Платона</w:t>
      </w:r>
      <w:r w:rsidRPr="00CA05C1">
        <w:rPr>
          <w:rFonts w:ascii="Times New Roman" w:hAnsi="Times New Roman"/>
          <w:color w:val="FF0000"/>
          <w:sz w:val="28"/>
          <w:szCs w:val="28"/>
          <w:lang w:val="uk-UA"/>
        </w:rPr>
        <w:t xml:space="preserve"> </w:t>
      </w:r>
      <w:r w:rsidRPr="00CA05C1">
        <w:rPr>
          <w:rFonts w:ascii="Times New Roman" w:hAnsi="Times New Roman"/>
          <w:color w:val="000000"/>
          <w:sz w:val="28"/>
          <w:szCs w:val="28"/>
          <w:lang w:val="uk-UA"/>
        </w:rPr>
        <w:t>це є орган, який перший починає жити в людському тілі і останній який в ньому помирає (</w:t>
      </w:r>
      <w:proofErr w:type="spellStart"/>
      <w:r w:rsidRPr="00CA05C1">
        <w:rPr>
          <w:rFonts w:ascii="Times New Roman" w:hAnsi="Times New Roman"/>
          <w:color w:val="000000"/>
          <w:sz w:val="28"/>
          <w:szCs w:val="28"/>
          <w:lang w:val="uk-UA"/>
        </w:rPr>
        <w:t>Форстнер</w:t>
      </w:r>
      <w:proofErr w:type="spellEnd"/>
      <w:r w:rsidRPr="00CA05C1">
        <w:rPr>
          <w:rFonts w:ascii="Times New Roman" w:hAnsi="Times New Roman"/>
          <w:color w:val="000000"/>
          <w:sz w:val="28"/>
          <w:szCs w:val="28"/>
          <w:lang w:val="uk-UA"/>
        </w:rPr>
        <w:t xml:space="preserve"> 2001, 358). Досить </w:t>
      </w:r>
      <w:r w:rsidRPr="00CA05C1">
        <w:rPr>
          <w:rFonts w:ascii="Times New Roman" w:hAnsi="Times New Roman"/>
          <w:sz w:val="28"/>
          <w:szCs w:val="28"/>
          <w:lang w:val="uk-UA"/>
        </w:rPr>
        <w:t xml:space="preserve">часто серце вживається як синонім до самої людини </w:t>
      </w:r>
      <w:r w:rsidRPr="00CA05C1">
        <w:rPr>
          <w:rFonts w:ascii="Times New Roman" w:hAnsi="Times New Roman"/>
          <w:i/>
          <w:sz w:val="28"/>
          <w:szCs w:val="28"/>
          <w:lang w:val="uk-UA"/>
        </w:rPr>
        <w:t>(кам’яне серце, зі щирим серцем, відкрите серце, без серця</w:t>
      </w:r>
      <w:r w:rsidRPr="00CA05C1">
        <w:rPr>
          <w:rFonts w:ascii="Times New Roman" w:hAnsi="Times New Roman"/>
          <w:sz w:val="28"/>
          <w:szCs w:val="28"/>
          <w:lang w:val="uk-UA"/>
        </w:rPr>
        <w:t>). Велика кількість ФО з даним компонентом утворюють семантичне коло зі значенням місця любовних переживань (</w:t>
      </w:r>
      <w:r w:rsidRPr="00CA05C1">
        <w:rPr>
          <w:rFonts w:ascii="Times New Roman" w:hAnsi="Times New Roman"/>
          <w:i/>
          <w:sz w:val="28"/>
          <w:szCs w:val="28"/>
          <w:lang w:val="uk-UA"/>
        </w:rPr>
        <w:t>припасти комусь до серця, узяти серце, розбите серце, слухатися серця</w:t>
      </w:r>
      <w:r w:rsidRPr="00CA05C1">
        <w:rPr>
          <w:rFonts w:ascii="Times New Roman" w:hAnsi="Times New Roman"/>
          <w:sz w:val="28"/>
          <w:szCs w:val="28"/>
          <w:lang w:val="uk-UA"/>
        </w:rPr>
        <w:t>). Фразеологізми з цією лексемою можуть також вказувати на серце як місце і інших почуттів (</w:t>
      </w:r>
      <w:r w:rsidRPr="00CA05C1">
        <w:rPr>
          <w:rFonts w:ascii="Times New Roman" w:hAnsi="Times New Roman"/>
          <w:i/>
          <w:sz w:val="28"/>
          <w:szCs w:val="28"/>
          <w:lang w:val="uk-UA"/>
        </w:rPr>
        <w:t>важко на серці, приймати до серця, носити в серці, туга на серці).</w:t>
      </w:r>
    </w:p>
    <w:p w:rsidR="00CA05C1" w:rsidRPr="00CA05C1" w:rsidRDefault="00CA05C1" w:rsidP="00782FA4">
      <w:pPr>
        <w:tabs>
          <w:tab w:val="left" w:pos="9356"/>
        </w:tabs>
        <w:spacing w:line="240" w:lineRule="auto"/>
        <w:ind w:left="-284" w:right="283"/>
        <w:jc w:val="both"/>
        <w:rPr>
          <w:rFonts w:ascii="Times New Roman" w:hAnsi="Times New Roman"/>
          <w:i/>
          <w:sz w:val="28"/>
          <w:szCs w:val="28"/>
          <w:lang w:val="uk-UA"/>
        </w:rPr>
      </w:pPr>
      <w:r w:rsidRPr="00CA05C1">
        <w:rPr>
          <w:rFonts w:ascii="Times New Roman" w:hAnsi="Times New Roman"/>
          <w:sz w:val="28"/>
          <w:szCs w:val="28"/>
          <w:lang w:val="uk-UA"/>
        </w:rPr>
        <w:t xml:space="preserve">     Око. Око у Святому Письмі є символом батьківської турботи Бога, але також і символом суддівського споглядання. Це орган зору завдяки якому людина все бачить і оцінює. Дивитися і оцінювати можна по різному. Можна </w:t>
      </w:r>
      <w:r w:rsidRPr="00CA05C1">
        <w:rPr>
          <w:rFonts w:ascii="Times New Roman" w:hAnsi="Times New Roman"/>
          <w:i/>
          <w:sz w:val="28"/>
          <w:szCs w:val="28"/>
          <w:lang w:val="uk-UA"/>
        </w:rPr>
        <w:t>кинути оком, глянути одним оком, охопити бистрим оком</w:t>
      </w:r>
      <w:r w:rsidRPr="00CA05C1">
        <w:rPr>
          <w:rFonts w:ascii="Times New Roman" w:hAnsi="Times New Roman"/>
          <w:sz w:val="28"/>
          <w:szCs w:val="28"/>
          <w:lang w:val="uk-UA"/>
        </w:rPr>
        <w:t xml:space="preserve">, а можна </w:t>
      </w:r>
      <w:r w:rsidRPr="00CA05C1">
        <w:rPr>
          <w:rFonts w:ascii="Times New Roman" w:hAnsi="Times New Roman"/>
          <w:i/>
          <w:sz w:val="28"/>
          <w:szCs w:val="28"/>
          <w:lang w:val="uk-UA"/>
        </w:rPr>
        <w:t xml:space="preserve">заглядати в очі, вліпити очі чи проводити очима. </w:t>
      </w:r>
      <w:r w:rsidRPr="00CA05C1">
        <w:rPr>
          <w:rFonts w:ascii="Times New Roman" w:hAnsi="Times New Roman"/>
          <w:sz w:val="28"/>
          <w:szCs w:val="28"/>
          <w:lang w:val="uk-UA"/>
        </w:rPr>
        <w:t>Очі також можуть бути показником людських стосунків (</w:t>
      </w:r>
      <w:r w:rsidRPr="00CA05C1">
        <w:rPr>
          <w:rFonts w:ascii="Times New Roman" w:hAnsi="Times New Roman"/>
          <w:i/>
          <w:sz w:val="28"/>
          <w:szCs w:val="28"/>
          <w:lang w:val="uk-UA"/>
        </w:rPr>
        <w:t>говорити у вічі, плювати комусь у очі, зав’язати комусь очі, лізти в очі</w:t>
      </w:r>
      <w:r w:rsidRPr="00CA05C1">
        <w:rPr>
          <w:rFonts w:ascii="Times New Roman" w:hAnsi="Times New Roman"/>
          <w:sz w:val="28"/>
          <w:szCs w:val="28"/>
          <w:lang w:val="uk-UA"/>
        </w:rPr>
        <w:t>). Очима можна подавати якісь знаки, що мають конкретне значення</w:t>
      </w:r>
      <w:r w:rsidRPr="00CA05C1">
        <w:rPr>
          <w:rFonts w:ascii="Times New Roman" w:hAnsi="Times New Roman"/>
          <w:i/>
          <w:sz w:val="28"/>
          <w:szCs w:val="28"/>
          <w:lang w:val="uk-UA"/>
        </w:rPr>
        <w:t xml:space="preserve">: кліпати очима, лупати очима, блискати очима. </w:t>
      </w:r>
    </w:p>
    <w:p w:rsidR="00CA05C1" w:rsidRPr="00CA05C1" w:rsidRDefault="00CA05C1" w:rsidP="00782FA4">
      <w:pPr>
        <w:tabs>
          <w:tab w:val="left" w:pos="9356"/>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Рука. У Біблії руки виступають як символ дії і давання – Бог сам сказав, що Його, Божі руки створили небо і землю. Також рука трактується як </w:t>
      </w:r>
      <w:r w:rsidRPr="00CA05C1">
        <w:rPr>
          <w:rFonts w:ascii="Times New Roman" w:hAnsi="Times New Roman"/>
          <w:sz w:val="28"/>
          <w:szCs w:val="28"/>
          <w:lang w:val="uk-UA"/>
        </w:rPr>
        <w:lastRenderedPageBreak/>
        <w:t>керуюча, рятівна або караюча сила (</w:t>
      </w:r>
      <w:proofErr w:type="spellStart"/>
      <w:r w:rsidRPr="00CA05C1">
        <w:rPr>
          <w:rFonts w:ascii="Times New Roman" w:hAnsi="Times New Roman"/>
          <w:sz w:val="28"/>
          <w:szCs w:val="28"/>
          <w:lang w:val="uk-UA"/>
        </w:rPr>
        <w:t>Фостнер</w:t>
      </w:r>
      <w:proofErr w:type="spellEnd"/>
      <w:r w:rsidRPr="00CA05C1">
        <w:rPr>
          <w:rFonts w:ascii="Times New Roman" w:hAnsi="Times New Roman"/>
          <w:sz w:val="28"/>
          <w:szCs w:val="28"/>
          <w:lang w:val="uk-UA"/>
        </w:rPr>
        <w:t xml:space="preserve"> 2001, 362). Рука у складі СФО відіграє практично універсальну роль – цей </w:t>
      </w:r>
      <w:proofErr w:type="spellStart"/>
      <w:r w:rsidRPr="00CA05C1">
        <w:rPr>
          <w:rFonts w:ascii="Times New Roman" w:hAnsi="Times New Roman"/>
          <w:sz w:val="28"/>
          <w:szCs w:val="28"/>
          <w:lang w:val="uk-UA"/>
        </w:rPr>
        <w:t>соматизм</w:t>
      </w:r>
      <w:proofErr w:type="spellEnd"/>
      <w:r w:rsidRPr="00CA05C1">
        <w:rPr>
          <w:rFonts w:ascii="Times New Roman" w:hAnsi="Times New Roman"/>
          <w:sz w:val="28"/>
          <w:szCs w:val="28"/>
          <w:lang w:val="uk-UA"/>
        </w:rPr>
        <w:t xml:space="preserve"> вживається з різноманітними значеннями. Серед них найбільш регулярні ті, які називають дію (</w:t>
      </w:r>
      <w:r w:rsidRPr="00CA05C1">
        <w:rPr>
          <w:rFonts w:ascii="Times New Roman" w:hAnsi="Times New Roman"/>
          <w:i/>
          <w:sz w:val="28"/>
          <w:szCs w:val="28"/>
          <w:lang w:val="uk-UA"/>
        </w:rPr>
        <w:t>розв’язувати руки, піднімати руку, опустити руки</w:t>
      </w:r>
      <w:r w:rsidRPr="00CA05C1">
        <w:rPr>
          <w:rFonts w:ascii="Times New Roman" w:hAnsi="Times New Roman"/>
          <w:sz w:val="28"/>
          <w:szCs w:val="28"/>
          <w:lang w:val="uk-UA"/>
        </w:rPr>
        <w:t>), а також соціальні і особисті стосунки (</w:t>
      </w:r>
      <w:r w:rsidRPr="00CA05C1">
        <w:rPr>
          <w:rFonts w:ascii="Times New Roman" w:hAnsi="Times New Roman"/>
          <w:i/>
          <w:sz w:val="28"/>
          <w:szCs w:val="28"/>
          <w:lang w:val="uk-UA"/>
        </w:rPr>
        <w:t>подати руку, носити на руках, зв’язати руки)</w:t>
      </w:r>
      <w:r w:rsidRPr="00CA05C1">
        <w:rPr>
          <w:rFonts w:ascii="Times New Roman" w:hAnsi="Times New Roman"/>
          <w:sz w:val="28"/>
          <w:szCs w:val="28"/>
          <w:lang w:val="uk-UA"/>
        </w:rPr>
        <w:t>. Такі жести мають символічне значення, яке є добре відомим у багатьох мовах. Фразеологізми з компонентом рука можуть окреслювати фізичний і психічний стан людини (</w:t>
      </w:r>
      <w:r w:rsidRPr="00CA05C1">
        <w:rPr>
          <w:rFonts w:ascii="Times New Roman" w:hAnsi="Times New Roman"/>
          <w:i/>
          <w:sz w:val="28"/>
          <w:szCs w:val="28"/>
          <w:lang w:val="uk-UA"/>
        </w:rPr>
        <w:t>попасти під гарячу руку, мати важку руку</w:t>
      </w:r>
      <w:r w:rsidRPr="00CA05C1">
        <w:rPr>
          <w:rFonts w:ascii="Times New Roman" w:hAnsi="Times New Roman"/>
          <w:sz w:val="28"/>
          <w:szCs w:val="28"/>
          <w:lang w:val="uk-UA"/>
        </w:rPr>
        <w:t>). Чисельними також є ФО зі значенням місцезнаходження чогось: взяти у свої руки, прибрати до рук, попасти у руки. Лексема рука, подібно до лексеми голова, може вживатися як синонім до самої людини. З єдиною різницею що голова замінює людину на рівні розуму, поміркованості, а рука з погляду діяльності (</w:t>
      </w:r>
      <w:r w:rsidRPr="00CA05C1">
        <w:rPr>
          <w:rFonts w:ascii="Times New Roman" w:hAnsi="Times New Roman"/>
          <w:i/>
          <w:sz w:val="28"/>
          <w:szCs w:val="28"/>
          <w:lang w:val="uk-UA"/>
        </w:rPr>
        <w:t>на руку комусь, золоті руки, щедрою рукою, чужі руки</w:t>
      </w:r>
      <w:r w:rsidRPr="00CA05C1">
        <w:rPr>
          <w:rFonts w:ascii="Times New Roman" w:hAnsi="Times New Roman"/>
          <w:sz w:val="28"/>
          <w:szCs w:val="28"/>
          <w:lang w:val="uk-UA"/>
        </w:rPr>
        <w:t xml:space="preserve">). Рука як знаряддя праці є одним з найважливіших стереотипів людського мислення. Це закладено у значенні фразеологізмів </w:t>
      </w:r>
      <w:r w:rsidRPr="00CA05C1">
        <w:rPr>
          <w:rFonts w:ascii="Times New Roman" w:hAnsi="Times New Roman"/>
          <w:i/>
          <w:sz w:val="28"/>
          <w:szCs w:val="28"/>
          <w:lang w:val="uk-UA"/>
        </w:rPr>
        <w:t>не жаліти рук, рук не чути</w:t>
      </w:r>
      <w:r w:rsidRPr="00CA05C1">
        <w:rPr>
          <w:rFonts w:ascii="Times New Roman" w:hAnsi="Times New Roman"/>
          <w:i/>
          <w:sz w:val="28"/>
          <w:szCs w:val="28"/>
        </w:rPr>
        <w:t>.</w:t>
      </w:r>
      <w:r w:rsidRPr="00CA05C1">
        <w:rPr>
          <w:rFonts w:ascii="Times New Roman" w:hAnsi="Times New Roman"/>
          <w:sz w:val="28"/>
          <w:szCs w:val="28"/>
          <w:lang w:val="uk-UA"/>
        </w:rPr>
        <w:t xml:space="preserve"> </w:t>
      </w:r>
    </w:p>
    <w:p w:rsidR="00CA05C1" w:rsidRPr="00CA05C1" w:rsidRDefault="00CA05C1" w:rsidP="00782FA4">
      <w:pPr>
        <w:tabs>
          <w:tab w:val="left" w:pos="9214"/>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Нога. Нога і слід (стопа) у своїй символіці є тісно між собою зв’язані. На ногах міцно стоїш на землі, ними щось топчеш або завдяки їм ходиш. Слідом стопи є те, що залишається після відходу. Слід вказує на те, в якому напрямку хтось пішов (</w:t>
      </w:r>
      <w:proofErr w:type="spellStart"/>
      <w:r w:rsidRPr="00CA05C1">
        <w:rPr>
          <w:rFonts w:ascii="Times New Roman" w:hAnsi="Times New Roman"/>
          <w:sz w:val="28"/>
          <w:szCs w:val="28"/>
          <w:lang w:val="uk-UA"/>
        </w:rPr>
        <w:t>Фостнер</w:t>
      </w:r>
      <w:proofErr w:type="spellEnd"/>
      <w:r w:rsidRPr="00CA05C1">
        <w:rPr>
          <w:rFonts w:ascii="Times New Roman" w:hAnsi="Times New Roman"/>
          <w:sz w:val="28"/>
          <w:szCs w:val="28"/>
          <w:lang w:val="uk-UA"/>
        </w:rPr>
        <w:t xml:space="preserve"> 2001, 363). Нога асоціюється з рухом і швидкістю. Ці два явища можуть бути різними, напр., сунути нога за ногою, налягати на ногу, перебирати ногами. Своє ставлення до когось також можна виразити через ФО </w:t>
      </w:r>
      <w:r w:rsidRPr="00CA05C1">
        <w:rPr>
          <w:rFonts w:ascii="Times New Roman" w:hAnsi="Times New Roman"/>
          <w:i/>
          <w:sz w:val="28"/>
          <w:szCs w:val="28"/>
          <w:lang w:val="uk-UA"/>
        </w:rPr>
        <w:t>упасти комусь до ніг, хапати когось за ноги, топтати під ноги.</w:t>
      </w:r>
      <w:r w:rsidRPr="00CA05C1">
        <w:rPr>
          <w:rFonts w:ascii="Times New Roman" w:hAnsi="Times New Roman"/>
          <w:sz w:val="28"/>
          <w:szCs w:val="28"/>
          <w:lang w:val="uk-UA"/>
        </w:rPr>
        <w:t xml:space="preserve"> У сталих сполученнях ноги досить часто протиставляються голові і зв’язаному з нею ментальному началу, так як діючий і механічний орган – розумному: </w:t>
      </w:r>
      <w:r w:rsidRPr="00CA05C1">
        <w:rPr>
          <w:rFonts w:ascii="Times New Roman" w:hAnsi="Times New Roman"/>
          <w:i/>
          <w:sz w:val="28"/>
          <w:szCs w:val="28"/>
          <w:lang w:val="uk-UA"/>
        </w:rPr>
        <w:t xml:space="preserve">за дурної голови ноги терплять, через дурну голову нема ногам спокою. </w:t>
      </w:r>
      <w:r w:rsidRPr="00CA05C1">
        <w:rPr>
          <w:rFonts w:ascii="Times New Roman" w:hAnsi="Times New Roman"/>
          <w:sz w:val="28"/>
          <w:szCs w:val="28"/>
          <w:lang w:val="uk-UA"/>
        </w:rPr>
        <w:t xml:space="preserve">Соматичні фразеологізми з цим компонентом можуть віддзеркалювати значення стійкості або її відсутності (як у прямому так і переносному значенні) і впевненості в собі: </w:t>
      </w:r>
      <w:r w:rsidRPr="00CA05C1">
        <w:rPr>
          <w:rFonts w:ascii="Times New Roman" w:hAnsi="Times New Roman"/>
          <w:i/>
          <w:sz w:val="28"/>
          <w:szCs w:val="28"/>
          <w:lang w:val="uk-UA"/>
        </w:rPr>
        <w:t xml:space="preserve">стати на ноги, втрачати </w:t>
      </w:r>
      <w:proofErr w:type="spellStart"/>
      <w:r w:rsidRPr="00CA05C1">
        <w:rPr>
          <w:rFonts w:ascii="Times New Roman" w:hAnsi="Times New Roman"/>
          <w:i/>
          <w:sz w:val="28"/>
          <w:szCs w:val="28"/>
          <w:lang w:val="uk-UA"/>
        </w:rPr>
        <w:t>грунт</w:t>
      </w:r>
      <w:proofErr w:type="spellEnd"/>
      <w:r w:rsidRPr="00CA05C1">
        <w:rPr>
          <w:rFonts w:ascii="Times New Roman" w:hAnsi="Times New Roman"/>
          <w:i/>
          <w:sz w:val="28"/>
          <w:szCs w:val="28"/>
          <w:lang w:val="uk-UA"/>
        </w:rPr>
        <w:t xml:space="preserve"> під ногами, </w:t>
      </w:r>
      <w:proofErr w:type="spellStart"/>
      <w:r w:rsidRPr="00CA05C1">
        <w:rPr>
          <w:rFonts w:ascii="Times New Roman" w:hAnsi="Times New Roman"/>
          <w:i/>
          <w:sz w:val="28"/>
          <w:szCs w:val="28"/>
          <w:lang w:val="uk-UA"/>
        </w:rPr>
        <w:t>грунт</w:t>
      </w:r>
      <w:proofErr w:type="spellEnd"/>
      <w:r w:rsidRPr="00CA05C1">
        <w:rPr>
          <w:rFonts w:ascii="Times New Roman" w:hAnsi="Times New Roman"/>
          <w:i/>
          <w:sz w:val="28"/>
          <w:szCs w:val="28"/>
          <w:lang w:val="uk-UA"/>
        </w:rPr>
        <w:t xml:space="preserve"> поповз з-під ніг, стояти однією ногою в могилі</w:t>
      </w:r>
      <w:r w:rsidRPr="00CA05C1">
        <w:rPr>
          <w:rFonts w:ascii="Times New Roman" w:hAnsi="Times New Roman"/>
          <w:sz w:val="28"/>
          <w:szCs w:val="28"/>
          <w:lang w:val="uk-UA"/>
        </w:rPr>
        <w:t xml:space="preserve">. Семантика правого і лівого в стосунку до ноги (як і руки) є універсальною, напр., </w:t>
      </w:r>
      <w:r w:rsidRPr="00CA05C1">
        <w:rPr>
          <w:rFonts w:ascii="Times New Roman" w:hAnsi="Times New Roman"/>
          <w:i/>
          <w:sz w:val="28"/>
          <w:szCs w:val="28"/>
          <w:lang w:val="uk-UA"/>
        </w:rPr>
        <w:t>встати з лівої ноги</w:t>
      </w:r>
      <w:r w:rsidRPr="00CA05C1">
        <w:rPr>
          <w:rFonts w:ascii="Times New Roman" w:hAnsi="Times New Roman"/>
          <w:sz w:val="28"/>
          <w:szCs w:val="28"/>
          <w:lang w:val="uk-UA"/>
        </w:rPr>
        <w:t>. «Лівий» в даному випадку означає щось неправильне, негативне.</w:t>
      </w:r>
    </w:p>
    <w:p w:rsidR="00CA05C1" w:rsidRPr="00CA05C1" w:rsidRDefault="00CA05C1" w:rsidP="00782FA4">
      <w:pPr>
        <w:tabs>
          <w:tab w:val="left" w:pos="9214"/>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Спина (плечі). Ця частина тіла символізує надійність, стабільність, захист. Це добре ілюструють фразеологізми </w:t>
      </w:r>
      <w:r w:rsidRPr="00CA05C1">
        <w:rPr>
          <w:rFonts w:ascii="Times New Roman" w:hAnsi="Times New Roman"/>
          <w:i/>
          <w:sz w:val="28"/>
          <w:szCs w:val="28"/>
          <w:lang w:val="uk-UA"/>
        </w:rPr>
        <w:t xml:space="preserve">сховатися за чужу спину, мати за плечима, мати плечі. </w:t>
      </w:r>
      <w:r w:rsidRPr="00CA05C1">
        <w:rPr>
          <w:rFonts w:ascii="Times New Roman" w:hAnsi="Times New Roman"/>
          <w:sz w:val="28"/>
          <w:szCs w:val="28"/>
          <w:lang w:val="uk-UA"/>
        </w:rPr>
        <w:t xml:space="preserve">Також все, що знаходиться за спиною означає небезпеку, оскільки є поза полем зору і має фактор несподіванки – </w:t>
      </w:r>
      <w:r w:rsidRPr="00CA05C1">
        <w:rPr>
          <w:rFonts w:ascii="Times New Roman" w:hAnsi="Times New Roman"/>
          <w:i/>
          <w:sz w:val="28"/>
          <w:szCs w:val="28"/>
          <w:lang w:val="uk-UA"/>
        </w:rPr>
        <w:t>всадити ніж в спину, удар у спину</w:t>
      </w:r>
      <w:r w:rsidRPr="00CA05C1">
        <w:rPr>
          <w:rFonts w:ascii="Times New Roman" w:hAnsi="Times New Roman"/>
          <w:sz w:val="28"/>
          <w:szCs w:val="28"/>
          <w:lang w:val="uk-UA"/>
        </w:rPr>
        <w:t>.</w:t>
      </w:r>
    </w:p>
    <w:p w:rsidR="00CA05C1" w:rsidRPr="00CA05C1" w:rsidRDefault="00CA05C1" w:rsidP="00782FA4">
      <w:pPr>
        <w:tabs>
          <w:tab w:val="left" w:pos="9214"/>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Душа. Це поняття являє собою дещо умовне місце, яке не має конкретного матеріального вираження. Найчастіше цей </w:t>
      </w:r>
      <w:proofErr w:type="spellStart"/>
      <w:r w:rsidRPr="00CA05C1">
        <w:rPr>
          <w:rFonts w:ascii="Times New Roman" w:hAnsi="Times New Roman"/>
          <w:sz w:val="28"/>
          <w:szCs w:val="28"/>
          <w:lang w:val="uk-UA"/>
        </w:rPr>
        <w:t>соматизм</w:t>
      </w:r>
      <w:proofErr w:type="spellEnd"/>
      <w:r w:rsidRPr="00CA05C1">
        <w:rPr>
          <w:rFonts w:ascii="Times New Roman" w:hAnsi="Times New Roman"/>
          <w:sz w:val="28"/>
          <w:szCs w:val="28"/>
          <w:lang w:val="uk-UA"/>
        </w:rPr>
        <w:t xml:space="preserve"> входить до складу ФО зі значенням психічного стану людини і особистих стосунків (</w:t>
      </w:r>
      <w:r w:rsidRPr="00CA05C1">
        <w:rPr>
          <w:rFonts w:ascii="Times New Roman" w:hAnsi="Times New Roman"/>
          <w:i/>
          <w:sz w:val="28"/>
          <w:szCs w:val="28"/>
          <w:lang w:val="uk-UA"/>
        </w:rPr>
        <w:t>лізти в душу, з відкритою душею, всією душею</w:t>
      </w:r>
      <w:r w:rsidRPr="00CA05C1">
        <w:rPr>
          <w:rFonts w:ascii="Times New Roman" w:hAnsi="Times New Roman"/>
          <w:sz w:val="28"/>
          <w:szCs w:val="28"/>
          <w:lang w:val="uk-UA"/>
        </w:rPr>
        <w:t>).</w:t>
      </w:r>
    </w:p>
    <w:p w:rsidR="00CA05C1" w:rsidRPr="00CA05C1" w:rsidRDefault="00CA05C1" w:rsidP="00782FA4">
      <w:pPr>
        <w:tabs>
          <w:tab w:val="left" w:pos="9072"/>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lastRenderedPageBreak/>
        <w:t xml:space="preserve">     Аналіз корелятивних відносин між формою і змістом СФО дає змогу виокремити одиниці двох типів: фразеологізми </w:t>
      </w:r>
      <w:proofErr w:type="spellStart"/>
      <w:r w:rsidRPr="00CA05C1">
        <w:rPr>
          <w:rFonts w:ascii="Times New Roman" w:hAnsi="Times New Roman"/>
          <w:sz w:val="28"/>
          <w:szCs w:val="28"/>
          <w:lang w:val="uk-UA"/>
        </w:rPr>
        <w:t>ізосемічної</w:t>
      </w:r>
      <w:proofErr w:type="spellEnd"/>
      <w:r w:rsidRPr="00CA05C1">
        <w:rPr>
          <w:rFonts w:ascii="Times New Roman" w:hAnsi="Times New Roman"/>
          <w:sz w:val="28"/>
          <w:szCs w:val="28"/>
          <w:lang w:val="uk-UA"/>
        </w:rPr>
        <w:t xml:space="preserve"> і </w:t>
      </w:r>
      <w:proofErr w:type="spellStart"/>
      <w:r w:rsidRPr="00CA05C1">
        <w:rPr>
          <w:rFonts w:ascii="Times New Roman" w:hAnsi="Times New Roman"/>
          <w:sz w:val="28"/>
          <w:szCs w:val="28"/>
          <w:lang w:val="uk-UA"/>
        </w:rPr>
        <w:t>неізосемічної</w:t>
      </w:r>
      <w:proofErr w:type="spellEnd"/>
      <w:r w:rsidRPr="00CA05C1">
        <w:rPr>
          <w:rFonts w:ascii="Times New Roman" w:hAnsi="Times New Roman"/>
          <w:sz w:val="28"/>
          <w:szCs w:val="28"/>
          <w:lang w:val="uk-UA"/>
        </w:rPr>
        <w:t xml:space="preserve"> структури. Для перших властива є кореляція між </w:t>
      </w:r>
      <w:proofErr w:type="spellStart"/>
      <w:r w:rsidRPr="00CA05C1">
        <w:rPr>
          <w:rFonts w:ascii="Times New Roman" w:hAnsi="Times New Roman"/>
          <w:sz w:val="28"/>
          <w:szCs w:val="28"/>
          <w:lang w:val="uk-UA"/>
        </w:rPr>
        <w:t>локативними</w:t>
      </w:r>
      <w:proofErr w:type="spellEnd"/>
      <w:r w:rsidRPr="00CA05C1">
        <w:rPr>
          <w:rFonts w:ascii="Times New Roman" w:hAnsi="Times New Roman"/>
          <w:sz w:val="28"/>
          <w:szCs w:val="28"/>
          <w:lang w:val="uk-UA"/>
        </w:rPr>
        <w:t xml:space="preserve"> компонентами, як у формальній, так і семантичній структурі. Наприклад, </w:t>
      </w:r>
      <w:r w:rsidRPr="00CA05C1">
        <w:rPr>
          <w:rFonts w:ascii="Times New Roman" w:hAnsi="Times New Roman"/>
          <w:i/>
          <w:sz w:val="28"/>
          <w:szCs w:val="28"/>
          <w:lang w:val="uk-UA"/>
        </w:rPr>
        <w:t xml:space="preserve">під носом, під рукою </w:t>
      </w:r>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҅близькоʼ</w:t>
      </w:r>
      <w:proofErr w:type="spellEnd"/>
      <w:r w:rsidRPr="00CA05C1">
        <w:rPr>
          <w:rFonts w:ascii="Times New Roman" w:hAnsi="Times New Roman"/>
          <w:sz w:val="28"/>
          <w:szCs w:val="28"/>
          <w:lang w:val="uk-UA"/>
        </w:rPr>
        <w:t xml:space="preserve">; </w:t>
      </w:r>
      <w:r w:rsidRPr="00CA05C1">
        <w:rPr>
          <w:rFonts w:ascii="Times New Roman" w:hAnsi="Times New Roman"/>
          <w:i/>
          <w:sz w:val="28"/>
          <w:szCs w:val="28"/>
          <w:lang w:val="uk-UA"/>
        </w:rPr>
        <w:t>плече в плече, рука в руку</w:t>
      </w:r>
      <w:r w:rsidRPr="00CA05C1">
        <w:rPr>
          <w:rFonts w:ascii="Times New Roman" w:hAnsi="Times New Roman"/>
          <w:sz w:val="28"/>
          <w:szCs w:val="28"/>
          <w:lang w:val="uk-UA"/>
        </w:rPr>
        <w:t xml:space="preserve"> – </w:t>
      </w:r>
      <w:proofErr w:type="spellStart"/>
      <w:r w:rsidRPr="00CA05C1">
        <w:rPr>
          <w:rFonts w:ascii="Times New Roman" w:hAnsi="Times New Roman"/>
          <w:sz w:val="28"/>
          <w:szCs w:val="28"/>
          <w:lang w:val="uk-UA"/>
        </w:rPr>
        <w:t>҅впритул</w:t>
      </w:r>
      <w:proofErr w:type="spellEnd"/>
      <w:r w:rsidRPr="00CA05C1">
        <w:rPr>
          <w:rFonts w:ascii="Times New Roman" w:hAnsi="Times New Roman"/>
          <w:sz w:val="28"/>
          <w:szCs w:val="28"/>
          <w:lang w:val="uk-UA"/>
        </w:rPr>
        <w:t xml:space="preserve"> один до </w:t>
      </w:r>
      <w:proofErr w:type="spellStart"/>
      <w:r w:rsidRPr="00CA05C1">
        <w:rPr>
          <w:rFonts w:ascii="Times New Roman" w:hAnsi="Times New Roman"/>
          <w:sz w:val="28"/>
          <w:szCs w:val="28"/>
          <w:lang w:val="uk-UA"/>
        </w:rPr>
        <w:t>одногоʼ</w:t>
      </w:r>
      <w:proofErr w:type="spellEnd"/>
      <w:r w:rsidRPr="00CA05C1">
        <w:rPr>
          <w:rFonts w:ascii="Times New Roman" w:hAnsi="Times New Roman"/>
          <w:sz w:val="28"/>
          <w:szCs w:val="28"/>
          <w:lang w:val="uk-UA"/>
        </w:rPr>
        <w:t xml:space="preserve">, разом; </w:t>
      </w:r>
      <w:r w:rsidRPr="00CA05C1">
        <w:rPr>
          <w:rFonts w:ascii="Times New Roman" w:hAnsi="Times New Roman"/>
          <w:i/>
          <w:sz w:val="28"/>
          <w:szCs w:val="28"/>
          <w:lang w:val="uk-UA"/>
        </w:rPr>
        <w:t>нога в ногу</w:t>
      </w:r>
      <w:r w:rsidRPr="00CA05C1">
        <w:rPr>
          <w:rFonts w:ascii="Times New Roman" w:hAnsi="Times New Roman"/>
          <w:sz w:val="28"/>
          <w:szCs w:val="28"/>
          <w:lang w:val="uk-UA"/>
        </w:rPr>
        <w:t xml:space="preserve"> – </w:t>
      </w:r>
      <w:proofErr w:type="spellStart"/>
      <w:r w:rsidRPr="00CA05C1">
        <w:rPr>
          <w:rFonts w:ascii="Times New Roman" w:hAnsi="Times New Roman"/>
          <w:sz w:val="28"/>
          <w:szCs w:val="28"/>
          <w:lang w:val="uk-UA"/>
        </w:rPr>
        <w:t>҅нарівніʼ</w:t>
      </w:r>
      <w:proofErr w:type="spellEnd"/>
      <w:r w:rsidRPr="00CA05C1">
        <w:rPr>
          <w:rFonts w:ascii="Times New Roman" w:hAnsi="Times New Roman"/>
          <w:sz w:val="28"/>
          <w:szCs w:val="28"/>
          <w:lang w:val="uk-UA"/>
        </w:rPr>
        <w:t xml:space="preserve">. Фразеологізми </w:t>
      </w:r>
      <w:proofErr w:type="spellStart"/>
      <w:r w:rsidRPr="00CA05C1">
        <w:rPr>
          <w:rFonts w:ascii="Times New Roman" w:hAnsi="Times New Roman"/>
          <w:sz w:val="28"/>
          <w:szCs w:val="28"/>
          <w:lang w:val="uk-UA"/>
        </w:rPr>
        <w:t>ізосемічної</w:t>
      </w:r>
      <w:proofErr w:type="spellEnd"/>
      <w:r w:rsidRPr="00CA05C1">
        <w:rPr>
          <w:rFonts w:ascii="Times New Roman" w:hAnsi="Times New Roman"/>
          <w:sz w:val="28"/>
          <w:szCs w:val="28"/>
          <w:lang w:val="uk-UA"/>
        </w:rPr>
        <w:t xml:space="preserve"> структури представляють небагато чисельну у кількісному відношенні групу. Опираючись на їхню семантику, можна виокремити декілька підгруп фразеологізмів:</w:t>
      </w:r>
    </w:p>
    <w:p w:rsidR="00CA05C1" w:rsidRPr="00CA05C1" w:rsidRDefault="00CA05C1" w:rsidP="00782FA4">
      <w:pPr>
        <w:pStyle w:val="a5"/>
        <w:numPr>
          <w:ilvl w:val="0"/>
          <w:numId w:val="1"/>
        </w:numPr>
        <w:tabs>
          <w:tab w:val="left" w:pos="9072"/>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 xml:space="preserve"> зі значенням далеко (</w:t>
      </w:r>
      <w:r w:rsidRPr="00CA05C1">
        <w:rPr>
          <w:rFonts w:ascii="Times New Roman" w:hAnsi="Times New Roman"/>
          <w:i/>
          <w:sz w:val="28"/>
          <w:szCs w:val="28"/>
          <w:lang w:val="uk-UA"/>
        </w:rPr>
        <w:t>світ за очі</w:t>
      </w:r>
      <w:r w:rsidRPr="00CA05C1">
        <w:rPr>
          <w:rFonts w:ascii="Times New Roman" w:hAnsi="Times New Roman"/>
          <w:sz w:val="28"/>
          <w:szCs w:val="28"/>
          <w:lang w:val="uk-UA"/>
        </w:rPr>
        <w:t>);</w:t>
      </w:r>
    </w:p>
    <w:p w:rsidR="00CA05C1" w:rsidRPr="00CA05C1" w:rsidRDefault="00CA05C1" w:rsidP="00782FA4">
      <w:pPr>
        <w:pStyle w:val="a5"/>
        <w:numPr>
          <w:ilvl w:val="0"/>
          <w:numId w:val="1"/>
        </w:numPr>
        <w:tabs>
          <w:tab w:val="left" w:pos="9072"/>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зі значенням близько (</w:t>
      </w:r>
      <w:r w:rsidRPr="00CA05C1">
        <w:rPr>
          <w:rFonts w:ascii="Times New Roman" w:hAnsi="Times New Roman"/>
          <w:i/>
          <w:sz w:val="28"/>
          <w:szCs w:val="28"/>
          <w:lang w:val="uk-UA"/>
        </w:rPr>
        <w:t>рукою подати, око в око, під носом, під боком, ніс у ніс</w:t>
      </w:r>
      <w:r w:rsidRPr="00CA05C1">
        <w:rPr>
          <w:rFonts w:ascii="Times New Roman" w:hAnsi="Times New Roman"/>
          <w:sz w:val="28"/>
          <w:szCs w:val="28"/>
          <w:lang w:val="uk-UA"/>
        </w:rPr>
        <w:t>);</w:t>
      </w:r>
    </w:p>
    <w:p w:rsidR="00CA05C1" w:rsidRPr="00CA05C1" w:rsidRDefault="00CA05C1" w:rsidP="00782FA4">
      <w:pPr>
        <w:pStyle w:val="a5"/>
        <w:numPr>
          <w:ilvl w:val="0"/>
          <w:numId w:val="1"/>
        </w:numPr>
        <w:tabs>
          <w:tab w:val="left" w:pos="9072"/>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зі значенням близько + рух (</w:t>
      </w:r>
      <w:r w:rsidRPr="00CA05C1">
        <w:rPr>
          <w:rFonts w:ascii="Times New Roman" w:hAnsi="Times New Roman"/>
          <w:i/>
          <w:sz w:val="28"/>
          <w:szCs w:val="28"/>
          <w:lang w:val="uk-UA"/>
        </w:rPr>
        <w:t>пліч о пліч, лікоть у лікоть</w:t>
      </w:r>
      <w:r w:rsidRPr="00CA05C1">
        <w:rPr>
          <w:rFonts w:ascii="Times New Roman" w:hAnsi="Times New Roman"/>
          <w:sz w:val="28"/>
          <w:szCs w:val="28"/>
          <w:lang w:val="uk-UA"/>
        </w:rPr>
        <w:t>);</w:t>
      </w:r>
    </w:p>
    <w:p w:rsidR="00CA05C1" w:rsidRPr="00CA05C1" w:rsidRDefault="00CA05C1" w:rsidP="00782FA4">
      <w:pPr>
        <w:pStyle w:val="a5"/>
        <w:numPr>
          <w:ilvl w:val="0"/>
          <w:numId w:val="1"/>
        </w:numPr>
        <w:tabs>
          <w:tab w:val="left" w:pos="9072"/>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зі значенням не визначеного напрямку (</w:t>
      </w:r>
      <w:r w:rsidRPr="00CA05C1">
        <w:rPr>
          <w:rFonts w:ascii="Times New Roman" w:hAnsi="Times New Roman"/>
          <w:i/>
          <w:sz w:val="28"/>
          <w:szCs w:val="28"/>
          <w:lang w:val="uk-UA"/>
        </w:rPr>
        <w:t>нога людська не ступала, куди очі бачать</w:t>
      </w:r>
      <w:r w:rsidRPr="00CA05C1">
        <w:rPr>
          <w:rFonts w:ascii="Times New Roman" w:hAnsi="Times New Roman"/>
          <w:sz w:val="28"/>
          <w:szCs w:val="28"/>
          <w:lang w:val="uk-UA"/>
        </w:rPr>
        <w:t>);</w:t>
      </w:r>
    </w:p>
    <w:p w:rsidR="00CA05C1" w:rsidRPr="00CA05C1" w:rsidRDefault="00CA05C1" w:rsidP="00782FA4">
      <w:pPr>
        <w:pStyle w:val="a5"/>
        <w:numPr>
          <w:ilvl w:val="0"/>
          <w:numId w:val="1"/>
        </w:numPr>
        <w:tabs>
          <w:tab w:val="left" w:pos="9072"/>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зі значенням місце розташуванням у просторі (</w:t>
      </w:r>
      <w:r w:rsidRPr="00CA05C1">
        <w:rPr>
          <w:rFonts w:ascii="Times New Roman" w:hAnsi="Times New Roman"/>
          <w:i/>
          <w:sz w:val="28"/>
          <w:szCs w:val="28"/>
          <w:lang w:val="uk-UA"/>
        </w:rPr>
        <w:t>у хвості, в  головах, під ногами</w:t>
      </w:r>
      <w:r w:rsidRPr="00CA05C1">
        <w:rPr>
          <w:rFonts w:ascii="Times New Roman" w:hAnsi="Times New Roman"/>
          <w:sz w:val="28"/>
          <w:szCs w:val="28"/>
          <w:lang w:val="uk-UA"/>
        </w:rPr>
        <w:t>);</w:t>
      </w:r>
    </w:p>
    <w:p w:rsidR="00CA05C1" w:rsidRPr="00CA05C1" w:rsidRDefault="00CA05C1" w:rsidP="00782FA4">
      <w:pPr>
        <w:pStyle w:val="a5"/>
        <w:numPr>
          <w:ilvl w:val="0"/>
          <w:numId w:val="1"/>
        </w:numPr>
        <w:tabs>
          <w:tab w:val="left" w:pos="9072"/>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зі значенням міри (</w:t>
      </w:r>
      <w:r w:rsidRPr="00CA05C1">
        <w:rPr>
          <w:rFonts w:ascii="Times New Roman" w:hAnsi="Times New Roman"/>
          <w:i/>
          <w:sz w:val="28"/>
          <w:szCs w:val="28"/>
          <w:lang w:val="uk-UA"/>
        </w:rPr>
        <w:t>по горло, по вуха, по коліна</w:t>
      </w:r>
      <w:r w:rsidRPr="00CA05C1">
        <w:rPr>
          <w:rFonts w:ascii="Times New Roman" w:hAnsi="Times New Roman"/>
          <w:sz w:val="28"/>
          <w:szCs w:val="28"/>
          <w:lang w:val="uk-UA"/>
        </w:rPr>
        <w:t>).</w:t>
      </w:r>
    </w:p>
    <w:p w:rsidR="00CA05C1" w:rsidRPr="00CA05C1" w:rsidRDefault="00CA05C1" w:rsidP="00782FA4">
      <w:pPr>
        <w:tabs>
          <w:tab w:val="left" w:pos="9072"/>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Фразеологізми </w:t>
      </w:r>
      <w:proofErr w:type="spellStart"/>
      <w:r w:rsidRPr="00CA05C1">
        <w:rPr>
          <w:rFonts w:ascii="Times New Roman" w:hAnsi="Times New Roman"/>
          <w:sz w:val="28"/>
          <w:szCs w:val="28"/>
          <w:lang w:val="uk-UA"/>
        </w:rPr>
        <w:t>неізосемічної</w:t>
      </w:r>
      <w:proofErr w:type="spellEnd"/>
      <w:r w:rsidRPr="00CA05C1">
        <w:rPr>
          <w:rFonts w:ascii="Times New Roman" w:hAnsi="Times New Roman"/>
          <w:sz w:val="28"/>
          <w:szCs w:val="28"/>
          <w:lang w:val="uk-UA"/>
        </w:rPr>
        <w:t xml:space="preserve"> структури відзначаються асиметрією між компонентами відкритого і закритого типу, яка виражається в невідповідності одиниць плану форми одиницям плану змісту. </w:t>
      </w:r>
    </w:p>
    <w:p w:rsidR="00CA05C1" w:rsidRPr="00CA05C1" w:rsidRDefault="00CA05C1" w:rsidP="00782FA4">
      <w:pPr>
        <w:tabs>
          <w:tab w:val="left" w:pos="9498"/>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ФО </w:t>
      </w:r>
      <w:proofErr w:type="spellStart"/>
      <w:r w:rsidRPr="00CA05C1">
        <w:rPr>
          <w:rFonts w:ascii="Times New Roman" w:hAnsi="Times New Roman"/>
          <w:sz w:val="28"/>
          <w:szCs w:val="28"/>
          <w:lang w:val="uk-UA"/>
        </w:rPr>
        <w:t>неізосемічної</w:t>
      </w:r>
      <w:proofErr w:type="spellEnd"/>
      <w:r w:rsidRPr="00CA05C1">
        <w:rPr>
          <w:rFonts w:ascii="Times New Roman" w:hAnsi="Times New Roman"/>
          <w:sz w:val="28"/>
          <w:szCs w:val="28"/>
          <w:lang w:val="uk-UA"/>
        </w:rPr>
        <w:t xml:space="preserve"> структури творять декілька ідеографічних груп в залежності від загального значення:</w:t>
      </w:r>
    </w:p>
    <w:p w:rsidR="00CA05C1" w:rsidRPr="00CA05C1" w:rsidRDefault="00CA05C1" w:rsidP="00782FA4">
      <w:pPr>
        <w:pStyle w:val="a5"/>
        <w:numPr>
          <w:ilvl w:val="0"/>
          <w:numId w:val="2"/>
        </w:numPr>
        <w:tabs>
          <w:tab w:val="left" w:pos="9498"/>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діяльність людини (власне дії, мовна діяльність, поведінка людини, спосіб дії)</w:t>
      </w:r>
      <w:r w:rsidRPr="00CA05C1">
        <w:rPr>
          <w:rFonts w:ascii="Times New Roman" w:hAnsi="Times New Roman"/>
          <w:sz w:val="28"/>
          <w:szCs w:val="28"/>
        </w:rPr>
        <w:t xml:space="preserve"> –</w:t>
      </w:r>
      <w:r w:rsidRPr="00CA05C1">
        <w:rPr>
          <w:rFonts w:ascii="Times New Roman" w:hAnsi="Times New Roman"/>
          <w:sz w:val="28"/>
          <w:szCs w:val="28"/>
          <w:lang w:val="uk-UA"/>
        </w:rPr>
        <w:t xml:space="preserve"> </w:t>
      </w:r>
      <w:r w:rsidRPr="00CA05C1">
        <w:rPr>
          <w:rFonts w:ascii="Times New Roman" w:hAnsi="Times New Roman"/>
          <w:i/>
          <w:sz w:val="28"/>
          <w:szCs w:val="28"/>
          <w:lang w:val="uk-UA"/>
        </w:rPr>
        <w:t>палець об палець не вдарити, довгий язик, плескати язиками, обвести навколо пальця</w:t>
      </w:r>
      <w:r w:rsidRPr="00CA05C1">
        <w:rPr>
          <w:rFonts w:ascii="Times New Roman" w:hAnsi="Times New Roman"/>
          <w:sz w:val="28"/>
          <w:szCs w:val="28"/>
          <w:lang w:val="uk-UA"/>
        </w:rPr>
        <w:t>;</w:t>
      </w:r>
    </w:p>
    <w:p w:rsidR="00CA05C1" w:rsidRPr="00CA05C1" w:rsidRDefault="00CA05C1" w:rsidP="00782FA4">
      <w:pPr>
        <w:pStyle w:val="a5"/>
        <w:numPr>
          <w:ilvl w:val="0"/>
          <w:numId w:val="2"/>
        </w:numPr>
        <w:tabs>
          <w:tab w:val="left" w:pos="9498"/>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 xml:space="preserve">соціальний простір (стосунки, соціальна поведінка) – </w:t>
      </w:r>
      <w:r w:rsidRPr="00CA05C1">
        <w:rPr>
          <w:rFonts w:ascii="Times New Roman" w:hAnsi="Times New Roman"/>
          <w:i/>
          <w:sz w:val="28"/>
          <w:szCs w:val="28"/>
          <w:lang w:val="uk-UA"/>
        </w:rPr>
        <w:t>протягнути руку, носити на руках, з відкритою душею, тримати себе в руках</w:t>
      </w:r>
      <w:r w:rsidRPr="00CA05C1">
        <w:rPr>
          <w:rFonts w:ascii="Times New Roman" w:hAnsi="Times New Roman"/>
          <w:sz w:val="28"/>
          <w:szCs w:val="28"/>
          <w:lang w:val="uk-UA"/>
        </w:rPr>
        <w:t>;</w:t>
      </w:r>
    </w:p>
    <w:p w:rsidR="00CA05C1" w:rsidRPr="00CA05C1" w:rsidRDefault="00CA05C1" w:rsidP="00782FA4">
      <w:pPr>
        <w:pStyle w:val="a5"/>
        <w:numPr>
          <w:ilvl w:val="0"/>
          <w:numId w:val="2"/>
        </w:numPr>
        <w:tabs>
          <w:tab w:val="left" w:pos="9498"/>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 xml:space="preserve">фізичний стан – </w:t>
      </w:r>
      <w:r w:rsidRPr="00CA05C1">
        <w:rPr>
          <w:rFonts w:ascii="Times New Roman" w:hAnsi="Times New Roman"/>
          <w:i/>
          <w:sz w:val="28"/>
          <w:szCs w:val="28"/>
          <w:lang w:val="uk-UA"/>
        </w:rPr>
        <w:t>в поті чола, виживати з розуму, протягнути ноги, встати на ноги, виваливши язик</w:t>
      </w:r>
      <w:r w:rsidRPr="00CA05C1">
        <w:rPr>
          <w:rFonts w:ascii="Times New Roman" w:hAnsi="Times New Roman"/>
          <w:sz w:val="28"/>
          <w:szCs w:val="28"/>
          <w:lang w:val="uk-UA"/>
        </w:rPr>
        <w:t>;</w:t>
      </w:r>
    </w:p>
    <w:p w:rsidR="00CA05C1" w:rsidRPr="00CA05C1" w:rsidRDefault="00CA05C1" w:rsidP="00782FA4">
      <w:pPr>
        <w:pStyle w:val="a5"/>
        <w:numPr>
          <w:ilvl w:val="0"/>
          <w:numId w:val="2"/>
        </w:numPr>
        <w:tabs>
          <w:tab w:val="left" w:pos="9498"/>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психічний стан</w:t>
      </w:r>
      <w:r w:rsidRPr="00CA05C1">
        <w:rPr>
          <w:rFonts w:ascii="Times New Roman" w:hAnsi="Times New Roman"/>
          <w:sz w:val="28"/>
          <w:szCs w:val="28"/>
        </w:rPr>
        <w:t xml:space="preserve"> – </w:t>
      </w:r>
      <w:r w:rsidRPr="00CA05C1">
        <w:rPr>
          <w:rFonts w:ascii="Times New Roman" w:hAnsi="Times New Roman"/>
          <w:i/>
          <w:sz w:val="28"/>
          <w:szCs w:val="28"/>
          <w:lang w:val="uk-UA"/>
        </w:rPr>
        <w:t>встати з лівої ноги, грати на нервах, стояти поперек горла, під гарячу руку, сидіти в печінках</w:t>
      </w:r>
      <w:r w:rsidRPr="00CA05C1">
        <w:rPr>
          <w:rFonts w:ascii="Times New Roman" w:hAnsi="Times New Roman"/>
          <w:sz w:val="28"/>
          <w:szCs w:val="28"/>
          <w:lang w:val="uk-UA"/>
        </w:rPr>
        <w:t>;</w:t>
      </w:r>
    </w:p>
    <w:p w:rsidR="00CA05C1" w:rsidRPr="00CA05C1" w:rsidRDefault="00CA05C1" w:rsidP="00782FA4">
      <w:pPr>
        <w:pStyle w:val="a5"/>
        <w:numPr>
          <w:ilvl w:val="0"/>
          <w:numId w:val="2"/>
        </w:numPr>
        <w:tabs>
          <w:tab w:val="left" w:pos="9498"/>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 xml:space="preserve">інтелектуальний стан – </w:t>
      </w:r>
      <w:r w:rsidRPr="00CA05C1">
        <w:rPr>
          <w:rFonts w:ascii="Times New Roman" w:hAnsi="Times New Roman"/>
          <w:i/>
          <w:sz w:val="28"/>
          <w:szCs w:val="28"/>
          <w:lang w:val="uk-UA"/>
        </w:rPr>
        <w:t>зарубати на носі, вбитися в пам'ять, забивати голову</w:t>
      </w:r>
      <w:r w:rsidRPr="00CA05C1">
        <w:rPr>
          <w:rFonts w:ascii="Times New Roman" w:hAnsi="Times New Roman"/>
          <w:sz w:val="28"/>
          <w:szCs w:val="28"/>
          <w:lang w:val="uk-UA"/>
        </w:rPr>
        <w:t>;</w:t>
      </w:r>
    </w:p>
    <w:p w:rsidR="00CA05C1" w:rsidRPr="00CA05C1" w:rsidRDefault="00CA05C1" w:rsidP="00782FA4">
      <w:pPr>
        <w:pStyle w:val="a5"/>
        <w:numPr>
          <w:ilvl w:val="0"/>
          <w:numId w:val="2"/>
        </w:numPr>
        <w:tabs>
          <w:tab w:val="left" w:pos="9498"/>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характеристика людини</w:t>
      </w:r>
      <w:r w:rsidRPr="00CA05C1">
        <w:rPr>
          <w:rFonts w:ascii="Times New Roman" w:hAnsi="Times New Roman"/>
          <w:sz w:val="28"/>
          <w:szCs w:val="28"/>
        </w:rPr>
        <w:t xml:space="preserve"> – </w:t>
      </w:r>
      <w:proofErr w:type="spellStart"/>
      <w:r w:rsidRPr="00CA05C1">
        <w:rPr>
          <w:rFonts w:ascii="Times New Roman" w:hAnsi="Times New Roman"/>
          <w:i/>
          <w:sz w:val="28"/>
          <w:szCs w:val="28"/>
          <w:lang w:val="uk-UA"/>
        </w:rPr>
        <w:t>шмарок</w:t>
      </w:r>
      <w:proofErr w:type="spellEnd"/>
      <w:r w:rsidRPr="00CA05C1">
        <w:rPr>
          <w:rFonts w:ascii="Times New Roman" w:hAnsi="Times New Roman"/>
          <w:i/>
          <w:sz w:val="28"/>
          <w:szCs w:val="28"/>
          <w:lang w:val="uk-UA"/>
        </w:rPr>
        <w:t xml:space="preserve"> з носа висить, молоко на губах не обсохло, на одне лице, і бровами не веде</w:t>
      </w:r>
      <w:r w:rsidRPr="00CA05C1">
        <w:rPr>
          <w:rFonts w:ascii="Times New Roman" w:hAnsi="Times New Roman"/>
          <w:sz w:val="28"/>
          <w:szCs w:val="28"/>
          <w:lang w:val="uk-UA"/>
        </w:rPr>
        <w:t>;</w:t>
      </w:r>
    </w:p>
    <w:p w:rsidR="00CA05C1" w:rsidRPr="00CA05C1" w:rsidRDefault="00CA05C1" w:rsidP="00782FA4">
      <w:pPr>
        <w:pStyle w:val="a5"/>
        <w:numPr>
          <w:ilvl w:val="0"/>
          <w:numId w:val="2"/>
        </w:numPr>
        <w:tabs>
          <w:tab w:val="left" w:pos="9498"/>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міра і ступінь</w:t>
      </w:r>
      <w:r w:rsidRPr="00CA05C1">
        <w:rPr>
          <w:rFonts w:ascii="Times New Roman" w:hAnsi="Times New Roman"/>
          <w:sz w:val="28"/>
          <w:szCs w:val="28"/>
        </w:rPr>
        <w:t xml:space="preserve"> – </w:t>
      </w:r>
      <w:r w:rsidRPr="00CA05C1">
        <w:rPr>
          <w:rFonts w:ascii="Times New Roman" w:hAnsi="Times New Roman"/>
          <w:i/>
          <w:sz w:val="28"/>
          <w:szCs w:val="28"/>
          <w:lang w:val="uk-UA"/>
        </w:rPr>
        <w:t>з голови до ніг, всією душею, комар носа не підточить, пробирати до костей, до нігтів</w:t>
      </w:r>
      <w:r w:rsidRPr="00CA05C1">
        <w:rPr>
          <w:rFonts w:ascii="Times New Roman" w:hAnsi="Times New Roman"/>
          <w:sz w:val="28"/>
          <w:szCs w:val="28"/>
          <w:lang w:val="uk-UA"/>
        </w:rPr>
        <w:t>.</w:t>
      </w:r>
    </w:p>
    <w:p w:rsidR="00CA05C1" w:rsidRPr="00CA05C1" w:rsidRDefault="00CA05C1" w:rsidP="00782FA4">
      <w:pPr>
        <w:tabs>
          <w:tab w:val="left" w:pos="9356"/>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Не можна не помітити, що ступінь </w:t>
      </w:r>
      <w:proofErr w:type="spellStart"/>
      <w:r w:rsidRPr="00CA05C1">
        <w:rPr>
          <w:rFonts w:ascii="Times New Roman" w:hAnsi="Times New Roman"/>
          <w:sz w:val="28"/>
          <w:szCs w:val="28"/>
          <w:lang w:val="uk-UA"/>
        </w:rPr>
        <w:t>десемантизації</w:t>
      </w:r>
      <w:proofErr w:type="spellEnd"/>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соматизмів</w:t>
      </w:r>
      <w:proofErr w:type="spellEnd"/>
      <w:r w:rsidRPr="00CA05C1">
        <w:rPr>
          <w:rFonts w:ascii="Times New Roman" w:hAnsi="Times New Roman"/>
          <w:sz w:val="28"/>
          <w:szCs w:val="28"/>
          <w:lang w:val="uk-UA"/>
        </w:rPr>
        <w:t xml:space="preserve"> в фразеологізмах </w:t>
      </w:r>
      <w:proofErr w:type="spellStart"/>
      <w:r w:rsidRPr="00CA05C1">
        <w:rPr>
          <w:rFonts w:ascii="Times New Roman" w:hAnsi="Times New Roman"/>
          <w:sz w:val="28"/>
          <w:szCs w:val="28"/>
          <w:lang w:val="uk-UA"/>
        </w:rPr>
        <w:t>ізосемічної</w:t>
      </w:r>
      <w:proofErr w:type="spellEnd"/>
      <w:r w:rsidRPr="00CA05C1">
        <w:rPr>
          <w:rFonts w:ascii="Times New Roman" w:hAnsi="Times New Roman"/>
          <w:sz w:val="28"/>
          <w:szCs w:val="28"/>
          <w:lang w:val="uk-UA"/>
        </w:rPr>
        <w:t xml:space="preserve"> структури є слабшим ніж у фразеологізмах </w:t>
      </w:r>
      <w:proofErr w:type="spellStart"/>
      <w:r w:rsidRPr="00CA05C1">
        <w:rPr>
          <w:rFonts w:ascii="Times New Roman" w:hAnsi="Times New Roman"/>
          <w:sz w:val="28"/>
          <w:szCs w:val="28"/>
          <w:lang w:val="uk-UA"/>
        </w:rPr>
        <w:t>неізосемічної</w:t>
      </w:r>
      <w:proofErr w:type="spellEnd"/>
      <w:r w:rsidRPr="00CA05C1">
        <w:rPr>
          <w:rFonts w:ascii="Times New Roman" w:hAnsi="Times New Roman"/>
          <w:sz w:val="28"/>
          <w:szCs w:val="28"/>
          <w:lang w:val="uk-UA"/>
        </w:rPr>
        <w:t xml:space="preserve"> структури. Мотиваційні моделі перших є доволі прозорими, оскільки частково можуть опиратися на «внутрішню форму» </w:t>
      </w:r>
      <w:proofErr w:type="spellStart"/>
      <w:r w:rsidRPr="00CA05C1">
        <w:rPr>
          <w:rFonts w:ascii="Times New Roman" w:hAnsi="Times New Roman"/>
          <w:sz w:val="28"/>
          <w:szCs w:val="28"/>
          <w:lang w:val="uk-UA"/>
        </w:rPr>
        <w:t>прототипних</w:t>
      </w:r>
      <w:proofErr w:type="spellEnd"/>
      <w:r w:rsidRPr="00CA05C1">
        <w:rPr>
          <w:rFonts w:ascii="Times New Roman" w:hAnsi="Times New Roman"/>
          <w:sz w:val="28"/>
          <w:szCs w:val="28"/>
          <w:lang w:val="uk-UA"/>
        </w:rPr>
        <w:t xml:space="preserve"> </w:t>
      </w:r>
      <w:r w:rsidRPr="00CA05C1">
        <w:rPr>
          <w:rFonts w:ascii="Times New Roman" w:hAnsi="Times New Roman"/>
          <w:sz w:val="28"/>
          <w:szCs w:val="28"/>
          <w:lang w:val="uk-UA"/>
        </w:rPr>
        <w:lastRenderedPageBreak/>
        <w:t xml:space="preserve">словосполучень. Наприклад, тотожність мотиваційної моделі ФО типу </w:t>
      </w:r>
      <w:r w:rsidRPr="00CA05C1">
        <w:rPr>
          <w:rFonts w:ascii="Times New Roman" w:hAnsi="Times New Roman"/>
          <w:i/>
          <w:sz w:val="28"/>
          <w:szCs w:val="28"/>
          <w:lang w:val="uk-UA"/>
        </w:rPr>
        <w:t>перед очима, під рукою, куди не кинь оком</w:t>
      </w:r>
      <w:r w:rsidRPr="00CA05C1">
        <w:rPr>
          <w:rFonts w:ascii="Times New Roman" w:hAnsi="Times New Roman"/>
          <w:sz w:val="28"/>
          <w:szCs w:val="28"/>
          <w:lang w:val="uk-UA"/>
        </w:rPr>
        <w:t xml:space="preserve"> і інші подібні </w:t>
      </w:r>
      <w:proofErr w:type="spellStart"/>
      <w:r w:rsidRPr="00CA05C1">
        <w:rPr>
          <w:rFonts w:ascii="Times New Roman" w:hAnsi="Times New Roman"/>
          <w:sz w:val="28"/>
          <w:szCs w:val="28"/>
          <w:lang w:val="uk-UA"/>
        </w:rPr>
        <w:t>прототипні</w:t>
      </w:r>
      <w:proofErr w:type="spellEnd"/>
      <w:r w:rsidRPr="00CA05C1">
        <w:rPr>
          <w:rFonts w:ascii="Times New Roman" w:hAnsi="Times New Roman"/>
          <w:sz w:val="28"/>
          <w:szCs w:val="28"/>
          <w:lang w:val="uk-UA"/>
        </w:rPr>
        <w:t xml:space="preserve"> сполуки з загальним значенням ҅в полі </w:t>
      </w:r>
      <w:proofErr w:type="spellStart"/>
      <w:r w:rsidRPr="00CA05C1">
        <w:rPr>
          <w:rFonts w:ascii="Times New Roman" w:hAnsi="Times New Roman"/>
          <w:sz w:val="28"/>
          <w:szCs w:val="28"/>
          <w:lang w:val="uk-UA"/>
        </w:rPr>
        <w:t>зоруʼ</w:t>
      </w:r>
      <w:proofErr w:type="spellEnd"/>
      <w:r w:rsidRPr="00CA05C1">
        <w:rPr>
          <w:rFonts w:ascii="Times New Roman" w:hAnsi="Times New Roman"/>
          <w:sz w:val="28"/>
          <w:szCs w:val="28"/>
          <w:lang w:val="uk-UA"/>
        </w:rPr>
        <w:t xml:space="preserve">. Це саме можемо сказати і про мотивації динамічної моделі фразеологізмів типу </w:t>
      </w:r>
      <w:r w:rsidRPr="00CA05C1">
        <w:rPr>
          <w:rFonts w:ascii="Times New Roman" w:hAnsi="Times New Roman"/>
          <w:i/>
          <w:sz w:val="28"/>
          <w:szCs w:val="28"/>
          <w:lang w:val="uk-UA"/>
        </w:rPr>
        <w:t>пліч о пліч, нога в ногу, ніс у ніс</w:t>
      </w:r>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прототипна</w:t>
      </w:r>
      <w:proofErr w:type="spellEnd"/>
      <w:r w:rsidRPr="00CA05C1">
        <w:rPr>
          <w:rFonts w:ascii="Times New Roman" w:hAnsi="Times New Roman"/>
          <w:sz w:val="28"/>
          <w:szCs w:val="28"/>
          <w:lang w:val="uk-UA"/>
        </w:rPr>
        <w:t xml:space="preserve"> ситуація – рух людей в одному напрямку на дуже близькій відстані. У фразеологізмів </w:t>
      </w:r>
      <w:proofErr w:type="spellStart"/>
      <w:r w:rsidRPr="00CA05C1">
        <w:rPr>
          <w:rFonts w:ascii="Times New Roman" w:hAnsi="Times New Roman"/>
          <w:sz w:val="28"/>
          <w:szCs w:val="28"/>
          <w:lang w:val="uk-UA"/>
        </w:rPr>
        <w:t>неізосемічної</w:t>
      </w:r>
      <w:proofErr w:type="spellEnd"/>
      <w:r w:rsidRPr="00CA05C1">
        <w:rPr>
          <w:rFonts w:ascii="Times New Roman" w:hAnsi="Times New Roman"/>
          <w:sz w:val="28"/>
          <w:szCs w:val="28"/>
          <w:lang w:val="uk-UA"/>
        </w:rPr>
        <w:t xml:space="preserve"> структури рівень </w:t>
      </w:r>
      <w:proofErr w:type="spellStart"/>
      <w:r w:rsidRPr="00CA05C1">
        <w:rPr>
          <w:rFonts w:ascii="Times New Roman" w:hAnsi="Times New Roman"/>
          <w:sz w:val="28"/>
          <w:szCs w:val="28"/>
          <w:lang w:val="uk-UA"/>
        </w:rPr>
        <w:t>десемантизації</w:t>
      </w:r>
      <w:proofErr w:type="spellEnd"/>
      <w:r w:rsidRPr="00CA05C1">
        <w:rPr>
          <w:rFonts w:ascii="Times New Roman" w:hAnsi="Times New Roman"/>
          <w:sz w:val="28"/>
          <w:szCs w:val="28"/>
          <w:lang w:val="uk-UA"/>
        </w:rPr>
        <w:t>, безумовно, є вищим хоча б тому, що у них відсутня кореляція між правою і лівою частинами.</w:t>
      </w:r>
    </w:p>
    <w:p w:rsidR="00CA05C1" w:rsidRPr="00CA05C1" w:rsidRDefault="00CA05C1" w:rsidP="00782FA4">
      <w:pPr>
        <w:tabs>
          <w:tab w:val="left" w:pos="9356"/>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Антонімія є притаманна і фразеологізмам інших семантичних рядів. Наприклад, </w:t>
      </w:r>
      <w:r w:rsidRPr="00CA05C1">
        <w:rPr>
          <w:rFonts w:ascii="Times New Roman" w:hAnsi="Times New Roman"/>
          <w:i/>
          <w:sz w:val="28"/>
          <w:szCs w:val="28"/>
          <w:lang w:val="uk-UA"/>
        </w:rPr>
        <w:t>повернутися лицем – повернутися плечима, з душею – без душі, підняти руки – опустити руки, прикусити язик – розпустити язик</w:t>
      </w:r>
      <w:r w:rsidRPr="00CA05C1">
        <w:rPr>
          <w:rFonts w:ascii="Times New Roman" w:hAnsi="Times New Roman"/>
          <w:sz w:val="28"/>
          <w:szCs w:val="28"/>
          <w:lang w:val="uk-UA"/>
        </w:rPr>
        <w:t xml:space="preserve">. Це є свідченням того, що </w:t>
      </w:r>
      <w:proofErr w:type="spellStart"/>
      <w:r w:rsidRPr="00CA05C1">
        <w:rPr>
          <w:rFonts w:ascii="Times New Roman" w:hAnsi="Times New Roman"/>
          <w:sz w:val="28"/>
          <w:szCs w:val="28"/>
          <w:lang w:val="uk-UA"/>
        </w:rPr>
        <w:t>соматизмам</w:t>
      </w:r>
      <w:proofErr w:type="spellEnd"/>
      <w:r w:rsidRPr="00CA05C1">
        <w:rPr>
          <w:rFonts w:ascii="Times New Roman" w:hAnsi="Times New Roman"/>
          <w:sz w:val="28"/>
          <w:szCs w:val="28"/>
          <w:lang w:val="uk-UA"/>
        </w:rPr>
        <w:t xml:space="preserve"> є притаманна слаба ступінь </w:t>
      </w:r>
      <w:proofErr w:type="spellStart"/>
      <w:r w:rsidRPr="00CA05C1">
        <w:rPr>
          <w:rFonts w:ascii="Times New Roman" w:hAnsi="Times New Roman"/>
          <w:sz w:val="28"/>
          <w:szCs w:val="28"/>
          <w:lang w:val="uk-UA"/>
        </w:rPr>
        <w:t>десемантизаціі</w:t>
      </w:r>
      <w:proofErr w:type="spellEnd"/>
      <w:r w:rsidRPr="00CA05C1">
        <w:rPr>
          <w:rFonts w:ascii="Times New Roman" w:hAnsi="Times New Roman"/>
          <w:sz w:val="28"/>
          <w:szCs w:val="28"/>
          <w:lang w:val="uk-UA"/>
        </w:rPr>
        <w:t xml:space="preserve">. На підтвердження цього можна навести приклади ФО у яких один і той самий </w:t>
      </w:r>
      <w:proofErr w:type="spellStart"/>
      <w:r w:rsidRPr="00CA05C1">
        <w:rPr>
          <w:rFonts w:ascii="Times New Roman" w:hAnsi="Times New Roman"/>
          <w:sz w:val="28"/>
          <w:szCs w:val="28"/>
          <w:lang w:val="uk-UA"/>
        </w:rPr>
        <w:t>соматизм</w:t>
      </w:r>
      <w:proofErr w:type="spellEnd"/>
      <w:r w:rsidRPr="00CA05C1">
        <w:rPr>
          <w:rFonts w:ascii="Times New Roman" w:hAnsi="Times New Roman"/>
          <w:sz w:val="28"/>
          <w:szCs w:val="28"/>
          <w:lang w:val="uk-UA"/>
        </w:rPr>
        <w:t xml:space="preserve"> реалізовує різні семантичні відтінки: </w:t>
      </w:r>
      <w:r w:rsidRPr="00CA05C1">
        <w:rPr>
          <w:rFonts w:ascii="Times New Roman" w:hAnsi="Times New Roman"/>
          <w:i/>
          <w:sz w:val="28"/>
          <w:szCs w:val="28"/>
          <w:lang w:val="uk-UA"/>
        </w:rPr>
        <w:t>по вуха в боргах</w:t>
      </w:r>
      <w:r w:rsidRPr="00CA05C1">
        <w:rPr>
          <w:rFonts w:ascii="Times New Roman" w:hAnsi="Times New Roman"/>
          <w:sz w:val="28"/>
          <w:szCs w:val="28"/>
          <w:lang w:val="uk-UA"/>
        </w:rPr>
        <w:t xml:space="preserve">, </w:t>
      </w:r>
      <w:r w:rsidRPr="00CA05C1">
        <w:rPr>
          <w:rFonts w:ascii="Times New Roman" w:hAnsi="Times New Roman"/>
          <w:i/>
          <w:sz w:val="28"/>
          <w:szCs w:val="28"/>
          <w:lang w:val="uk-UA"/>
        </w:rPr>
        <w:t>закохатися по вуха</w:t>
      </w:r>
      <w:r w:rsidRPr="00CA05C1">
        <w:rPr>
          <w:rFonts w:ascii="Times New Roman" w:hAnsi="Times New Roman"/>
          <w:sz w:val="28"/>
          <w:szCs w:val="28"/>
          <w:lang w:val="uk-UA"/>
        </w:rPr>
        <w:t xml:space="preserve"> – </w:t>
      </w:r>
      <w:proofErr w:type="spellStart"/>
      <w:r w:rsidRPr="00CA05C1">
        <w:rPr>
          <w:rFonts w:ascii="Times New Roman" w:hAnsi="Times New Roman"/>
          <w:sz w:val="28"/>
          <w:szCs w:val="28"/>
          <w:lang w:val="uk-UA"/>
        </w:rPr>
        <w:t>҅҅дуже</w:t>
      </w:r>
      <w:proofErr w:type="spellEnd"/>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сильноʼ</w:t>
      </w:r>
      <w:proofErr w:type="spellEnd"/>
      <w:r w:rsidRPr="00CA05C1">
        <w:rPr>
          <w:rFonts w:ascii="Times New Roman" w:hAnsi="Times New Roman"/>
          <w:sz w:val="28"/>
          <w:szCs w:val="28"/>
          <w:lang w:val="uk-UA"/>
        </w:rPr>
        <w:t xml:space="preserve">, </w:t>
      </w:r>
      <w:r w:rsidRPr="00CA05C1">
        <w:rPr>
          <w:rFonts w:ascii="Times New Roman" w:hAnsi="Times New Roman"/>
          <w:i/>
          <w:sz w:val="28"/>
          <w:szCs w:val="28"/>
          <w:lang w:val="uk-UA"/>
        </w:rPr>
        <w:t>нагострити вуха</w:t>
      </w:r>
      <w:r w:rsidRPr="00CA05C1">
        <w:rPr>
          <w:rFonts w:ascii="Times New Roman" w:hAnsi="Times New Roman"/>
          <w:sz w:val="28"/>
          <w:szCs w:val="28"/>
          <w:lang w:val="uk-UA"/>
        </w:rPr>
        <w:t xml:space="preserve"> – </w:t>
      </w:r>
      <w:proofErr w:type="spellStart"/>
      <w:r w:rsidRPr="00CA05C1">
        <w:rPr>
          <w:rFonts w:ascii="Times New Roman" w:hAnsi="Times New Roman"/>
          <w:sz w:val="28"/>
          <w:szCs w:val="28"/>
          <w:lang w:val="uk-UA"/>
        </w:rPr>
        <w:t>҅підслуховуватиʼ</w:t>
      </w:r>
      <w:proofErr w:type="spellEnd"/>
      <w:r w:rsidRPr="00CA05C1">
        <w:rPr>
          <w:rFonts w:ascii="Times New Roman" w:hAnsi="Times New Roman"/>
          <w:sz w:val="28"/>
          <w:szCs w:val="28"/>
          <w:lang w:val="uk-UA"/>
        </w:rPr>
        <w:t xml:space="preserve">, </w:t>
      </w:r>
      <w:r w:rsidRPr="00CA05C1">
        <w:rPr>
          <w:rFonts w:ascii="Times New Roman" w:hAnsi="Times New Roman"/>
          <w:i/>
          <w:sz w:val="28"/>
          <w:szCs w:val="28"/>
          <w:lang w:val="uk-UA"/>
        </w:rPr>
        <w:t>вуха насторожі</w:t>
      </w:r>
      <w:r w:rsidRPr="00CA05C1">
        <w:rPr>
          <w:rFonts w:ascii="Times New Roman" w:hAnsi="Times New Roman"/>
          <w:sz w:val="28"/>
          <w:szCs w:val="28"/>
          <w:lang w:val="uk-UA"/>
        </w:rPr>
        <w:t xml:space="preserve"> – ҅в стані </w:t>
      </w:r>
      <w:proofErr w:type="spellStart"/>
      <w:r w:rsidRPr="00CA05C1">
        <w:rPr>
          <w:rFonts w:ascii="Times New Roman" w:hAnsi="Times New Roman"/>
          <w:sz w:val="28"/>
          <w:szCs w:val="28"/>
          <w:lang w:val="uk-UA"/>
        </w:rPr>
        <w:t>готовностіʼ</w:t>
      </w:r>
      <w:proofErr w:type="spellEnd"/>
      <w:r w:rsidRPr="00CA05C1">
        <w:rPr>
          <w:rFonts w:ascii="Times New Roman" w:hAnsi="Times New Roman"/>
          <w:sz w:val="28"/>
          <w:szCs w:val="28"/>
          <w:lang w:val="uk-UA"/>
        </w:rPr>
        <w:t xml:space="preserve">, </w:t>
      </w:r>
      <w:r w:rsidRPr="00CA05C1">
        <w:rPr>
          <w:rFonts w:ascii="Times New Roman" w:hAnsi="Times New Roman"/>
          <w:i/>
          <w:sz w:val="28"/>
          <w:szCs w:val="28"/>
          <w:lang w:val="uk-UA"/>
        </w:rPr>
        <w:t>пропустити повз вуха</w:t>
      </w:r>
      <w:r w:rsidRPr="00CA05C1">
        <w:rPr>
          <w:rFonts w:ascii="Times New Roman" w:hAnsi="Times New Roman"/>
          <w:sz w:val="28"/>
          <w:szCs w:val="28"/>
          <w:lang w:val="uk-UA"/>
        </w:rPr>
        <w:t xml:space="preserve"> – </w:t>
      </w:r>
      <w:proofErr w:type="spellStart"/>
      <w:r w:rsidRPr="00CA05C1">
        <w:rPr>
          <w:rFonts w:ascii="Times New Roman" w:hAnsi="Times New Roman"/>
          <w:sz w:val="28"/>
          <w:szCs w:val="28"/>
          <w:lang w:val="uk-UA"/>
        </w:rPr>
        <w:t>҅не</w:t>
      </w:r>
      <w:proofErr w:type="spellEnd"/>
      <w:r w:rsidRPr="00CA05C1">
        <w:rPr>
          <w:rFonts w:ascii="Times New Roman" w:hAnsi="Times New Roman"/>
          <w:sz w:val="28"/>
          <w:szCs w:val="28"/>
          <w:lang w:val="uk-UA"/>
        </w:rPr>
        <w:t xml:space="preserve"> почути, не звернути </w:t>
      </w:r>
      <w:proofErr w:type="spellStart"/>
      <w:r w:rsidRPr="00CA05C1">
        <w:rPr>
          <w:rFonts w:ascii="Times New Roman" w:hAnsi="Times New Roman"/>
          <w:sz w:val="28"/>
          <w:szCs w:val="28"/>
          <w:lang w:val="uk-UA"/>
        </w:rPr>
        <w:t>увагиʼ</w:t>
      </w:r>
      <w:proofErr w:type="spellEnd"/>
      <w:r w:rsidRPr="00CA05C1">
        <w:rPr>
          <w:rFonts w:ascii="Times New Roman" w:hAnsi="Times New Roman"/>
          <w:sz w:val="28"/>
          <w:szCs w:val="28"/>
          <w:lang w:val="uk-UA"/>
        </w:rPr>
        <w:t>. (</w:t>
      </w:r>
      <w:proofErr w:type="spellStart"/>
      <w:r w:rsidRPr="00CA05C1">
        <w:rPr>
          <w:rFonts w:ascii="Times New Roman" w:hAnsi="Times New Roman"/>
          <w:sz w:val="28"/>
          <w:szCs w:val="28"/>
          <w:lang w:val="uk-UA"/>
        </w:rPr>
        <w:t>Бобух</w:t>
      </w:r>
      <w:proofErr w:type="spellEnd"/>
      <w:r w:rsidRPr="00CA05C1">
        <w:rPr>
          <w:rFonts w:ascii="Times New Roman" w:hAnsi="Times New Roman"/>
          <w:sz w:val="28"/>
          <w:szCs w:val="28"/>
          <w:lang w:val="uk-UA"/>
        </w:rPr>
        <w:t xml:space="preserve"> 1992, 64). Тим не менше в окремих фразеологізмах рівень </w:t>
      </w:r>
      <w:proofErr w:type="spellStart"/>
      <w:r w:rsidRPr="00CA05C1">
        <w:rPr>
          <w:rFonts w:ascii="Times New Roman" w:hAnsi="Times New Roman"/>
          <w:sz w:val="28"/>
          <w:szCs w:val="28"/>
          <w:lang w:val="uk-UA"/>
        </w:rPr>
        <w:t>десемантизації</w:t>
      </w:r>
      <w:proofErr w:type="spellEnd"/>
      <w:r w:rsidRPr="00CA05C1">
        <w:rPr>
          <w:rFonts w:ascii="Times New Roman" w:hAnsi="Times New Roman"/>
          <w:sz w:val="28"/>
          <w:szCs w:val="28"/>
          <w:lang w:val="uk-UA"/>
        </w:rPr>
        <w:t xml:space="preserve"> соматичних компонентів є досить високим (</w:t>
      </w:r>
      <w:r w:rsidRPr="00CA05C1">
        <w:rPr>
          <w:rFonts w:ascii="Times New Roman" w:hAnsi="Times New Roman"/>
          <w:i/>
          <w:sz w:val="28"/>
          <w:szCs w:val="28"/>
          <w:lang w:val="uk-UA"/>
        </w:rPr>
        <w:t>дивитися правді в очі</w:t>
      </w:r>
      <w:r w:rsidRPr="00CA05C1">
        <w:rPr>
          <w:rFonts w:ascii="Times New Roman" w:hAnsi="Times New Roman"/>
          <w:sz w:val="28"/>
          <w:szCs w:val="28"/>
          <w:lang w:val="uk-UA"/>
        </w:rPr>
        <w:t>).</w:t>
      </w:r>
    </w:p>
    <w:p w:rsidR="00CA05C1" w:rsidRPr="00CA05C1" w:rsidRDefault="00CA05C1" w:rsidP="00782FA4">
      <w:pPr>
        <w:tabs>
          <w:tab w:val="left" w:pos="9072"/>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У когнітивному аспекті концептуалізація вербальних компонентів фразеологізмів тягне за собою і концептуалізацію більш широких понять. Так за посередністю концепту «голова» у ФО передаються уявлення людини про щастя, його інтелектуальному просторі. Голова символізує верх як цілеспрямованість людини до Бога і як рівень її розумової діяльності: </w:t>
      </w:r>
      <w:r w:rsidRPr="00CA05C1">
        <w:rPr>
          <w:rFonts w:ascii="Times New Roman" w:hAnsi="Times New Roman"/>
          <w:i/>
          <w:sz w:val="28"/>
          <w:szCs w:val="28"/>
          <w:lang w:val="uk-UA"/>
        </w:rPr>
        <w:t>на голову вищий, голова варить, голова на плечах, з головою, з головою зануритися</w:t>
      </w:r>
      <w:r w:rsidRPr="00CA05C1">
        <w:rPr>
          <w:rFonts w:ascii="Times New Roman" w:hAnsi="Times New Roman"/>
          <w:sz w:val="28"/>
          <w:szCs w:val="28"/>
          <w:lang w:val="uk-UA"/>
        </w:rPr>
        <w:t xml:space="preserve"> і ін. </w:t>
      </w:r>
      <w:proofErr w:type="spellStart"/>
      <w:r w:rsidRPr="00CA05C1">
        <w:rPr>
          <w:rFonts w:ascii="Times New Roman" w:hAnsi="Times New Roman"/>
          <w:sz w:val="28"/>
          <w:szCs w:val="28"/>
          <w:lang w:val="uk-UA"/>
        </w:rPr>
        <w:t>Бінарність</w:t>
      </w:r>
      <w:proofErr w:type="spellEnd"/>
      <w:r w:rsidRPr="00CA05C1">
        <w:rPr>
          <w:rFonts w:ascii="Times New Roman" w:hAnsi="Times New Roman"/>
          <w:sz w:val="28"/>
          <w:szCs w:val="28"/>
          <w:lang w:val="uk-UA"/>
        </w:rPr>
        <w:t xml:space="preserve"> онтологічної сутності людини у фразеологізмах підкреслює її психічну </w:t>
      </w:r>
      <w:proofErr w:type="spellStart"/>
      <w:r w:rsidRPr="00CA05C1">
        <w:rPr>
          <w:rFonts w:ascii="Times New Roman" w:hAnsi="Times New Roman"/>
          <w:sz w:val="28"/>
          <w:szCs w:val="28"/>
          <w:lang w:val="uk-UA"/>
        </w:rPr>
        <w:t>контрарність</w:t>
      </w:r>
      <w:proofErr w:type="spellEnd"/>
      <w:r w:rsidRPr="00CA05C1">
        <w:rPr>
          <w:rFonts w:ascii="Times New Roman" w:hAnsi="Times New Roman"/>
          <w:sz w:val="28"/>
          <w:szCs w:val="28"/>
          <w:lang w:val="uk-UA"/>
        </w:rPr>
        <w:t xml:space="preserve"> через дуальні ознаки простору. Скажімо у людській будові чітко проглядається трьохвимірність простору: верх – (голова, плечі), низ – (ноги, коліна, стопи), перед – (груди, очі, обличчя), зад – (потилиця, спина), право – (рука, бік, нога), ліво – (рука, бік, нога). За допомогою цих ознак реалізується характеристика простору буття людини, яке у гносеологічному аспекті має білатеральну будову. Звідси і </w:t>
      </w:r>
      <w:proofErr w:type="spellStart"/>
      <w:r w:rsidRPr="00CA05C1">
        <w:rPr>
          <w:rFonts w:ascii="Times New Roman" w:hAnsi="Times New Roman"/>
          <w:sz w:val="28"/>
          <w:szCs w:val="28"/>
          <w:lang w:val="uk-UA"/>
        </w:rPr>
        <w:t>опозитивність</w:t>
      </w:r>
      <w:proofErr w:type="spellEnd"/>
      <w:r w:rsidRPr="00CA05C1">
        <w:rPr>
          <w:rFonts w:ascii="Times New Roman" w:hAnsi="Times New Roman"/>
          <w:sz w:val="28"/>
          <w:szCs w:val="28"/>
          <w:lang w:val="uk-UA"/>
        </w:rPr>
        <w:t xml:space="preserve"> умовного простору (тобто простору діяльності, фізичного і психічного простору, соціального простору і ін.): щастя –  нещастя, здоров’я – хвороба, життя – смерть, сакральне – світське, багатий – бідний і ін.</w:t>
      </w:r>
    </w:p>
    <w:p w:rsidR="00CA05C1" w:rsidRPr="00CA05C1" w:rsidRDefault="00CA05C1" w:rsidP="00782FA4">
      <w:pPr>
        <w:tabs>
          <w:tab w:val="left" w:pos="9072"/>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Звідси </w:t>
      </w:r>
      <w:proofErr w:type="spellStart"/>
      <w:r w:rsidRPr="00CA05C1">
        <w:rPr>
          <w:rFonts w:ascii="Times New Roman" w:hAnsi="Times New Roman"/>
          <w:sz w:val="28"/>
          <w:szCs w:val="28"/>
          <w:lang w:val="uk-UA"/>
        </w:rPr>
        <w:t>соматизми</w:t>
      </w:r>
      <w:proofErr w:type="spellEnd"/>
      <w:r w:rsidRPr="00CA05C1">
        <w:rPr>
          <w:rFonts w:ascii="Times New Roman" w:hAnsi="Times New Roman"/>
          <w:sz w:val="28"/>
          <w:szCs w:val="28"/>
          <w:lang w:val="uk-UA"/>
        </w:rPr>
        <w:t>, які називають нижню частину тіла людини, передають її принижене соціальне положення (</w:t>
      </w:r>
      <w:r w:rsidRPr="00CA05C1">
        <w:rPr>
          <w:rFonts w:ascii="Times New Roman" w:hAnsi="Times New Roman"/>
          <w:i/>
          <w:sz w:val="28"/>
          <w:szCs w:val="28"/>
          <w:lang w:val="uk-UA"/>
        </w:rPr>
        <w:t>лизати п’ятки, у ногах валятися, схилити коліна, поставити на коліна, повзати на колінах</w:t>
      </w:r>
      <w:r w:rsidRPr="00CA05C1">
        <w:rPr>
          <w:rFonts w:ascii="Times New Roman" w:hAnsi="Times New Roman"/>
          <w:sz w:val="28"/>
          <w:szCs w:val="28"/>
          <w:lang w:val="uk-UA"/>
        </w:rPr>
        <w:t xml:space="preserve">), а </w:t>
      </w:r>
      <w:proofErr w:type="spellStart"/>
      <w:r w:rsidRPr="00CA05C1">
        <w:rPr>
          <w:rFonts w:ascii="Times New Roman" w:hAnsi="Times New Roman"/>
          <w:sz w:val="28"/>
          <w:szCs w:val="28"/>
          <w:lang w:val="uk-UA"/>
        </w:rPr>
        <w:t>соматизми</w:t>
      </w:r>
      <w:proofErr w:type="spellEnd"/>
      <w:r w:rsidRPr="00CA05C1">
        <w:rPr>
          <w:rFonts w:ascii="Times New Roman" w:hAnsi="Times New Roman"/>
          <w:sz w:val="28"/>
          <w:szCs w:val="28"/>
          <w:lang w:val="uk-UA"/>
        </w:rPr>
        <w:t>, назви верхніх частин тіла, –  її високий соціальний статус (</w:t>
      </w:r>
      <w:r w:rsidRPr="00CA05C1">
        <w:rPr>
          <w:rFonts w:ascii="Times New Roman" w:hAnsi="Times New Roman"/>
          <w:i/>
          <w:sz w:val="28"/>
          <w:szCs w:val="28"/>
          <w:lang w:val="uk-UA"/>
        </w:rPr>
        <w:t>високо тримати голову, голова на плечах, брати в руки, з піднятою головою</w:t>
      </w:r>
      <w:r w:rsidRPr="00CA05C1">
        <w:rPr>
          <w:rFonts w:ascii="Times New Roman" w:hAnsi="Times New Roman"/>
          <w:sz w:val="28"/>
          <w:szCs w:val="28"/>
          <w:lang w:val="uk-UA"/>
        </w:rPr>
        <w:t>). У СФО спостерігається позитивна конотація вертикального положення людини, яке символізує її здоров’я і життєву активність, і негативна конотація горизонтального – як символу хвороби (</w:t>
      </w:r>
      <w:r w:rsidRPr="00CA05C1">
        <w:rPr>
          <w:rFonts w:ascii="Times New Roman" w:hAnsi="Times New Roman"/>
          <w:i/>
          <w:sz w:val="28"/>
          <w:szCs w:val="28"/>
          <w:lang w:val="uk-UA"/>
        </w:rPr>
        <w:t xml:space="preserve">стояти твердою ногою, міцно </w:t>
      </w:r>
      <w:r w:rsidRPr="00CA05C1">
        <w:rPr>
          <w:rFonts w:ascii="Times New Roman" w:hAnsi="Times New Roman"/>
          <w:i/>
          <w:sz w:val="28"/>
          <w:szCs w:val="28"/>
          <w:lang w:val="uk-UA"/>
        </w:rPr>
        <w:lastRenderedPageBreak/>
        <w:t>стояти на ногах, встати на ноги, і протягнути ноги, схилити голову, звернути шию, лежати на боці</w:t>
      </w:r>
      <w:r w:rsidRPr="00CA05C1">
        <w:rPr>
          <w:rFonts w:ascii="Times New Roman" w:hAnsi="Times New Roman"/>
          <w:sz w:val="28"/>
          <w:szCs w:val="28"/>
          <w:lang w:val="uk-UA"/>
        </w:rPr>
        <w:t>)</w:t>
      </w:r>
      <w:r w:rsidRPr="00CA05C1">
        <w:rPr>
          <w:rFonts w:ascii="Times New Roman" w:hAnsi="Times New Roman"/>
          <w:sz w:val="28"/>
          <w:szCs w:val="28"/>
        </w:rPr>
        <w:t xml:space="preserve"> (</w:t>
      </w:r>
      <w:proofErr w:type="spellStart"/>
      <w:r w:rsidRPr="00CA05C1">
        <w:rPr>
          <w:rFonts w:ascii="Times New Roman" w:hAnsi="Times New Roman"/>
          <w:sz w:val="28"/>
          <w:szCs w:val="28"/>
        </w:rPr>
        <w:t>Лионис</w:t>
      </w:r>
      <w:proofErr w:type="spellEnd"/>
      <w:r w:rsidRPr="00CA05C1">
        <w:rPr>
          <w:rFonts w:ascii="Times New Roman" w:hAnsi="Times New Roman"/>
          <w:sz w:val="28"/>
          <w:szCs w:val="28"/>
        </w:rPr>
        <w:t xml:space="preserve"> 1989, 293).</w:t>
      </w:r>
    </w:p>
    <w:p w:rsidR="00CA05C1" w:rsidRPr="00CA05C1" w:rsidRDefault="00CA05C1" w:rsidP="00782FA4">
      <w:pPr>
        <w:tabs>
          <w:tab w:val="left" w:pos="9072"/>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Однак такий поділ має відносний характер, оскільки ситуаційно один і той самий </w:t>
      </w:r>
      <w:proofErr w:type="spellStart"/>
      <w:r w:rsidRPr="00CA05C1">
        <w:rPr>
          <w:rFonts w:ascii="Times New Roman" w:hAnsi="Times New Roman"/>
          <w:sz w:val="28"/>
          <w:szCs w:val="28"/>
          <w:lang w:val="uk-UA"/>
        </w:rPr>
        <w:t>соматизм</w:t>
      </w:r>
      <w:proofErr w:type="spellEnd"/>
      <w:r w:rsidRPr="00CA05C1">
        <w:rPr>
          <w:rFonts w:ascii="Times New Roman" w:hAnsi="Times New Roman"/>
          <w:sz w:val="28"/>
          <w:szCs w:val="28"/>
          <w:lang w:val="uk-UA"/>
        </w:rPr>
        <w:t xml:space="preserve"> може входити до складу фразеологізмів з протилежними значеннями: </w:t>
      </w:r>
      <w:r w:rsidRPr="00CA05C1">
        <w:rPr>
          <w:rFonts w:ascii="Times New Roman" w:hAnsi="Times New Roman"/>
          <w:i/>
          <w:sz w:val="28"/>
          <w:szCs w:val="28"/>
          <w:lang w:val="uk-UA"/>
        </w:rPr>
        <w:t>з піднятою головою – з опущеною головою, впасти на коліна – піднятися з колін</w:t>
      </w:r>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Соматизм</w:t>
      </w:r>
      <w:proofErr w:type="spellEnd"/>
      <w:r w:rsidRPr="00CA05C1">
        <w:rPr>
          <w:rFonts w:ascii="Times New Roman" w:hAnsi="Times New Roman"/>
          <w:sz w:val="28"/>
          <w:szCs w:val="28"/>
          <w:lang w:val="uk-UA"/>
        </w:rPr>
        <w:t xml:space="preserve"> «спина» частіше має негативну оцінку дії людини (</w:t>
      </w:r>
      <w:r w:rsidRPr="00CA05C1">
        <w:rPr>
          <w:rFonts w:ascii="Times New Roman" w:hAnsi="Times New Roman"/>
          <w:i/>
          <w:sz w:val="28"/>
          <w:szCs w:val="28"/>
          <w:lang w:val="uk-UA"/>
        </w:rPr>
        <w:t>ховатися за спину, всадити ніж у спину</w:t>
      </w:r>
      <w:r w:rsidRPr="00CA05C1">
        <w:rPr>
          <w:rFonts w:ascii="Times New Roman" w:hAnsi="Times New Roman"/>
          <w:sz w:val="28"/>
          <w:szCs w:val="28"/>
          <w:lang w:val="uk-UA"/>
        </w:rPr>
        <w:t xml:space="preserve">), але може набувати і позитивне забарвлення. Наприклад, сучасний </w:t>
      </w:r>
      <w:proofErr w:type="spellStart"/>
      <w:r w:rsidRPr="00CA05C1">
        <w:rPr>
          <w:rFonts w:ascii="Times New Roman" w:hAnsi="Times New Roman"/>
          <w:sz w:val="28"/>
          <w:szCs w:val="28"/>
          <w:lang w:val="uk-UA"/>
        </w:rPr>
        <w:t>слоган</w:t>
      </w:r>
      <w:proofErr w:type="spellEnd"/>
      <w:r w:rsidRPr="00CA05C1">
        <w:rPr>
          <w:rFonts w:ascii="Times New Roman" w:hAnsi="Times New Roman"/>
          <w:sz w:val="28"/>
          <w:szCs w:val="28"/>
          <w:lang w:val="uk-UA"/>
        </w:rPr>
        <w:t xml:space="preserve"> </w:t>
      </w:r>
      <w:r w:rsidRPr="00CA05C1">
        <w:rPr>
          <w:rFonts w:ascii="Times New Roman" w:hAnsi="Times New Roman"/>
          <w:i/>
          <w:sz w:val="28"/>
          <w:szCs w:val="28"/>
        </w:rPr>
        <w:t>„</w:t>
      </w:r>
      <w:r w:rsidRPr="00CA05C1">
        <w:rPr>
          <w:rFonts w:ascii="Times New Roman" w:hAnsi="Times New Roman"/>
          <w:i/>
          <w:sz w:val="28"/>
          <w:szCs w:val="28"/>
          <w:lang w:val="uk-UA"/>
        </w:rPr>
        <w:t>якщо тобі плюють у спину, значить ти ідеш по переду</w:t>
      </w:r>
      <w:r w:rsidRPr="00CA05C1">
        <w:rPr>
          <w:rFonts w:ascii="Times New Roman" w:hAnsi="Times New Roman"/>
          <w:i/>
          <w:sz w:val="28"/>
          <w:szCs w:val="28"/>
        </w:rPr>
        <w:t>”</w:t>
      </w:r>
      <w:r w:rsidRPr="00CA05C1">
        <w:rPr>
          <w:rFonts w:ascii="Times New Roman" w:hAnsi="Times New Roman"/>
          <w:sz w:val="28"/>
          <w:szCs w:val="28"/>
          <w:lang w:val="uk-UA"/>
        </w:rPr>
        <w:t xml:space="preserve">. </w:t>
      </w:r>
    </w:p>
    <w:p w:rsidR="00CA05C1" w:rsidRPr="00CA05C1" w:rsidRDefault="00CA05C1" w:rsidP="00782FA4">
      <w:pPr>
        <w:tabs>
          <w:tab w:val="left" w:pos="9072"/>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При більш детальному дослідженні дуальний характер СФО переходить у трихотомію «тіло – розум – душа». Тіло протиставляється розуму і душі, як високе –</w:t>
      </w:r>
      <w:r w:rsidRPr="00CA05C1">
        <w:rPr>
          <w:rFonts w:ascii="Times New Roman" w:hAnsi="Times New Roman"/>
          <w:sz w:val="28"/>
          <w:szCs w:val="28"/>
        </w:rPr>
        <w:t xml:space="preserve"> </w:t>
      </w:r>
      <w:r w:rsidRPr="00CA05C1">
        <w:rPr>
          <w:rFonts w:ascii="Times New Roman" w:hAnsi="Times New Roman"/>
          <w:sz w:val="28"/>
          <w:szCs w:val="28"/>
          <w:lang w:val="uk-UA"/>
        </w:rPr>
        <w:t>низькому,</w:t>
      </w:r>
      <w:r w:rsidRPr="00CA05C1">
        <w:rPr>
          <w:rFonts w:ascii="Times New Roman" w:hAnsi="Times New Roman"/>
          <w:sz w:val="28"/>
          <w:szCs w:val="28"/>
        </w:rPr>
        <w:t xml:space="preserve"> </w:t>
      </w:r>
      <w:r w:rsidRPr="00CA05C1">
        <w:rPr>
          <w:rFonts w:ascii="Times New Roman" w:hAnsi="Times New Roman"/>
          <w:sz w:val="28"/>
          <w:szCs w:val="28"/>
          <w:lang w:val="uk-UA"/>
        </w:rPr>
        <w:t>земне – сакральному. Часто слову «розумний» з позитивною конотацією протиставляються слова «розумник», «зарозумілий». Аргумент на користь невисокої оцінки розуму в українській мовній картині світу – оцінка в словах «безумство» і «безрозсудно» не завжди негативна (на відміну від слова «бездушний».</w:t>
      </w:r>
    </w:p>
    <w:p w:rsidR="00CA05C1" w:rsidRPr="00CA05C1" w:rsidRDefault="00CA05C1" w:rsidP="00782FA4">
      <w:pPr>
        <w:tabs>
          <w:tab w:val="left" w:pos="9214"/>
        </w:tabs>
        <w:spacing w:line="240" w:lineRule="auto"/>
        <w:ind w:left="-284" w:right="283"/>
        <w:jc w:val="both"/>
        <w:rPr>
          <w:rFonts w:ascii="Times New Roman" w:hAnsi="Times New Roman"/>
          <w:sz w:val="28"/>
          <w:szCs w:val="28"/>
          <w:lang w:val="uk-UA"/>
        </w:rPr>
      </w:pPr>
      <w:r w:rsidRPr="00CA05C1">
        <w:rPr>
          <w:rFonts w:ascii="Times New Roman" w:hAnsi="Times New Roman"/>
          <w:sz w:val="28"/>
          <w:szCs w:val="28"/>
          <w:lang w:val="uk-UA"/>
        </w:rPr>
        <w:t xml:space="preserve">     Таким чином фразеологізми з соматичними компонентами у </w:t>
      </w:r>
      <w:proofErr w:type="spellStart"/>
      <w:r w:rsidRPr="00CA05C1">
        <w:rPr>
          <w:rFonts w:ascii="Times New Roman" w:hAnsi="Times New Roman"/>
          <w:sz w:val="28"/>
          <w:szCs w:val="28"/>
          <w:lang w:val="uk-UA"/>
        </w:rPr>
        <w:t>локативному</w:t>
      </w:r>
      <w:proofErr w:type="spellEnd"/>
      <w:r w:rsidRPr="00CA05C1">
        <w:rPr>
          <w:rFonts w:ascii="Times New Roman" w:hAnsi="Times New Roman"/>
          <w:sz w:val="28"/>
          <w:szCs w:val="28"/>
          <w:lang w:val="uk-UA"/>
        </w:rPr>
        <w:t xml:space="preserve"> вживанні віддзеркалюють об’єктивні і суб’єктивні реалії у світі, в центрі якого знаходиться людина у всіх своїх проявах.</w:t>
      </w:r>
    </w:p>
    <w:p w:rsidR="00CA05C1" w:rsidRPr="00CA05C1" w:rsidRDefault="00CA05C1" w:rsidP="00782FA4">
      <w:pPr>
        <w:tabs>
          <w:tab w:val="left" w:pos="9214"/>
        </w:tabs>
        <w:spacing w:line="240" w:lineRule="auto"/>
        <w:ind w:right="283"/>
        <w:jc w:val="center"/>
        <w:rPr>
          <w:rFonts w:ascii="Times New Roman" w:hAnsi="Times New Roman"/>
          <w:sz w:val="28"/>
          <w:szCs w:val="28"/>
          <w:lang w:val="uk-UA"/>
        </w:rPr>
      </w:pPr>
      <w:r w:rsidRPr="00CA05C1">
        <w:rPr>
          <w:rFonts w:ascii="Times New Roman" w:hAnsi="Times New Roman"/>
          <w:sz w:val="28"/>
          <w:szCs w:val="28"/>
          <w:lang w:val="uk-UA"/>
        </w:rPr>
        <w:t xml:space="preserve">ЛІТЕРАТУРА </w:t>
      </w:r>
    </w:p>
    <w:p w:rsidR="00CA05C1" w:rsidRPr="00CA05C1" w:rsidRDefault="00CA05C1" w:rsidP="00782FA4">
      <w:pPr>
        <w:pStyle w:val="a5"/>
        <w:numPr>
          <w:ilvl w:val="0"/>
          <w:numId w:val="3"/>
        </w:numPr>
        <w:tabs>
          <w:tab w:val="left" w:pos="9214"/>
        </w:tabs>
        <w:spacing w:line="240" w:lineRule="auto"/>
        <w:ind w:right="283"/>
        <w:jc w:val="both"/>
        <w:rPr>
          <w:rFonts w:ascii="Times New Roman" w:hAnsi="Times New Roman"/>
          <w:sz w:val="28"/>
          <w:szCs w:val="28"/>
          <w:lang w:val="uk-UA"/>
        </w:rPr>
      </w:pPr>
      <w:proofErr w:type="spellStart"/>
      <w:r w:rsidRPr="00CA05C1">
        <w:rPr>
          <w:rFonts w:ascii="Times New Roman" w:hAnsi="Times New Roman"/>
          <w:sz w:val="28"/>
          <w:szCs w:val="28"/>
          <w:lang w:val="uk-UA"/>
        </w:rPr>
        <w:t>Балли</w:t>
      </w:r>
      <w:proofErr w:type="spellEnd"/>
      <w:r w:rsidRPr="00CA05C1">
        <w:rPr>
          <w:rFonts w:ascii="Times New Roman" w:hAnsi="Times New Roman"/>
          <w:sz w:val="28"/>
          <w:szCs w:val="28"/>
          <w:lang w:val="uk-UA"/>
        </w:rPr>
        <w:t xml:space="preserve"> Ш. </w:t>
      </w:r>
      <w:proofErr w:type="spellStart"/>
      <w:r w:rsidRPr="00CA05C1">
        <w:rPr>
          <w:rFonts w:ascii="Times New Roman" w:hAnsi="Times New Roman"/>
          <w:sz w:val="28"/>
          <w:szCs w:val="28"/>
          <w:lang w:val="uk-UA"/>
        </w:rPr>
        <w:t>Французская</w:t>
      </w:r>
      <w:proofErr w:type="spellEnd"/>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стилистика</w:t>
      </w:r>
      <w:proofErr w:type="spellEnd"/>
      <w:r w:rsidRPr="00CA05C1">
        <w:rPr>
          <w:rFonts w:ascii="Times New Roman" w:hAnsi="Times New Roman"/>
          <w:sz w:val="28"/>
          <w:szCs w:val="28"/>
          <w:lang w:val="uk-UA"/>
        </w:rPr>
        <w:t xml:space="preserve">./ Пер. с </w:t>
      </w:r>
      <w:proofErr w:type="spellStart"/>
      <w:r w:rsidRPr="00CA05C1">
        <w:rPr>
          <w:rFonts w:ascii="Times New Roman" w:hAnsi="Times New Roman"/>
          <w:sz w:val="28"/>
          <w:szCs w:val="28"/>
          <w:lang w:val="uk-UA"/>
        </w:rPr>
        <w:t>фр</w:t>
      </w:r>
      <w:proofErr w:type="spellEnd"/>
      <w:r w:rsidRPr="00CA05C1">
        <w:rPr>
          <w:rFonts w:ascii="Times New Roman" w:hAnsi="Times New Roman"/>
          <w:sz w:val="28"/>
          <w:szCs w:val="28"/>
          <w:lang w:val="uk-UA"/>
        </w:rPr>
        <w:t xml:space="preserve">. К.А. </w:t>
      </w:r>
      <w:proofErr w:type="spellStart"/>
      <w:r w:rsidRPr="00CA05C1">
        <w:rPr>
          <w:rFonts w:ascii="Times New Roman" w:hAnsi="Times New Roman"/>
          <w:sz w:val="28"/>
          <w:szCs w:val="28"/>
          <w:lang w:val="uk-UA"/>
        </w:rPr>
        <w:t>Долинина.–</w:t>
      </w:r>
      <w:proofErr w:type="spellEnd"/>
      <w:r w:rsidRPr="00CA05C1">
        <w:rPr>
          <w:rFonts w:ascii="Times New Roman" w:hAnsi="Times New Roman"/>
          <w:sz w:val="28"/>
          <w:szCs w:val="28"/>
          <w:lang w:val="uk-UA"/>
        </w:rPr>
        <w:t xml:space="preserve"> М.: </w:t>
      </w:r>
      <w:proofErr w:type="spellStart"/>
      <w:r w:rsidRPr="00CA05C1">
        <w:rPr>
          <w:rFonts w:ascii="Times New Roman" w:hAnsi="Times New Roman"/>
          <w:sz w:val="28"/>
          <w:szCs w:val="28"/>
          <w:lang w:val="uk-UA"/>
        </w:rPr>
        <w:t>Изд-во</w:t>
      </w:r>
      <w:proofErr w:type="spellEnd"/>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иностр</w:t>
      </w:r>
      <w:proofErr w:type="spellEnd"/>
      <w:r w:rsidRPr="00CA05C1">
        <w:rPr>
          <w:rFonts w:ascii="Times New Roman" w:hAnsi="Times New Roman"/>
          <w:sz w:val="28"/>
          <w:szCs w:val="28"/>
          <w:lang w:val="uk-UA"/>
        </w:rPr>
        <w:t xml:space="preserve">. </w:t>
      </w:r>
      <w:proofErr w:type="spellStart"/>
      <w:r w:rsidRPr="00CA05C1">
        <w:rPr>
          <w:rFonts w:ascii="Times New Roman" w:hAnsi="Times New Roman"/>
          <w:sz w:val="28"/>
          <w:szCs w:val="28"/>
          <w:lang w:val="uk-UA"/>
        </w:rPr>
        <w:t>лит</w:t>
      </w:r>
      <w:proofErr w:type="spellEnd"/>
      <w:r w:rsidRPr="00CA05C1">
        <w:rPr>
          <w:rFonts w:ascii="Times New Roman" w:hAnsi="Times New Roman"/>
          <w:sz w:val="28"/>
          <w:szCs w:val="28"/>
          <w:lang w:val="uk-UA"/>
        </w:rPr>
        <w:t>., 1961, – 394 с.</w:t>
      </w:r>
    </w:p>
    <w:p w:rsidR="00CA05C1" w:rsidRPr="00CA05C1" w:rsidRDefault="00CA05C1" w:rsidP="00782FA4">
      <w:pPr>
        <w:pStyle w:val="a5"/>
        <w:numPr>
          <w:ilvl w:val="0"/>
          <w:numId w:val="3"/>
        </w:numPr>
        <w:tabs>
          <w:tab w:val="left" w:pos="9214"/>
        </w:tabs>
        <w:spacing w:line="240" w:lineRule="auto"/>
        <w:ind w:right="283"/>
        <w:jc w:val="both"/>
        <w:rPr>
          <w:rFonts w:ascii="Times New Roman" w:hAnsi="Times New Roman"/>
          <w:sz w:val="28"/>
          <w:szCs w:val="28"/>
          <w:lang w:val="uk-UA"/>
        </w:rPr>
      </w:pPr>
      <w:proofErr w:type="spellStart"/>
      <w:r w:rsidRPr="00CA05C1">
        <w:rPr>
          <w:rFonts w:ascii="Times New Roman" w:hAnsi="Times New Roman"/>
          <w:sz w:val="28"/>
          <w:szCs w:val="28"/>
          <w:lang w:val="uk-UA"/>
        </w:rPr>
        <w:t>Бобух</w:t>
      </w:r>
      <w:proofErr w:type="spellEnd"/>
      <w:r w:rsidRPr="00CA05C1">
        <w:rPr>
          <w:rFonts w:ascii="Times New Roman" w:hAnsi="Times New Roman"/>
          <w:sz w:val="28"/>
          <w:szCs w:val="28"/>
          <w:lang w:val="uk-UA"/>
        </w:rPr>
        <w:t xml:space="preserve"> Н. Антоніми та фразеологізми з семантично протилежними компонентами // Мовознавство. – 1992. - № 4. – С. 62 – 67.</w:t>
      </w:r>
    </w:p>
    <w:p w:rsidR="00CA05C1" w:rsidRPr="00CA05C1" w:rsidRDefault="00CA05C1" w:rsidP="00782FA4">
      <w:pPr>
        <w:pStyle w:val="a5"/>
        <w:numPr>
          <w:ilvl w:val="0"/>
          <w:numId w:val="3"/>
        </w:numPr>
        <w:tabs>
          <w:tab w:val="left" w:pos="9214"/>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Потебня О. Естетика і поетика слова. – К.:Мистецтво, 1985. – 302 с.</w:t>
      </w:r>
    </w:p>
    <w:p w:rsidR="00CA05C1" w:rsidRPr="00CA05C1" w:rsidRDefault="00CA05C1" w:rsidP="00782FA4">
      <w:pPr>
        <w:pStyle w:val="a5"/>
        <w:numPr>
          <w:ilvl w:val="0"/>
          <w:numId w:val="3"/>
        </w:numPr>
        <w:tabs>
          <w:tab w:val="left" w:pos="9214"/>
        </w:tabs>
        <w:spacing w:line="240" w:lineRule="auto"/>
        <w:ind w:right="283"/>
        <w:jc w:val="both"/>
        <w:rPr>
          <w:rFonts w:ascii="Times New Roman" w:hAnsi="Times New Roman"/>
          <w:sz w:val="28"/>
          <w:szCs w:val="28"/>
          <w:lang w:val="uk-UA"/>
        </w:rPr>
      </w:pPr>
      <w:proofErr w:type="spellStart"/>
      <w:r w:rsidRPr="00CA05C1">
        <w:rPr>
          <w:rFonts w:ascii="Times New Roman" w:hAnsi="Times New Roman"/>
          <w:sz w:val="28"/>
          <w:szCs w:val="28"/>
          <w:lang w:val="uk-UA"/>
        </w:rPr>
        <w:t>Ужченко</w:t>
      </w:r>
      <w:proofErr w:type="spellEnd"/>
      <w:r w:rsidRPr="00CA05C1">
        <w:rPr>
          <w:rFonts w:ascii="Times New Roman" w:hAnsi="Times New Roman"/>
          <w:sz w:val="28"/>
          <w:szCs w:val="28"/>
          <w:lang w:val="uk-UA"/>
        </w:rPr>
        <w:t xml:space="preserve"> В., </w:t>
      </w:r>
      <w:proofErr w:type="spellStart"/>
      <w:r w:rsidRPr="00CA05C1">
        <w:rPr>
          <w:rFonts w:ascii="Times New Roman" w:hAnsi="Times New Roman"/>
          <w:sz w:val="28"/>
          <w:szCs w:val="28"/>
          <w:lang w:val="uk-UA"/>
        </w:rPr>
        <w:t>Ужченко</w:t>
      </w:r>
      <w:proofErr w:type="spellEnd"/>
      <w:r w:rsidRPr="00CA05C1">
        <w:rPr>
          <w:rFonts w:ascii="Times New Roman" w:hAnsi="Times New Roman"/>
          <w:sz w:val="28"/>
          <w:szCs w:val="28"/>
          <w:lang w:val="uk-UA"/>
        </w:rPr>
        <w:t xml:space="preserve"> Д. Фразеологія сучасної української мови. – К.: Знання, 2007. – 494 с.</w:t>
      </w:r>
    </w:p>
    <w:p w:rsidR="00CA05C1" w:rsidRPr="00CA05C1" w:rsidRDefault="00CA05C1" w:rsidP="00782FA4">
      <w:pPr>
        <w:pStyle w:val="a5"/>
        <w:numPr>
          <w:ilvl w:val="0"/>
          <w:numId w:val="3"/>
        </w:numPr>
        <w:tabs>
          <w:tab w:val="left" w:pos="9214"/>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 xml:space="preserve">Чайко </w:t>
      </w:r>
      <w:r w:rsidRPr="00CA05C1">
        <w:rPr>
          <w:rFonts w:ascii="Times New Roman" w:hAnsi="Times New Roman"/>
          <w:sz w:val="28"/>
          <w:szCs w:val="28"/>
        </w:rPr>
        <w:t xml:space="preserve">Т. Названия частей тела как источник метафоры в </w:t>
      </w:r>
      <w:proofErr w:type="spellStart"/>
      <w:r w:rsidRPr="00CA05C1">
        <w:rPr>
          <w:rFonts w:ascii="Times New Roman" w:hAnsi="Times New Roman"/>
          <w:sz w:val="28"/>
          <w:szCs w:val="28"/>
        </w:rPr>
        <w:t>апеллятивной</w:t>
      </w:r>
      <w:proofErr w:type="spellEnd"/>
      <w:r w:rsidRPr="00CA05C1">
        <w:rPr>
          <w:rFonts w:ascii="Times New Roman" w:hAnsi="Times New Roman"/>
          <w:sz w:val="28"/>
          <w:szCs w:val="28"/>
        </w:rPr>
        <w:t xml:space="preserve"> и ономастической лексике // Вопросы ономастики.  № 8-9. – Свердловск,</w:t>
      </w:r>
      <w:r w:rsidRPr="00CA05C1">
        <w:rPr>
          <w:rFonts w:ascii="Times New Roman" w:hAnsi="Times New Roman"/>
          <w:sz w:val="28"/>
          <w:szCs w:val="28"/>
          <w:lang w:val="uk-UA"/>
        </w:rPr>
        <w:t xml:space="preserve"> 1974, С. 98 – 106.</w:t>
      </w:r>
    </w:p>
    <w:p w:rsidR="00CA05C1" w:rsidRPr="00CA05C1" w:rsidRDefault="00CA05C1" w:rsidP="00782FA4">
      <w:pPr>
        <w:pStyle w:val="a5"/>
        <w:numPr>
          <w:ilvl w:val="0"/>
          <w:numId w:val="3"/>
        </w:numPr>
        <w:tabs>
          <w:tab w:val="left" w:pos="9214"/>
        </w:tabs>
        <w:spacing w:line="240" w:lineRule="auto"/>
        <w:ind w:right="283"/>
        <w:jc w:val="both"/>
        <w:rPr>
          <w:rFonts w:ascii="Times New Roman" w:hAnsi="Times New Roman"/>
          <w:sz w:val="28"/>
          <w:szCs w:val="28"/>
          <w:lang w:val="uk-UA"/>
        </w:rPr>
      </w:pPr>
      <w:proofErr w:type="spellStart"/>
      <w:r w:rsidRPr="00CA05C1">
        <w:rPr>
          <w:rFonts w:ascii="Times New Roman" w:hAnsi="Times New Roman"/>
          <w:sz w:val="28"/>
          <w:szCs w:val="28"/>
          <w:lang w:val="uk-UA"/>
        </w:rPr>
        <w:t>Fosrner</w:t>
      </w:r>
      <w:proofErr w:type="spellEnd"/>
      <w:r w:rsidRPr="00CA05C1">
        <w:rPr>
          <w:rFonts w:ascii="Times New Roman" w:hAnsi="Times New Roman"/>
          <w:sz w:val="28"/>
          <w:szCs w:val="28"/>
          <w:lang w:val="uk-UA"/>
        </w:rPr>
        <w:t xml:space="preserve"> D. Ś</w:t>
      </w:r>
      <w:r w:rsidRPr="00CA05C1">
        <w:rPr>
          <w:rFonts w:ascii="Times New Roman" w:hAnsi="Times New Roman"/>
          <w:sz w:val="28"/>
          <w:szCs w:val="28"/>
          <w:lang w:val="pl-PL"/>
        </w:rPr>
        <w:t>wia</w:t>
      </w:r>
      <w:r w:rsidRPr="00CA05C1">
        <w:rPr>
          <w:rFonts w:ascii="Times New Roman" w:hAnsi="Times New Roman"/>
          <w:sz w:val="28"/>
          <w:szCs w:val="28"/>
          <w:lang w:val="uk-UA"/>
        </w:rPr>
        <w:t xml:space="preserve"> </w:t>
      </w:r>
      <w:r w:rsidRPr="00CA05C1">
        <w:rPr>
          <w:rFonts w:ascii="Times New Roman" w:hAnsi="Times New Roman"/>
          <w:sz w:val="28"/>
          <w:szCs w:val="28"/>
          <w:lang w:val="pl-PL"/>
        </w:rPr>
        <w:t>symboliki</w:t>
      </w:r>
      <w:r w:rsidRPr="00CA05C1">
        <w:rPr>
          <w:rFonts w:ascii="Times New Roman" w:hAnsi="Times New Roman"/>
          <w:sz w:val="28"/>
          <w:szCs w:val="28"/>
          <w:lang w:val="uk-UA"/>
        </w:rPr>
        <w:t xml:space="preserve"> </w:t>
      </w:r>
      <w:r w:rsidRPr="00CA05C1">
        <w:rPr>
          <w:rFonts w:ascii="Times New Roman" w:hAnsi="Times New Roman"/>
          <w:sz w:val="28"/>
          <w:szCs w:val="28"/>
          <w:lang w:val="pl-PL"/>
        </w:rPr>
        <w:t>chrze</w:t>
      </w:r>
      <w:r w:rsidRPr="00CA05C1">
        <w:rPr>
          <w:rFonts w:ascii="Times New Roman" w:hAnsi="Times New Roman"/>
          <w:sz w:val="28"/>
          <w:szCs w:val="28"/>
          <w:lang w:val="uk-UA"/>
        </w:rPr>
        <w:t>ś</w:t>
      </w:r>
      <w:r w:rsidRPr="00CA05C1">
        <w:rPr>
          <w:rFonts w:ascii="Times New Roman" w:hAnsi="Times New Roman"/>
          <w:sz w:val="28"/>
          <w:szCs w:val="28"/>
          <w:lang w:val="pl-PL"/>
        </w:rPr>
        <w:t>cija</w:t>
      </w:r>
      <w:r w:rsidRPr="00CA05C1">
        <w:rPr>
          <w:rFonts w:ascii="Times New Roman" w:hAnsi="Times New Roman"/>
          <w:sz w:val="28"/>
          <w:szCs w:val="28"/>
          <w:lang w:val="uk-UA"/>
        </w:rPr>
        <w:t>ń</w:t>
      </w:r>
      <w:r w:rsidRPr="00CA05C1">
        <w:rPr>
          <w:rFonts w:ascii="Times New Roman" w:hAnsi="Times New Roman"/>
          <w:sz w:val="28"/>
          <w:szCs w:val="28"/>
          <w:lang w:val="pl-PL"/>
        </w:rPr>
        <w:t>skiej</w:t>
      </w:r>
      <w:r w:rsidRPr="00CA05C1">
        <w:rPr>
          <w:rFonts w:ascii="Times New Roman" w:hAnsi="Times New Roman"/>
          <w:sz w:val="28"/>
          <w:szCs w:val="28"/>
          <w:lang w:val="uk-UA"/>
        </w:rPr>
        <w:t>. –</w:t>
      </w:r>
      <w:r w:rsidRPr="00CA05C1">
        <w:rPr>
          <w:rFonts w:ascii="Times New Roman" w:hAnsi="Times New Roman"/>
          <w:sz w:val="28"/>
          <w:szCs w:val="28"/>
          <w:lang w:val="pl-PL"/>
        </w:rPr>
        <w:t xml:space="preserve"> Warszawa: Instytut Wydawniczy Pax, 2001, - 544 s.</w:t>
      </w:r>
    </w:p>
    <w:p w:rsidR="00CA05C1" w:rsidRPr="00CA05C1" w:rsidRDefault="00CA05C1" w:rsidP="00782FA4">
      <w:pPr>
        <w:pStyle w:val="a5"/>
        <w:numPr>
          <w:ilvl w:val="0"/>
          <w:numId w:val="3"/>
        </w:numPr>
        <w:tabs>
          <w:tab w:val="left" w:pos="9214"/>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pl-PL"/>
        </w:rPr>
        <w:t xml:space="preserve">Lewicki A., Pajdzińska A. Frazeologia [w:] Encyklopedia kultury polskiej XX wieku, t. 2: Współczesny język polski </w:t>
      </w:r>
      <w:r w:rsidRPr="00CA05C1">
        <w:rPr>
          <w:rFonts w:ascii="Times New Roman" w:hAnsi="Times New Roman"/>
          <w:sz w:val="28"/>
          <w:szCs w:val="28"/>
          <w:lang w:val="uk-UA"/>
        </w:rPr>
        <w:t>/</w:t>
      </w:r>
      <w:r w:rsidRPr="00CA05C1">
        <w:rPr>
          <w:rFonts w:ascii="Times New Roman" w:hAnsi="Times New Roman"/>
          <w:sz w:val="28"/>
          <w:szCs w:val="28"/>
          <w:lang w:val="pl-PL"/>
        </w:rPr>
        <w:t>Pod red. J. Bartmińskiego. – Wrocław, 1993, – S. 307 – 326.</w:t>
      </w:r>
    </w:p>
    <w:p w:rsidR="00CA05C1" w:rsidRPr="00CA05C1" w:rsidRDefault="00CA05C1" w:rsidP="00782FA4">
      <w:pPr>
        <w:pStyle w:val="a5"/>
        <w:numPr>
          <w:ilvl w:val="0"/>
          <w:numId w:val="3"/>
        </w:numPr>
        <w:tabs>
          <w:tab w:val="left" w:pos="9214"/>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pl-PL"/>
        </w:rPr>
        <w:t>Lyonys</w:t>
      </w:r>
      <w:r w:rsidRPr="00CA05C1">
        <w:rPr>
          <w:rFonts w:ascii="Times New Roman" w:hAnsi="Times New Roman"/>
          <w:sz w:val="28"/>
          <w:szCs w:val="28"/>
          <w:lang w:val="uk-UA"/>
        </w:rPr>
        <w:t xml:space="preserve"> </w:t>
      </w:r>
      <w:r w:rsidRPr="00CA05C1">
        <w:rPr>
          <w:rFonts w:ascii="Times New Roman" w:hAnsi="Times New Roman"/>
          <w:sz w:val="28"/>
          <w:szCs w:val="28"/>
          <w:lang w:val="pl-PL"/>
        </w:rPr>
        <w:t>J</w:t>
      </w:r>
      <w:r w:rsidRPr="00CA05C1">
        <w:rPr>
          <w:rFonts w:ascii="Times New Roman" w:hAnsi="Times New Roman"/>
          <w:sz w:val="28"/>
          <w:szCs w:val="28"/>
          <w:lang w:val="uk-UA"/>
        </w:rPr>
        <w:t xml:space="preserve">. </w:t>
      </w:r>
      <w:r w:rsidRPr="00CA05C1">
        <w:rPr>
          <w:rFonts w:ascii="Times New Roman" w:hAnsi="Times New Roman"/>
          <w:sz w:val="28"/>
          <w:szCs w:val="28"/>
          <w:lang w:val="pl-PL"/>
        </w:rPr>
        <w:t>Semantyka</w:t>
      </w:r>
      <w:r w:rsidRPr="00CA05C1">
        <w:rPr>
          <w:rFonts w:ascii="Times New Roman" w:hAnsi="Times New Roman"/>
          <w:sz w:val="28"/>
          <w:szCs w:val="28"/>
          <w:lang w:val="uk-UA"/>
        </w:rPr>
        <w:t xml:space="preserve">, </w:t>
      </w:r>
      <w:r w:rsidRPr="00CA05C1">
        <w:rPr>
          <w:rFonts w:ascii="Times New Roman" w:hAnsi="Times New Roman"/>
          <w:sz w:val="28"/>
          <w:szCs w:val="28"/>
          <w:lang w:val="pl-PL"/>
        </w:rPr>
        <w:t>t</w:t>
      </w:r>
      <w:r w:rsidRPr="00CA05C1">
        <w:rPr>
          <w:rFonts w:ascii="Times New Roman" w:hAnsi="Times New Roman"/>
          <w:sz w:val="28"/>
          <w:szCs w:val="28"/>
          <w:lang w:val="uk-UA"/>
        </w:rPr>
        <w:t xml:space="preserve">. 2. / </w:t>
      </w:r>
      <w:r w:rsidRPr="00CA05C1">
        <w:rPr>
          <w:rFonts w:ascii="Times New Roman" w:hAnsi="Times New Roman"/>
          <w:sz w:val="28"/>
          <w:szCs w:val="28"/>
          <w:lang w:val="pl-PL"/>
        </w:rPr>
        <w:t>T</w:t>
      </w:r>
      <w:r w:rsidRPr="00CA05C1">
        <w:rPr>
          <w:rFonts w:ascii="Times New Roman" w:hAnsi="Times New Roman"/>
          <w:sz w:val="28"/>
          <w:szCs w:val="28"/>
          <w:lang w:val="uk-UA"/>
        </w:rPr>
        <w:t>ł</w:t>
      </w:r>
      <w:r w:rsidRPr="00CA05C1">
        <w:rPr>
          <w:rFonts w:ascii="Times New Roman" w:hAnsi="Times New Roman"/>
          <w:sz w:val="28"/>
          <w:szCs w:val="28"/>
          <w:lang w:val="pl-PL"/>
        </w:rPr>
        <w:t>um</w:t>
      </w:r>
      <w:r w:rsidRPr="00CA05C1">
        <w:rPr>
          <w:rFonts w:ascii="Times New Roman" w:hAnsi="Times New Roman"/>
          <w:sz w:val="28"/>
          <w:szCs w:val="28"/>
          <w:lang w:val="uk-UA"/>
        </w:rPr>
        <w:t xml:space="preserve">. </w:t>
      </w:r>
      <w:r w:rsidRPr="00CA05C1">
        <w:rPr>
          <w:rFonts w:ascii="Times New Roman" w:hAnsi="Times New Roman"/>
          <w:sz w:val="28"/>
          <w:szCs w:val="28"/>
          <w:lang w:val="pl-PL"/>
        </w:rPr>
        <w:t>A</w:t>
      </w:r>
      <w:r w:rsidRPr="00CA05C1">
        <w:rPr>
          <w:rFonts w:ascii="Times New Roman" w:hAnsi="Times New Roman"/>
          <w:sz w:val="28"/>
          <w:szCs w:val="28"/>
          <w:lang w:val="uk-UA"/>
        </w:rPr>
        <w:t xml:space="preserve">. </w:t>
      </w:r>
      <w:r w:rsidRPr="00CA05C1">
        <w:rPr>
          <w:rFonts w:ascii="Times New Roman" w:hAnsi="Times New Roman"/>
          <w:sz w:val="28"/>
          <w:szCs w:val="28"/>
          <w:lang w:val="pl-PL"/>
        </w:rPr>
        <w:t>Weinsberg</w:t>
      </w:r>
      <w:r w:rsidRPr="00CA05C1">
        <w:rPr>
          <w:rFonts w:ascii="Times New Roman" w:hAnsi="Times New Roman"/>
          <w:sz w:val="28"/>
          <w:szCs w:val="28"/>
          <w:lang w:val="uk-UA"/>
        </w:rPr>
        <w:t xml:space="preserve">. – </w:t>
      </w:r>
      <w:r w:rsidRPr="00CA05C1">
        <w:rPr>
          <w:rFonts w:ascii="Times New Roman" w:hAnsi="Times New Roman"/>
          <w:sz w:val="28"/>
          <w:szCs w:val="28"/>
          <w:lang w:val="pl-PL"/>
        </w:rPr>
        <w:t>Warszawa</w:t>
      </w:r>
      <w:r w:rsidRPr="00CA05C1">
        <w:rPr>
          <w:rFonts w:ascii="Times New Roman" w:hAnsi="Times New Roman"/>
          <w:sz w:val="28"/>
          <w:szCs w:val="28"/>
          <w:lang w:val="uk-UA"/>
        </w:rPr>
        <w:t>, 1989,</w:t>
      </w:r>
      <w:r w:rsidRPr="00CA05C1">
        <w:rPr>
          <w:rFonts w:ascii="Times New Roman" w:hAnsi="Times New Roman"/>
          <w:sz w:val="28"/>
          <w:szCs w:val="28"/>
          <w:lang w:val="pl-PL"/>
        </w:rPr>
        <w:t xml:space="preserve"> – </w:t>
      </w:r>
      <w:r w:rsidRPr="00CA05C1">
        <w:rPr>
          <w:rFonts w:ascii="Times New Roman" w:hAnsi="Times New Roman"/>
          <w:sz w:val="28"/>
          <w:szCs w:val="28"/>
          <w:lang w:val="uk-UA"/>
        </w:rPr>
        <w:t xml:space="preserve">246 </w:t>
      </w:r>
      <w:r w:rsidRPr="00CA05C1">
        <w:rPr>
          <w:rFonts w:ascii="Times New Roman" w:hAnsi="Times New Roman"/>
          <w:sz w:val="28"/>
          <w:szCs w:val="28"/>
          <w:lang w:val="pl-PL"/>
        </w:rPr>
        <w:t>s</w:t>
      </w:r>
      <w:r w:rsidRPr="00CA05C1">
        <w:rPr>
          <w:rFonts w:ascii="Times New Roman" w:hAnsi="Times New Roman"/>
          <w:sz w:val="28"/>
          <w:szCs w:val="28"/>
          <w:lang w:val="uk-UA"/>
        </w:rPr>
        <w:t xml:space="preserve">. </w:t>
      </w:r>
    </w:p>
    <w:p w:rsidR="00CA05C1" w:rsidRPr="00CA05C1" w:rsidRDefault="00CA05C1" w:rsidP="00782FA4">
      <w:pPr>
        <w:pStyle w:val="a5"/>
        <w:tabs>
          <w:tab w:val="left" w:pos="9214"/>
        </w:tabs>
        <w:spacing w:line="240" w:lineRule="auto"/>
        <w:ind w:right="283"/>
        <w:jc w:val="both"/>
        <w:rPr>
          <w:rFonts w:ascii="Times New Roman" w:hAnsi="Times New Roman"/>
          <w:sz w:val="28"/>
          <w:szCs w:val="28"/>
          <w:lang w:val="uk-UA"/>
        </w:rPr>
      </w:pPr>
    </w:p>
    <w:p w:rsidR="00CA05C1" w:rsidRPr="00CA05C1" w:rsidRDefault="00CA05C1" w:rsidP="00782FA4">
      <w:pPr>
        <w:pStyle w:val="a5"/>
        <w:tabs>
          <w:tab w:val="left" w:pos="9214"/>
        </w:tabs>
        <w:spacing w:line="240" w:lineRule="auto"/>
        <w:ind w:right="283"/>
        <w:jc w:val="center"/>
        <w:rPr>
          <w:rFonts w:ascii="Times New Roman" w:hAnsi="Times New Roman"/>
          <w:sz w:val="28"/>
          <w:szCs w:val="28"/>
          <w:lang w:val="uk-UA"/>
        </w:rPr>
      </w:pPr>
      <w:r w:rsidRPr="00CA05C1">
        <w:rPr>
          <w:rFonts w:ascii="Times New Roman" w:hAnsi="Times New Roman"/>
          <w:sz w:val="28"/>
          <w:szCs w:val="28"/>
          <w:lang w:val="uk-UA"/>
        </w:rPr>
        <w:t>Джерела</w:t>
      </w:r>
    </w:p>
    <w:p w:rsidR="00CA05C1" w:rsidRPr="00CA05C1" w:rsidRDefault="00CA05C1" w:rsidP="00782FA4">
      <w:pPr>
        <w:pStyle w:val="a5"/>
        <w:numPr>
          <w:ilvl w:val="0"/>
          <w:numId w:val="4"/>
        </w:numPr>
        <w:tabs>
          <w:tab w:val="left" w:pos="9214"/>
        </w:tabs>
        <w:spacing w:line="240" w:lineRule="auto"/>
        <w:ind w:right="283"/>
        <w:jc w:val="both"/>
        <w:rPr>
          <w:rFonts w:ascii="Times New Roman" w:hAnsi="Times New Roman"/>
          <w:sz w:val="28"/>
          <w:szCs w:val="28"/>
          <w:lang w:val="uk-UA"/>
        </w:rPr>
      </w:pPr>
      <w:r w:rsidRPr="00CA05C1">
        <w:rPr>
          <w:rFonts w:ascii="Times New Roman" w:hAnsi="Times New Roman"/>
          <w:sz w:val="28"/>
          <w:szCs w:val="28"/>
          <w:lang w:val="uk-UA"/>
        </w:rPr>
        <w:t xml:space="preserve">Етимологічний словник української мови / </w:t>
      </w:r>
      <w:proofErr w:type="spellStart"/>
      <w:r w:rsidRPr="00CA05C1">
        <w:rPr>
          <w:rFonts w:ascii="Times New Roman" w:hAnsi="Times New Roman"/>
          <w:sz w:val="28"/>
          <w:szCs w:val="28"/>
          <w:lang w:val="uk-UA"/>
        </w:rPr>
        <w:t>Голов</w:t>
      </w:r>
      <w:proofErr w:type="spellEnd"/>
      <w:r w:rsidRPr="00CA05C1">
        <w:rPr>
          <w:rFonts w:ascii="Times New Roman" w:hAnsi="Times New Roman"/>
          <w:sz w:val="28"/>
          <w:szCs w:val="28"/>
          <w:lang w:val="uk-UA"/>
        </w:rPr>
        <w:t>. ред. О. С. Мельничук. – К.: Наук. думка, 1982 – 1989. – Т. 1 – 3.</w:t>
      </w:r>
    </w:p>
    <w:p w:rsidR="00CA05C1" w:rsidRPr="00CA05C1" w:rsidRDefault="00CA05C1" w:rsidP="00782FA4">
      <w:pPr>
        <w:pStyle w:val="a5"/>
        <w:numPr>
          <w:ilvl w:val="0"/>
          <w:numId w:val="4"/>
        </w:numPr>
        <w:tabs>
          <w:tab w:val="left" w:pos="9072"/>
          <w:tab w:val="left" w:pos="9214"/>
        </w:tabs>
        <w:spacing w:line="240" w:lineRule="auto"/>
        <w:ind w:right="141"/>
        <w:jc w:val="both"/>
        <w:rPr>
          <w:rFonts w:ascii="Times New Roman" w:hAnsi="Times New Roman"/>
          <w:sz w:val="28"/>
          <w:szCs w:val="28"/>
          <w:lang w:val="uk-UA"/>
        </w:rPr>
      </w:pPr>
      <w:r w:rsidRPr="00CA05C1">
        <w:rPr>
          <w:rFonts w:ascii="Times New Roman" w:hAnsi="Times New Roman"/>
          <w:sz w:val="28"/>
          <w:szCs w:val="28"/>
          <w:lang w:val="uk-UA"/>
        </w:rPr>
        <w:lastRenderedPageBreak/>
        <w:t xml:space="preserve">Словник фразеологізмів української мови / </w:t>
      </w:r>
      <w:proofErr w:type="spellStart"/>
      <w:r w:rsidRPr="00CA05C1">
        <w:rPr>
          <w:rFonts w:ascii="Times New Roman" w:hAnsi="Times New Roman"/>
          <w:sz w:val="28"/>
          <w:szCs w:val="28"/>
          <w:lang w:val="uk-UA"/>
        </w:rPr>
        <w:t>Укл</w:t>
      </w:r>
      <w:proofErr w:type="spellEnd"/>
      <w:r w:rsidRPr="00CA05C1">
        <w:rPr>
          <w:rFonts w:ascii="Times New Roman" w:hAnsi="Times New Roman"/>
          <w:sz w:val="28"/>
          <w:szCs w:val="28"/>
          <w:lang w:val="uk-UA"/>
        </w:rPr>
        <w:t xml:space="preserve">.: В.М. </w:t>
      </w:r>
      <w:proofErr w:type="spellStart"/>
      <w:r w:rsidRPr="00CA05C1">
        <w:rPr>
          <w:rFonts w:ascii="Times New Roman" w:hAnsi="Times New Roman"/>
          <w:sz w:val="28"/>
          <w:szCs w:val="28"/>
          <w:lang w:val="uk-UA"/>
        </w:rPr>
        <w:t>Білоноженко</w:t>
      </w:r>
      <w:proofErr w:type="spellEnd"/>
      <w:r w:rsidRPr="00CA05C1">
        <w:rPr>
          <w:rFonts w:ascii="Times New Roman" w:hAnsi="Times New Roman"/>
          <w:sz w:val="28"/>
          <w:szCs w:val="28"/>
          <w:lang w:val="uk-UA"/>
        </w:rPr>
        <w:t xml:space="preserve"> та ін.. – К.: Наук. думка, 2003. – 1104 с.</w:t>
      </w:r>
    </w:p>
    <w:p w:rsidR="00CA05C1" w:rsidRPr="00CA05C1" w:rsidRDefault="00CA05C1" w:rsidP="00782FA4">
      <w:pPr>
        <w:pStyle w:val="a5"/>
        <w:numPr>
          <w:ilvl w:val="0"/>
          <w:numId w:val="4"/>
        </w:numPr>
        <w:tabs>
          <w:tab w:val="left" w:pos="9072"/>
        </w:tabs>
        <w:spacing w:line="240" w:lineRule="auto"/>
        <w:ind w:right="141"/>
        <w:jc w:val="both"/>
        <w:rPr>
          <w:rFonts w:ascii="Times New Roman" w:hAnsi="Times New Roman"/>
          <w:sz w:val="28"/>
          <w:szCs w:val="28"/>
          <w:lang w:val="uk-UA"/>
        </w:rPr>
      </w:pPr>
      <w:r w:rsidRPr="00CA05C1">
        <w:rPr>
          <w:rFonts w:ascii="Times New Roman" w:hAnsi="Times New Roman"/>
          <w:sz w:val="28"/>
          <w:szCs w:val="28"/>
          <w:lang w:val="uk-UA"/>
        </w:rPr>
        <w:t xml:space="preserve">Фразеологічний словник української мови: В 2 </w:t>
      </w:r>
      <w:proofErr w:type="spellStart"/>
      <w:r w:rsidRPr="00CA05C1">
        <w:rPr>
          <w:rFonts w:ascii="Times New Roman" w:hAnsi="Times New Roman"/>
          <w:sz w:val="28"/>
          <w:szCs w:val="28"/>
          <w:lang w:val="uk-UA"/>
        </w:rPr>
        <w:t>кн.–</w:t>
      </w:r>
      <w:proofErr w:type="spellEnd"/>
      <w:r w:rsidRPr="00CA05C1">
        <w:rPr>
          <w:rFonts w:ascii="Times New Roman" w:hAnsi="Times New Roman"/>
          <w:sz w:val="28"/>
          <w:szCs w:val="28"/>
          <w:lang w:val="uk-UA"/>
        </w:rPr>
        <w:t xml:space="preserve"> К.: Наук. думка, 1993.</w:t>
      </w:r>
    </w:p>
    <w:p w:rsidR="00CA05C1" w:rsidRPr="00CA05C1" w:rsidRDefault="00CA05C1" w:rsidP="00782FA4">
      <w:pPr>
        <w:tabs>
          <w:tab w:val="left" w:pos="9072"/>
        </w:tabs>
        <w:spacing w:line="240" w:lineRule="auto"/>
        <w:ind w:left="-284" w:right="141"/>
        <w:jc w:val="both"/>
        <w:rPr>
          <w:rFonts w:ascii="Times New Roman" w:hAnsi="Times New Roman"/>
          <w:i/>
          <w:sz w:val="28"/>
          <w:szCs w:val="28"/>
          <w:lang w:val="uk-UA"/>
        </w:rPr>
      </w:pPr>
    </w:p>
    <w:p w:rsidR="00CA05C1" w:rsidRPr="00CA05C1" w:rsidRDefault="00CA05C1" w:rsidP="00782FA4">
      <w:pPr>
        <w:tabs>
          <w:tab w:val="left" w:pos="9072"/>
        </w:tabs>
        <w:spacing w:line="240" w:lineRule="auto"/>
        <w:ind w:left="-284" w:right="141"/>
        <w:jc w:val="both"/>
        <w:rPr>
          <w:rFonts w:ascii="Times New Roman" w:hAnsi="Times New Roman"/>
          <w:i/>
          <w:sz w:val="28"/>
          <w:szCs w:val="28"/>
          <w:lang w:val="uk-UA"/>
        </w:rPr>
      </w:pPr>
    </w:p>
    <w:p w:rsidR="00CA05C1" w:rsidRPr="00CA05C1" w:rsidRDefault="00CA05C1" w:rsidP="00CA05C1">
      <w:pPr>
        <w:spacing w:line="240" w:lineRule="auto"/>
        <w:ind w:left="-284" w:right="-284"/>
        <w:jc w:val="both"/>
        <w:rPr>
          <w:rFonts w:ascii="Times New Roman" w:hAnsi="Times New Roman"/>
          <w:i/>
          <w:sz w:val="28"/>
          <w:szCs w:val="28"/>
          <w:lang w:val="uk-UA"/>
        </w:rPr>
      </w:pPr>
    </w:p>
    <w:p w:rsidR="001D23B9" w:rsidRPr="00CA05C1" w:rsidRDefault="001D23B9" w:rsidP="00CA05C1">
      <w:pPr>
        <w:spacing w:line="240" w:lineRule="auto"/>
        <w:rPr>
          <w:sz w:val="28"/>
          <w:szCs w:val="28"/>
          <w:lang w:val="uk-UA"/>
        </w:rPr>
      </w:pPr>
    </w:p>
    <w:sectPr w:rsidR="001D23B9" w:rsidRPr="00CA05C1" w:rsidSect="001D2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3E30"/>
    <w:multiLevelType w:val="hybridMultilevel"/>
    <w:tmpl w:val="8D883468"/>
    <w:lvl w:ilvl="0" w:tplc="33244FFA">
      <w:numFmt w:val="bullet"/>
      <w:lvlText w:val="-"/>
      <w:lvlJc w:val="left"/>
      <w:pPr>
        <w:ind w:left="76" w:hanging="360"/>
      </w:pPr>
      <w:rPr>
        <w:rFonts w:ascii="Times New Roman" w:eastAsia="Times New Roman" w:hAnsi="Times New Roman" w:hint="default"/>
      </w:rPr>
    </w:lvl>
    <w:lvl w:ilvl="1" w:tplc="04220003" w:tentative="1">
      <w:start w:val="1"/>
      <w:numFmt w:val="bullet"/>
      <w:lvlText w:val="o"/>
      <w:lvlJc w:val="left"/>
      <w:pPr>
        <w:ind w:left="796" w:hanging="360"/>
      </w:pPr>
      <w:rPr>
        <w:rFonts w:ascii="Courier New" w:hAnsi="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1">
    <w:nsid w:val="3BC40D55"/>
    <w:multiLevelType w:val="hybridMultilevel"/>
    <w:tmpl w:val="FFD2E02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5C851B3C"/>
    <w:multiLevelType w:val="hybridMultilevel"/>
    <w:tmpl w:val="9998E0B4"/>
    <w:lvl w:ilvl="0" w:tplc="BC221F5E">
      <w:start w:val="1"/>
      <w:numFmt w:val="decimal"/>
      <w:lvlText w:val="%1)"/>
      <w:lvlJc w:val="left"/>
      <w:pPr>
        <w:ind w:left="76" w:hanging="360"/>
      </w:pPr>
      <w:rPr>
        <w:rFonts w:cs="Times New Roman" w:hint="default"/>
      </w:rPr>
    </w:lvl>
    <w:lvl w:ilvl="1" w:tplc="04220019" w:tentative="1">
      <w:start w:val="1"/>
      <w:numFmt w:val="lowerLetter"/>
      <w:lvlText w:val="%2."/>
      <w:lvlJc w:val="left"/>
      <w:pPr>
        <w:ind w:left="796" w:hanging="360"/>
      </w:pPr>
      <w:rPr>
        <w:rFonts w:cs="Times New Roman"/>
      </w:rPr>
    </w:lvl>
    <w:lvl w:ilvl="2" w:tplc="0422001B" w:tentative="1">
      <w:start w:val="1"/>
      <w:numFmt w:val="lowerRoman"/>
      <w:lvlText w:val="%3."/>
      <w:lvlJc w:val="right"/>
      <w:pPr>
        <w:ind w:left="1516" w:hanging="180"/>
      </w:pPr>
      <w:rPr>
        <w:rFonts w:cs="Times New Roman"/>
      </w:rPr>
    </w:lvl>
    <w:lvl w:ilvl="3" w:tplc="0422000F" w:tentative="1">
      <w:start w:val="1"/>
      <w:numFmt w:val="decimal"/>
      <w:lvlText w:val="%4."/>
      <w:lvlJc w:val="left"/>
      <w:pPr>
        <w:ind w:left="2236" w:hanging="360"/>
      </w:pPr>
      <w:rPr>
        <w:rFonts w:cs="Times New Roman"/>
      </w:rPr>
    </w:lvl>
    <w:lvl w:ilvl="4" w:tplc="04220019" w:tentative="1">
      <w:start w:val="1"/>
      <w:numFmt w:val="lowerLetter"/>
      <w:lvlText w:val="%5."/>
      <w:lvlJc w:val="left"/>
      <w:pPr>
        <w:ind w:left="2956" w:hanging="360"/>
      </w:pPr>
      <w:rPr>
        <w:rFonts w:cs="Times New Roman"/>
      </w:rPr>
    </w:lvl>
    <w:lvl w:ilvl="5" w:tplc="0422001B" w:tentative="1">
      <w:start w:val="1"/>
      <w:numFmt w:val="lowerRoman"/>
      <w:lvlText w:val="%6."/>
      <w:lvlJc w:val="right"/>
      <w:pPr>
        <w:ind w:left="3676" w:hanging="180"/>
      </w:pPr>
      <w:rPr>
        <w:rFonts w:cs="Times New Roman"/>
      </w:rPr>
    </w:lvl>
    <w:lvl w:ilvl="6" w:tplc="0422000F" w:tentative="1">
      <w:start w:val="1"/>
      <w:numFmt w:val="decimal"/>
      <w:lvlText w:val="%7."/>
      <w:lvlJc w:val="left"/>
      <w:pPr>
        <w:ind w:left="4396" w:hanging="360"/>
      </w:pPr>
      <w:rPr>
        <w:rFonts w:cs="Times New Roman"/>
      </w:rPr>
    </w:lvl>
    <w:lvl w:ilvl="7" w:tplc="04220019" w:tentative="1">
      <w:start w:val="1"/>
      <w:numFmt w:val="lowerLetter"/>
      <w:lvlText w:val="%8."/>
      <w:lvlJc w:val="left"/>
      <w:pPr>
        <w:ind w:left="5116" w:hanging="360"/>
      </w:pPr>
      <w:rPr>
        <w:rFonts w:cs="Times New Roman"/>
      </w:rPr>
    </w:lvl>
    <w:lvl w:ilvl="8" w:tplc="0422001B" w:tentative="1">
      <w:start w:val="1"/>
      <w:numFmt w:val="lowerRoman"/>
      <w:lvlText w:val="%9."/>
      <w:lvlJc w:val="right"/>
      <w:pPr>
        <w:ind w:left="5836" w:hanging="180"/>
      </w:pPr>
      <w:rPr>
        <w:rFonts w:cs="Times New Roman"/>
      </w:rPr>
    </w:lvl>
  </w:abstractNum>
  <w:abstractNum w:abstractNumId="3">
    <w:nsid w:val="686E119A"/>
    <w:multiLevelType w:val="hybridMultilevel"/>
    <w:tmpl w:val="D402CE1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53A2"/>
    <w:rsid w:val="001D23B9"/>
    <w:rsid w:val="00782FA4"/>
    <w:rsid w:val="00AE75EA"/>
    <w:rsid w:val="00B77090"/>
    <w:rsid w:val="00CA05C1"/>
    <w:rsid w:val="00E053A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A05C1"/>
    <w:pPr>
      <w:spacing w:after="0" w:line="360" w:lineRule="auto"/>
      <w:jc w:val="both"/>
    </w:pPr>
    <w:rPr>
      <w:rFonts w:ascii="Times New Roman" w:eastAsia="Times New Roman" w:hAnsi="Times New Roman" w:cs="Times New Roman"/>
      <w:sz w:val="28"/>
      <w:szCs w:val="24"/>
      <w:lang w:val="pl-PL" w:eastAsia="ru-RU"/>
    </w:rPr>
  </w:style>
  <w:style w:type="character" w:customStyle="1" w:styleId="a4">
    <w:name w:val="Основной текст Знак"/>
    <w:basedOn w:val="a0"/>
    <w:link w:val="a3"/>
    <w:uiPriority w:val="99"/>
    <w:rsid w:val="00CA05C1"/>
    <w:rPr>
      <w:rFonts w:ascii="Times New Roman" w:eastAsia="Times New Roman" w:hAnsi="Times New Roman" w:cs="Times New Roman"/>
      <w:sz w:val="28"/>
      <w:szCs w:val="24"/>
      <w:lang w:val="pl-PL" w:eastAsia="ru-RU"/>
    </w:rPr>
  </w:style>
  <w:style w:type="paragraph" w:styleId="a5">
    <w:name w:val="List Paragraph"/>
    <w:basedOn w:val="a"/>
    <w:uiPriority w:val="99"/>
    <w:qFormat/>
    <w:rsid w:val="00CA05C1"/>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13533</Words>
  <Characters>7714</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21205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3</cp:revision>
  <dcterms:created xsi:type="dcterms:W3CDTF">2012-12-09T12:04:00Z</dcterms:created>
  <dcterms:modified xsi:type="dcterms:W3CDTF">2012-12-09T12:31:00Z</dcterms:modified>
</cp:coreProperties>
</file>