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F98" w:rsidRPr="001D7F98" w:rsidRDefault="001D7F98" w:rsidP="001D7F98">
      <w:pPr>
        <w:shd w:val="clear" w:color="auto" w:fill="FFFFFF"/>
        <w:spacing w:after="285" w:line="240" w:lineRule="auto"/>
        <w:jc w:val="center"/>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УДК 316.6: 159.922.763:376.64 - 053.6</w:t>
      </w:r>
    </w:p>
    <w:p w:rsidR="001D7F98" w:rsidRPr="001D7F98" w:rsidRDefault="001D7F98" w:rsidP="001D7F98">
      <w:pPr>
        <w:shd w:val="clear" w:color="auto" w:fill="FFFFFF"/>
        <w:spacing w:after="285" w:line="240" w:lineRule="auto"/>
        <w:jc w:val="center"/>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Вплив різних моделей сім'ї на девіантну поведінку в підлітковому віці</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Яремчук В. В.</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 xml:space="preserve">Стаття присвячена з'ясуванню ролі впливу соціального сирітства як деструктивної моделі сімейних взаємин на появу девіантної поведінки підлітків. Продуктивним типом стосунків є благополучні сім'ї. Проведене експериментальне дослідження дозволило виокремити типи підлітків з девіантною поведінкою та накреслити шляхи </w:t>
      </w:r>
      <w:proofErr w:type="spellStart"/>
      <w:r w:rsidRPr="001D7F98">
        <w:rPr>
          <w:rFonts w:ascii="Roboto-Regular" w:eastAsia="Times New Roman" w:hAnsi="Roboto-Regular" w:cs="Times New Roman"/>
          <w:color w:val="000000"/>
          <w:sz w:val="23"/>
          <w:szCs w:val="23"/>
          <w:lang w:eastAsia="uk-UA"/>
        </w:rPr>
        <w:t>психокорекційної</w:t>
      </w:r>
      <w:proofErr w:type="spellEnd"/>
      <w:r w:rsidRPr="001D7F98">
        <w:rPr>
          <w:rFonts w:ascii="Roboto-Regular" w:eastAsia="Times New Roman" w:hAnsi="Roboto-Regular" w:cs="Times New Roman"/>
          <w:color w:val="000000"/>
          <w:sz w:val="23"/>
          <w:szCs w:val="23"/>
          <w:lang w:eastAsia="uk-UA"/>
        </w:rPr>
        <w:t xml:space="preserve"> роботи з підлітками-соціальними сиротами.</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Ключові слова: девіантна поведінка, підлітки, соціальні сироти, благополучна сім'я.</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Постановка проблеми. Сучасний підліток живе напруженим, суперечливим ціннісно-нормативним життям, в якому проявляється прагнення самостійно розібратися у вимогах оточуючого світу, переконатися і утвердитися в них. Сім'я - це найближче коло його оточення, місце, де можна почуватися психологічно затишно і комфортно. І дуже добре, коли саме сім'я є для підлітка референтною групою. Проте, як показує практика, соціально-економічні та політичні умови не могли не позначитися на інституті сім'ї, навпаки, спостерігається криза інституту сім'ї та поширення такого явища як «соціальне сирітство». Наші теоретичні розвідки [1; 2; 3; 4; 5] наштовхнули нас на проведення експериментального дослідження по з'ясуванню особливостей виникнення девіантної поведінки підлітків з благополучних сімей та соціальних сиріт. Такий поділ за критерієм контрастності дозволив більш чітко прослідкувати ті негативні явища, які несе в собі соціальне сирітство.</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 xml:space="preserve">Аналіз останніх досліджень і публікацій. Аналіз наукових джерел дозволяє виокремити декілька підходів у сучасних дослідженнях, які визначають сутність соціального сирітства: соціально-економічний (В. </w:t>
      </w:r>
      <w:proofErr w:type="spellStart"/>
      <w:r w:rsidRPr="001D7F98">
        <w:rPr>
          <w:rFonts w:ascii="Roboto-Regular" w:eastAsia="Times New Roman" w:hAnsi="Roboto-Regular" w:cs="Times New Roman"/>
          <w:color w:val="000000"/>
          <w:sz w:val="23"/>
          <w:szCs w:val="23"/>
          <w:lang w:eastAsia="uk-UA"/>
        </w:rPr>
        <w:t>Бочарова</w:t>
      </w:r>
      <w:proofErr w:type="spellEnd"/>
      <w:r w:rsidRPr="001D7F98">
        <w:rPr>
          <w:rFonts w:ascii="Roboto-Regular" w:eastAsia="Times New Roman" w:hAnsi="Roboto-Regular" w:cs="Times New Roman"/>
          <w:color w:val="000000"/>
          <w:sz w:val="23"/>
          <w:szCs w:val="23"/>
          <w:lang w:eastAsia="uk-UA"/>
        </w:rPr>
        <w:t xml:space="preserve">, М. </w:t>
      </w:r>
      <w:proofErr w:type="spellStart"/>
      <w:r w:rsidRPr="001D7F98">
        <w:rPr>
          <w:rFonts w:ascii="Roboto-Regular" w:eastAsia="Times New Roman" w:hAnsi="Roboto-Regular" w:cs="Times New Roman"/>
          <w:color w:val="000000"/>
          <w:sz w:val="23"/>
          <w:szCs w:val="23"/>
          <w:lang w:eastAsia="uk-UA"/>
        </w:rPr>
        <w:t>Лазутова</w:t>
      </w:r>
      <w:proofErr w:type="spellEnd"/>
      <w:r w:rsidRPr="001D7F98">
        <w:rPr>
          <w:rFonts w:ascii="Roboto-Regular" w:eastAsia="Times New Roman" w:hAnsi="Roboto-Regular" w:cs="Times New Roman"/>
          <w:color w:val="000000"/>
          <w:sz w:val="23"/>
          <w:szCs w:val="23"/>
          <w:lang w:eastAsia="uk-UA"/>
        </w:rPr>
        <w:t xml:space="preserve">, Є. </w:t>
      </w:r>
      <w:proofErr w:type="spellStart"/>
      <w:r w:rsidRPr="001D7F98">
        <w:rPr>
          <w:rFonts w:ascii="Roboto-Regular" w:eastAsia="Times New Roman" w:hAnsi="Roboto-Regular" w:cs="Times New Roman"/>
          <w:color w:val="000000"/>
          <w:sz w:val="23"/>
          <w:szCs w:val="23"/>
          <w:lang w:eastAsia="uk-UA"/>
        </w:rPr>
        <w:t>Рибинський</w:t>
      </w:r>
      <w:proofErr w:type="spellEnd"/>
      <w:r w:rsidRPr="001D7F98">
        <w:rPr>
          <w:rFonts w:ascii="Roboto-Regular" w:eastAsia="Times New Roman" w:hAnsi="Roboto-Regular" w:cs="Times New Roman"/>
          <w:color w:val="000000"/>
          <w:sz w:val="23"/>
          <w:szCs w:val="23"/>
          <w:lang w:eastAsia="uk-UA"/>
        </w:rPr>
        <w:t xml:space="preserve">); психолого-педагогічний (Н. Іванова, Л. </w:t>
      </w:r>
      <w:proofErr w:type="spellStart"/>
      <w:r w:rsidRPr="001D7F98">
        <w:rPr>
          <w:rFonts w:ascii="Roboto-Regular" w:eastAsia="Times New Roman" w:hAnsi="Roboto-Regular" w:cs="Times New Roman"/>
          <w:color w:val="000000"/>
          <w:sz w:val="23"/>
          <w:szCs w:val="23"/>
          <w:lang w:eastAsia="uk-UA"/>
        </w:rPr>
        <w:t>Оліференко</w:t>
      </w:r>
      <w:proofErr w:type="spellEnd"/>
      <w:r w:rsidRPr="001D7F98">
        <w:rPr>
          <w:rFonts w:ascii="Roboto-Regular" w:eastAsia="Times New Roman" w:hAnsi="Roboto-Regular" w:cs="Times New Roman"/>
          <w:color w:val="000000"/>
          <w:sz w:val="23"/>
          <w:szCs w:val="23"/>
          <w:lang w:eastAsia="uk-UA"/>
        </w:rPr>
        <w:t xml:space="preserve">), правовий (С. Бандура, Л. Пірог). Причини дитячої зайнятості та дитячого жебрацтва розкривають Г. Осадча, Є. Проніна; специфіку життя вуличних дітей в умовах тіньових громад - С. </w:t>
      </w:r>
      <w:proofErr w:type="spellStart"/>
      <w:r w:rsidRPr="001D7F98">
        <w:rPr>
          <w:rFonts w:ascii="Roboto-Regular" w:eastAsia="Times New Roman" w:hAnsi="Roboto-Regular" w:cs="Times New Roman"/>
          <w:color w:val="000000"/>
          <w:sz w:val="23"/>
          <w:szCs w:val="23"/>
          <w:lang w:eastAsia="uk-UA"/>
        </w:rPr>
        <w:t>Стівенсон</w:t>
      </w:r>
      <w:proofErr w:type="spellEnd"/>
      <w:r w:rsidRPr="001D7F98">
        <w:rPr>
          <w:rFonts w:ascii="Roboto-Regular" w:eastAsia="Times New Roman" w:hAnsi="Roboto-Regular" w:cs="Times New Roman"/>
          <w:color w:val="000000"/>
          <w:sz w:val="23"/>
          <w:szCs w:val="23"/>
          <w:lang w:eastAsia="uk-UA"/>
        </w:rPr>
        <w:t xml:space="preserve">; соціальні детермінанти підліткової агресії - Є. </w:t>
      </w:r>
      <w:proofErr w:type="spellStart"/>
      <w:r w:rsidRPr="001D7F98">
        <w:rPr>
          <w:rFonts w:ascii="Roboto-Regular" w:eastAsia="Times New Roman" w:hAnsi="Roboto-Regular" w:cs="Times New Roman"/>
          <w:color w:val="000000"/>
          <w:sz w:val="23"/>
          <w:szCs w:val="23"/>
          <w:lang w:eastAsia="uk-UA"/>
        </w:rPr>
        <w:t>Волянська</w:t>
      </w:r>
      <w:proofErr w:type="spellEnd"/>
      <w:r w:rsidRPr="001D7F98">
        <w:rPr>
          <w:rFonts w:ascii="Roboto-Regular" w:eastAsia="Times New Roman" w:hAnsi="Roboto-Regular" w:cs="Times New Roman"/>
          <w:color w:val="000000"/>
          <w:sz w:val="23"/>
          <w:szCs w:val="23"/>
          <w:lang w:eastAsia="uk-UA"/>
        </w:rPr>
        <w:t xml:space="preserve">. Фахівці звертають увагу на вивчення рівня тривожності в дітей, які проживають у неблагополучних родинах, а також у родинах, де батьки заклопотані власною кар'єрою (М. Алексєєва О. </w:t>
      </w:r>
      <w:proofErr w:type="spellStart"/>
      <w:r w:rsidRPr="001D7F98">
        <w:rPr>
          <w:rFonts w:ascii="Roboto-Regular" w:eastAsia="Times New Roman" w:hAnsi="Roboto-Regular" w:cs="Times New Roman"/>
          <w:color w:val="000000"/>
          <w:sz w:val="23"/>
          <w:szCs w:val="23"/>
          <w:lang w:eastAsia="uk-UA"/>
        </w:rPr>
        <w:t>Блинова</w:t>
      </w:r>
      <w:proofErr w:type="spellEnd"/>
      <w:r w:rsidRPr="001D7F98">
        <w:rPr>
          <w:rFonts w:ascii="Roboto-Regular" w:eastAsia="Times New Roman" w:hAnsi="Roboto-Regular" w:cs="Times New Roman"/>
          <w:color w:val="000000"/>
          <w:sz w:val="23"/>
          <w:szCs w:val="23"/>
          <w:lang w:eastAsia="uk-UA"/>
        </w:rPr>
        <w:t xml:space="preserve">, С. </w:t>
      </w:r>
      <w:proofErr w:type="spellStart"/>
      <w:r w:rsidRPr="001D7F98">
        <w:rPr>
          <w:rFonts w:ascii="Roboto-Regular" w:eastAsia="Times New Roman" w:hAnsi="Roboto-Regular" w:cs="Times New Roman"/>
          <w:color w:val="000000"/>
          <w:sz w:val="23"/>
          <w:szCs w:val="23"/>
          <w:lang w:eastAsia="uk-UA"/>
        </w:rPr>
        <w:t>Воскобойникова</w:t>
      </w:r>
      <w:proofErr w:type="spellEnd"/>
      <w:r w:rsidRPr="001D7F98">
        <w:rPr>
          <w:rFonts w:ascii="Roboto-Regular" w:eastAsia="Times New Roman" w:hAnsi="Roboto-Regular" w:cs="Times New Roman"/>
          <w:color w:val="000000"/>
          <w:sz w:val="23"/>
          <w:szCs w:val="23"/>
          <w:lang w:eastAsia="uk-UA"/>
        </w:rPr>
        <w:t xml:space="preserve">, Г. </w:t>
      </w:r>
      <w:proofErr w:type="spellStart"/>
      <w:r w:rsidRPr="001D7F98">
        <w:rPr>
          <w:rFonts w:ascii="Roboto-Regular" w:eastAsia="Times New Roman" w:hAnsi="Roboto-Regular" w:cs="Times New Roman"/>
          <w:color w:val="000000"/>
          <w:sz w:val="23"/>
          <w:szCs w:val="23"/>
          <w:lang w:eastAsia="uk-UA"/>
        </w:rPr>
        <w:t>Міньковський</w:t>
      </w:r>
      <w:proofErr w:type="spellEnd"/>
      <w:r w:rsidRPr="001D7F98">
        <w:rPr>
          <w:rFonts w:ascii="Roboto-Regular" w:eastAsia="Times New Roman" w:hAnsi="Roboto-Regular" w:cs="Times New Roman"/>
          <w:color w:val="000000"/>
          <w:sz w:val="23"/>
          <w:szCs w:val="23"/>
          <w:lang w:eastAsia="uk-UA"/>
        </w:rPr>
        <w:t xml:space="preserve">, В. </w:t>
      </w:r>
      <w:proofErr w:type="spellStart"/>
      <w:r w:rsidRPr="001D7F98">
        <w:rPr>
          <w:rFonts w:ascii="Roboto-Regular" w:eastAsia="Times New Roman" w:hAnsi="Roboto-Regular" w:cs="Times New Roman"/>
          <w:color w:val="000000"/>
          <w:sz w:val="23"/>
          <w:szCs w:val="23"/>
          <w:lang w:eastAsia="uk-UA"/>
        </w:rPr>
        <w:t>Оржеховська</w:t>
      </w:r>
      <w:proofErr w:type="spellEnd"/>
      <w:r w:rsidRPr="001D7F98">
        <w:rPr>
          <w:rFonts w:ascii="Roboto-Regular" w:eastAsia="Times New Roman" w:hAnsi="Roboto-Regular" w:cs="Times New Roman"/>
          <w:color w:val="000000"/>
          <w:sz w:val="23"/>
          <w:szCs w:val="23"/>
          <w:lang w:eastAsia="uk-UA"/>
        </w:rPr>
        <w:t xml:space="preserve"> та ін.). Взаємовідносини дітей і батьків, місце і роль родини в житті дитини аналізують А. </w:t>
      </w:r>
      <w:proofErr w:type="spellStart"/>
      <w:r w:rsidRPr="001D7F98">
        <w:rPr>
          <w:rFonts w:ascii="Roboto-Regular" w:eastAsia="Times New Roman" w:hAnsi="Roboto-Regular" w:cs="Times New Roman"/>
          <w:color w:val="000000"/>
          <w:sz w:val="23"/>
          <w:szCs w:val="23"/>
          <w:lang w:eastAsia="uk-UA"/>
        </w:rPr>
        <w:t>Арєф'єв</w:t>
      </w:r>
      <w:proofErr w:type="spellEnd"/>
      <w:r w:rsidRPr="001D7F98">
        <w:rPr>
          <w:rFonts w:ascii="Roboto-Regular" w:eastAsia="Times New Roman" w:hAnsi="Roboto-Regular" w:cs="Times New Roman"/>
          <w:color w:val="000000"/>
          <w:sz w:val="23"/>
          <w:szCs w:val="23"/>
          <w:lang w:eastAsia="uk-UA"/>
        </w:rPr>
        <w:t xml:space="preserve">, С. </w:t>
      </w:r>
      <w:proofErr w:type="spellStart"/>
      <w:r w:rsidRPr="001D7F98">
        <w:rPr>
          <w:rFonts w:ascii="Roboto-Regular" w:eastAsia="Times New Roman" w:hAnsi="Roboto-Regular" w:cs="Times New Roman"/>
          <w:color w:val="000000"/>
          <w:sz w:val="23"/>
          <w:szCs w:val="23"/>
          <w:lang w:eastAsia="uk-UA"/>
        </w:rPr>
        <w:t>Воскобойникова</w:t>
      </w:r>
      <w:proofErr w:type="spellEnd"/>
      <w:r w:rsidRPr="001D7F98">
        <w:rPr>
          <w:rFonts w:ascii="Roboto-Regular" w:eastAsia="Times New Roman" w:hAnsi="Roboto-Regular" w:cs="Times New Roman"/>
          <w:color w:val="000000"/>
          <w:sz w:val="23"/>
          <w:szCs w:val="23"/>
          <w:lang w:eastAsia="uk-UA"/>
        </w:rPr>
        <w:t xml:space="preserve">, І. Назарова, Нечаєва; проблему становища безпритульних дітей як наслідок неблагополуччя в родині досліджують О. </w:t>
      </w:r>
      <w:proofErr w:type="spellStart"/>
      <w:r w:rsidRPr="001D7F98">
        <w:rPr>
          <w:rFonts w:ascii="Roboto-Regular" w:eastAsia="Times New Roman" w:hAnsi="Roboto-Regular" w:cs="Times New Roman"/>
          <w:color w:val="000000"/>
          <w:sz w:val="23"/>
          <w:szCs w:val="23"/>
          <w:lang w:eastAsia="uk-UA"/>
        </w:rPr>
        <w:t>Балакірева</w:t>
      </w:r>
      <w:proofErr w:type="spellEnd"/>
      <w:r w:rsidRPr="001D7F98">
        <w:rPr>
          <w:rFonts w:ascii="Roboto-Regular" w:eastAsia="Times New Roman" w:hAnsi="Roboto-Regular" w:cs="Times New Roman"/>
          <w:color w:val="000000"/>
          <w:sz w:val="23"/>
          <w:szCs w:val="23"/>
          <w:lang w:eastAsia="uk-UA"/>
        </w:rPr>
        <w:t xml:space="preserve">, Є. </w:t>
      </w:r>
      <w:proofErr w:type="spellStart"/>
      <w:r w:rsidRPr="001D7F98">
        <w:rPr>
          <w:rFonts w:ascii="Roboto-Regular" w:eastAsia="Times New Roman" w:hAnsi="Roboto-Regular" w:cs="Times New Roman"/>
          <w:color w:val="000000"/>
          <w:sz w:val="23"/>
          <w:szCs w:val="23"/>
          <w:lang w:eastAsia="uk-UA"/>
        </w:rPr>
        <w:t>Бреєва</w:t>
      </w:r>
      <w:proofErr w:type="spellEnd"/>
      <w:r w:rsidRPr="001D7F98">
        <w:rPr>
          <w:rFonts w:ascii="Roboto-Regular" w:eastAsia="Times New Roman" w:hAnsi="Roboto-Regular" w:cs="Times New Roman"/>
          <w:color w:val="000000"/>
          <w:sz w:val="23"/>
          <w:szCs w:val="23"/>
          <w:lang w:eastAsia="uk-UA"/>
        </w:rPr>
        <w:t xml:space="preserve">, Л. Волинець, Б. </w:t>
      </w:r>
      <w:proofErr w:type="spellStart"/>
      <w:r w:rsidRPr="001D7F98">
        <w:rPr>
          <w:rFonts w:ascii="Roboto-Regular" w:eastAsia="Times New Roman" w:hAnsi="Roboto-Regular" w:cs="Times New Roman"/>
          <w:color w:val="000000"/>
          <w:sz w:val="23"/>
          <w:szCs w:val="23"/>
          <w:lang w:eastAsia="uk-UA"/>
        </w:rPr>
        <w:t>Кобзарь</w:t>
      </w:r>
      <w:proofErr w:type="spellEnd"/>
      <w:r w:rsidRPr="001D7F98">
        <w:rPr>
          <w:rFonts w:ascii="Roboto-Regular" w:eastAsia="Times New Roman" w:hAnsi="Roboto-Regular" w:cs="Times New Roman"/>
          <w:color w:val="000000"/>
          <w:sz w:val="23"/>
          <w:szCs w:val="23"/>
          <w:lang w:eastAsia="uk-UA"/>
        </w:rPr>
        <w:t xml:space="preserve">; соціальні наслідки позбавлення дітей батьківської опіки розглядають Н. Комарова, І. </w:t>
      </w:r>
      <w:proofErr w:type="spellStart"/>
      <w:r w:rsidRPr="001D7F98">
        <w:rPr>
          <w:rFonts w:ascii="Roboto-Regular" w:eastAsia="Times New Roman" w:hAnsi="Roboto-Regular" w:cs="Times New Roman"/>
          <w:color w:val="000000"/>
          <w:sz w:val="23"/>
          <w:szCs w:val="23"/>
          <w:lang w:eastAsia="uk-UA"/>
        </w:rPr>
        <w:t>Пєша</w:t>
      </w:r>
      <w:proofErr w:type="spellEnd"/>
      <w:r w:rsidRPr="001D7F98">
        <w:rPr>
          <w:rFonts w:ascii="Roboto-Regular" w:eastAsia="Times New Roman" w:hAnsi="Roboto-Regular" w:cs="Times New Roman"/>
          <w:color w:val="000000"/>
          <w:sz w:val="23"/>
          <w:szCs w:val="23"/>
          <w:lang w:eastAsia="uk-UA"/>
        </w:rPr>
        <w:t xml:space="preserve">, Ф. </w:t>
      </w:r>
      <w:proofErr w:type="spellStart"/>
      <w:r w:rsidRPr="001D7F98">
        <w:rPr>
          <w:rFonts w:ascii="Roboto-Regular" w:eastAsia="Times New Roman" w:hAnsi="Roboto-Regular" w:cs="Times New Roman"/>
          <w:color w:val="000000"/>
          <w:sz w:val="23"/>
          <w:szCs w:val="23"/>
          <w:lang w:eastAsia="uk-UA"/>
        </w:rPr>
        <w:t>Шерегі</w:t>
      </w:r>
      <w:proofErr w:type="spellEnd"/>
      <w:r w:rsidRPr="001D7F98">
        <w:rPr>
          <w:rFonts w:ascii="Roboto-Regular" w:eastAsia="Times New Roman" w:hAnsi="Roboto-Regular" w:cs="Times New Roman"/>
          <w:color w:val="000000"/>
          <w:sz w:val="23"/>
          <w:szCs w:val="23"/>
          <w:lang w:eastAsia="uk-UA"/>
        </w:rPr>
        <w:t>, Яковенко та ін.</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Встановлено, що соціальне сирітство є тим психологічним чинником, який здатен впливати на появу тих чи інших моделей поведінки особистості. Проте констатовано, що девіантна поведінка розглядається як результат взаємодії двох чинників: умов мікросередовища (</w:t>
      </w:r>
      <w:proofErr w:type="spellStart"/>
      <w:r w:rsidRPr="001D7F98">
        <w:rPr>
          <w:rFonts w:ascii="Roboto-Regular" w:eastAsia="Times New Roman" w:hAnsi="Roboto-Regular" w:cs="Times New Roman"/>
          <w:color w:val="000000"/>
          <w:sz w:val="23"/>
          <w:szCs w:val="23"/>
          <w:lang w:eastAsia="uk-UA"/>
        </w:rPr>
        <w:t>десоціалізуючі</w:t>
      </w:r>
      <w:proofErr w:type="spellEnd"/>
      <w:r w:rsidRPr="001D7F98">
        <w:rPr>
          <w:rFonts w:ascii="Roboto-Regular" w:eastAsia="Times New Roman" w:hAnsi="Roboto-Regular" w:cs="Times New Roman"/>
          <w:color w:val="000000"/>
          <w:sz w:val="23"/>
          <w:szCs w:val="23"/>
          <w:lang w:eastAsia="uk-UA"/>
        </w:rPr>
        <w:t xml:space="preserve"> впливи сім'ї та школи, психологічні труднощі та ускладнення, породжені </w:t>
      </w:r>
      <w:proofErr w:type="spellStart"/>
      <w:r w:rsidRPr="001D7F98">
        <w:rPr>
          <w:rFonts w:ascii="Roboto-Regular" w:eastAsia="Times New Roman" w:hAnsi="Roboto-Regular" w:cs="Times New Roman"/>
          <w:color w:val="000000"/>
          <w:sz w:val="23"/>
          <w:szCs w:val="23"/>
          <w:lang w:eastAsia="uk-UA"/>
        </w:rPr>
        <w:t>проблемогенним</w:t>
      </w:r>
      <w:proofErr w:type="spellEnd"/>
      <w:r w:rsidRPr="001D7F98">
        <w:rPr>
          <w:rFonts w:ascii="Roboto-Regular" w:eastAsia="Times New Roman" w:hAnsi="Roboto-Regular" w:cs="Times New Roman"/>
          <w:color w:val="000000"/>
          <w:sz w:val="23"/>
          <w:szCs w:val="23"/>
          <w:lang w:eastAsia="uk-UA"/>
        </w:rPr>
        <w:t xml:space="preserve"> соціумом, деформації у спілкуванні та взаємодії) та індивідуальних особливостей індивіда (суперечності підліткового віку, </w:t>
      </w:r>
      <w:proofErr w:type="spellStart"/>
      <w:r w:rsidRPr="001D7F98">
        <w:rPr>
          <w:rFonts w:ascii="Roboto-Regular" w:eastAsia="Times New Roman" w:hAnsi="Roboto-Regular" w:cs="Times New Roman"/>
          <w:color w:val="000000"/>
          <w:sz w:val="23"/>
          <w:szCs w:val="23"/>
          <w:lang w:eastAsia="uk-UA"/>
        </w:rPr>
        <w:t>вибірково-</w:t>
      </w:r>
      <w:proofErr w:type="spellEnd"/>
      <w:r w:rsidRPr="001D7F98">
        <w:rPr>
          <w:rFonts w:ascii="Roboto-Regular" w:eastAsia="Times New Roman" w:hAnsi="Roboto-Regular" w:cs="Times New Roman"/>
          <w:color w:val="000000"/>
          <w:sz w:val="23"/>
          <w:szCs w:val="23"/>
          <w:lang w:eastAsia="uk-UA"/>
        </w:rPr>
        <w:t xml:space="preserve"> активне ставлення індивіда до суспільних норм і цінностей) (В. </w:t>
      </w:r>
      <w:proofErr w:type="spellStart"/>
      <w:r w:rsidRPr="001D7F98">
        <w:rPr>
          <w:rFonts w:ascii="Roboto-Regular" w:eastAsia="Times New Roman" w:hAnsi="Roboto-Regular" w:cs="Times New Roman"/>
          <w:color w:val="000000"/>
          <w:sz w:val="23"/>
          <w:szCs w:val="23"/>
          <w:lang w:eastAsia="uk-UA"/>
        </w:rPr>
        <w:t>Бітенський</w:t>
      </w:r>
      <w:proofErr w:type="spellEnd"/>
      <w:r w:rsidRPr="001D7F98">
        <w:rPr>
          <w:rFonts w:ascii="Roboto-Regular" w:eastAsia="Times New Roman" w:hAnsi="Roboto-Regular" w:cs="Times New Roman"/>
          <w:color w:val="000000"/>
          <w:sz w:val="23"/>
          <w:szCs w:val="23"/>
          <w:lang w:eastAsia="uk-UA"/>
        </w:rPr>
        <w:t xml:space="preserve">, О. </w:t>
      </w:r>
      <w:proofErr w:type="spellStart"/>
      <w:r w:rsidRPr="001D7F98">
        <w:rPr>
          <w:rFonts w:ascii="Roboto-Regular" w:eastAsia="Times New Roman" w:hAnsi="Roboto-Regular" w:cs="Times New Roman"/>
          <w:color w:val="000000"/>
          <w:sz w:val="23"/>
          <w:szCs w:val="23"/>
          <w:lang w:eastAsia="uk-UA"/>
        </w:rPr>
        <w:t>Блинова</w:t>
      </w:r>
      <w:proofErr w:type="spellEnd"/>
      <w:r w:rsidRPr="001D7F98">
        <w:rPr>
          <w:rFonts w:ascii="Roboto-Regular" w:eastAsia="Times New Roman" w:hAnsi="Roboto-Regular" w:cs="Times New Roman"/>
          <w:color w:val="000000"/>
          <w:sz w:val="23"/>
          <w:szCs w:val="23"/>
          <w:lang w:eastAsia="uk-UA"/>
        </w:rPr>
        <w:t xml:space="preserve">, В. </w:t>
      </w:r>
      <w:proofErr w:type="spellStart"/>
      <w:r w:rsidRPr="001D7F98">
        <w:rPr>
          <w:rFonts w:ascii="Roboto-Regular" w:eastAsia="Times New Roman" w:hAnsi="Roboto-Regular" w:cs="Times New Roman"/>
          <w:color w:val="000000"/>
          <w:sz w:val="23"/>
          <w:szCs w:val="23"/>
          <w:lang w:eastAsia="uk-UA"/>
        </w:rPr>
        <w:t>Гіндікін</w:t>
      </w:r>
      <w:proofErr w:type="spellEnd"/>
      <w:r w:rsidRPr="001D7F98">
        <w:rPr>
          <w:rFonts w:ascii="Roboto-Regular" w:eastAsia="Times New Roman" w:hAnsi="Roboto-Regular" w:cs="Times New Roman"/>
          <w:color w:val="000000"/>
          <w:sz w:val="23"/>
          <w:szCs w:val="23"/>
          <w:lang w:eastAsia="uk-UA"/>
        </w:rPr>
        <w:t xml:space="preserve">, В. Глушков, С. </w:t>
      </w:r>
      <w:proofErr w:type="spellStart"/>
      <w:r w:rsidRPr="001D7F98">
        <w:rPr>
          <w:rFonts w:ascii="Roboto-Regular" w:eastAsia="Times New Roman" w:hAnsi="Roboto-Regular" w:cs="Times New Roman"/>
          <w:color w:val="000000"/>
          <w:sz w:val="23"/>
          <w:szCs w:val="23"/>
          <w:lang w:eastAsia="uk-UA"/>
        </w:rPr>
        <w:t>Дворяк</w:t>
      </w:r>
      <w:proofErr w:type="spellEnd"/>
      <w:r w:rsidRPr="001D7F98">
        <w:rPr>
          <w:rFonts w:ascii="Roboto-Regular" w:eastAsia="Times New Roman" w:hAnsi="Roboto-Regular" w:cs="Times New Roman"/>
          <w:color w:val="000000"/>
          <w:sz w:val="23"/>
          <w:szCs w:val="23"/>
          <w:lang w:eastAsia="uk-UA"/>
        </w:rPr>
        <w:t xml:space="preserve">, Н. </w:t>
      </w:r>
      <w:proofErr w:type="spellStart"/>
      <w:r w:rsidRPr="001D7F98">
        <w:rPr>
          <w:rFonts w:ascii="Roboto-Regular" w:eastAsia="Times New Roman" w:hAnsi="Roboto-Regular" w:cs="Times New Roman"/>
          <w:color w:val="000000"/>
          <w:sz w:val="23"/>
          <w:szCs w:val="23"/>
          <w:lang w:eastAsia="uk-UA"/>
        </w:rPr>
        <w:t>Завацька</w:t>
      </w:r>
      <w:proofErr w:type="spellEnd"/>
      <w:r w:rsidRPr="001D7F98">
        <w:rPr>
          <w:rFonts w:ascii="Roboto-Regular" w:eastAsia="Times New Roman" w:hAnsi="Roboto-Regular" w:cs="Times New Roman"/>
          <w:color w:val="000000"/>
          <w:sz w:val="23"/>
          <w:szCs w:val="23"/>
          <w:lang w:eastAsia="uk-UA"/>
        </w:rPr>
        <w:t xml:space="preserve">, А. </w:t>
      </w:r>
      <w:proofErr w:type="spellStart"/>
      <w:r w:rsidRPr="001D7F98">
        <w:rPr>
          <w:rFonts w:ascii="Roboto-Regular" w:eastAsia="Times New Roman" w:hAnsi="Roboto-Regular" w:cs="Times New Roman"/>
          <w:color w:val="000000"/>
          <w:sz w:val="23"/>
          <w:szCs w:val="23"/>
          <w:lang w:eastAsia="uk-UA"/>
        </w:rPr>
        <w:t>Лічко</w:t>
      </w:r>
      <w:proofErr w:type="spellEnd"/>
      <w:r w:rsidRPr="001D7F98">
        <w:rPr>
          <w:rFonts w:ascii="Roboto-Regular" w:eastAsia="Times New Roman" w:hAnsi="Roboto-Regular" w:cs="Times New Roman"/>
          <w:color w:val="000000"/>
          <w:sz w:val="23"/>
          <w:szCs w:val="23"/>
          <w:lang w:eastAsia="uk-UA"/>
        </w:rPr>
        <w:t xml:space="preserve">, О. </w:t>
      </w:r>
      <w:proofErr w:type="spellStart"/>
      <w:r w:rsidRPr="001D7F98">
        <w:rPr>
          <w:rFonts w:ascii="Roboto-Regular" w:eastAsia="Times New Roman" w:hAnsi="Roboto-Regular" w:cs="Times New Roman"/>
          <w:color w:val="000000"/>
          <w:sz w:val="23"/>
          <w:szCs w:val="23"/>
          <w:lang w:eastAsia="uk-UA"/>
        </w:rPr>
        <w:t>Лосієвська</w:t>
      </w:r>
      <w:proofErr w:type="spellEnd"/>
      <w:r w:rsidRPr="001D7F98">
        <w:rPr>
          <w:rFonts w:ascii="Roboto-Regular" w:eastAsia="Times New Roman" w:hAnsi="Roboto-Regular" w:cs="Times New Roman"/>
          <w:color w:val="000000"/>
          <w:sz w:val="23"/>
          <w:szCs w:val="23"/>
          <w:lang w:eastAsia="uk-UA"/>
        </w:rPr>
        <w:t xml:space="preserve">, Н. Максимова, В. </w:t>
      </w:r>
      <w:proofErr w:type="spellStart"/>
      <w:r w:rsidRPr="001D7F98">
        <w:rPr>
          <w:rFonts w:ascii="Roboto-Regular" w:eastAsia="Times New Roman" w:hAnsi="Roboto-Regular" w:cs="Times New Roman"/>
          <w:color w:val="000000"/>
          <w:sz w:val="23"/>
          <w:szCs w:val="23"/>
          <w:lang w:eastAsia="uk-UA"/>
        </w:rPr>
        <w:t>Оржеховська</w:t>
      </w:r>
      <w:proofErr w:type="spellEnd"/>
      <w:r w:rsidRPr="001D7F98">
        <w:rPr>
          <w:rFonts w:ascii="Roboto-Regular" w:eastAsia="Times New Roman" w:hAnsi="Roboto-Regular" w:cs="Times New Roman"/>
          <w:color w:val="000000"/>
          <w:sz w:val="23"/>
          <w:szCs w:val="23"/>
          <w:lang w:eastAsia="uk-UA"/>
        </w:rPr>
        <w:t xml:space="preserve">, І. </w:t>
      </w:r>
      <w:proofErr w:type="spellStart"/>
      <w:r w:rsidRPr="001D7F98">
        <w:rPr>
          <w:rFonts w:ascii="Roboto-Regular" w:eastAsia="Times New Roman" w:hAnsi="Roboto-Regular" w:cs="Times New Roman"/>
          <w:color w:val="000000"/>
          <w:sz w:val="23"/>
          <w:szCs w:val="23"/>
          <w:lang w:eastAsia="uk-UA"/>
        </w:rPr>
        <w:t>Рущенко</w:t>
      </w:r>
      <w:proofErr w:type="spellEnd"/>
      <w:r w:rsidRPr="001D7F98">
        <w:rPr>
          <w:rFonts w:ascii="Roboto-Regular" w:eastAsia="Times New Roman" w:hAnsi="Roboto-Regular" w:cs="Times New Roman"/>
          <w:color w:val="000000"/>
          <w:sz w:val="23"/>
          <w:szCs w:val="23"/>
          <w:lang w:eastAsia="uk-UA"/>
        </w:rPr>
        <w:t xml:space="preserve">, В. </w:t>
      </w:r>
      <w:proofErr w:type="spellStart"/>
      <w:r w:rsidRPr="001D7F98">
        <w:rPr>
          <w:rFonts w:ascii="Roboto-Regular" w:eastAsia="Times New Roman" w:hAnsi="Roboto-Regular" w:cs="Times New Roman"/>
          <w:color w:val="000000"/>
          <w:sz w:val="23"/>
          <w:szCs w:val="23"/>
          <w:lang w:eastAsia="uk-UA"/>
        </w:rPr>
        <w:t>Синицький</w:t>
      </w:r>
      <w:proofErr w:type="spellEnd"/>
      <w:r w:rsidRPr="001D7F98">
        <w:rPr>
          <w:rFonts w:ascii="Roboto-Regular" w:eastAsia="Times New Roman" w:hAnsi="Roboto-Regular" w:cs="Times New Roman"/>
          <w:color w:val="000000"/>
          <w:sz w:val="23"/>
          <w:szCs w:val="23"/>
          <w:lang w:eastAsia="uk-UA"/>
        </w:rPr>
        <w:t>, В. Соболєв). При цьому соціальне сирітство виникнення девіантної поведінки у підлітковому віці під впливом соціального сирітства не вивчалося.</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Мета статті - з'ясувати виникнення девіантної поведінки у підлітковому віці під впливом соціального сирітства.</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lastRenderedPageBreak/>
        <w:t>Виклад основного матеріалу та результатів дослідження. Проведене емпіричне дослідження психологічних детермінант девіантної поведінки підлітків включало у себе визначення експериментальної ситуації, експериментального фактора та експериментального об'єкту дослідження, що дало змогу виявити об'єктивний зв'язок між зовнішніми та внутрішніми передумовами виникнення девіантної поведінки у підлітковому віці.</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Збір емпіричного матеріалу, що здійснювався за допомогою розробленої загальної процедури організації експериментального дослідження, розпочався з обстеження підлітків та батьків, аналізувався із застосуванням способів первинної статистичної обробки результатів дослідження. Даний аналіз дозволив виділити конкретні форми та специфіку прояву девіантної поведінки підлітків.</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 xml:space="preserve">Відомо, що сім'я - одне із важливих джерел для отримання дітьми знань про моделі поведінки за допомогою методики </w:t>
      </w:r>
      <w:proofErr w:type="spellStart"/>
      <w:r w:rsidRPr="001D7F98">
        <w:rPr>
          <w:rFonts w:ascii="Roboto-Regular" w:eastAsia="Times New Roman" w:hAnsi="Roboto-Regular" w:cs="Times New Roman"/>
          <w:color w:val="000000"/>
          <w:sz w:val="23"/>
          <w:szCs w:val="23"/>
          <w:lang w:eastAsia="uk-UA"/>
        </w:rPr>
        <w:t>Рене</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Жиля</w:t>
      </w:r>
      <w:proofErr w:type="spellEnd"/>
      <w:r w:rsidRPr="001D7F98">
        <w:rPr>
          <w:rFonts w:ascii="Roboto-Regular" w:eastAsia="Times New Roman" w:hAnsi="Roboto-Regular" w:cs="Times New Roman"/>
          <w:color w:val="000000"/>
          <w:sz w:val="23"/>
          <w:szCs w:val="23"/>
          <w:lang w:eastAsia="uk-UA"/>
        </w:rPr>
        <w:t xml:space="preserve"> ми провели дослідження міжособистісних стосунків підлітків, їх соціальної пристосованості і взаємовідносин з оточуючим. Метою нашою експериментальної роботи було знайти і визначити особливості поведінки в різноманітних життєвих ситуаціях, важливих для підлітків і тих, які стосуються взаємовідносин з іншими людьми. У завданнях, поставлених перед підлітками, ми запропонували обрати типову форму поведінки, що дає змогу отримати інформацію про ставлення до людей, які їх оточують. Ставлення до конкретної особи виражалось кількістю її виборів. Підлітків з благополучних сімей ми умовно назвали - група «норма».</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Проаналізувавши отримані дані, які характеризують конкретно-особистісні взаємини підлітка з іншими людьми, ми виявили наступні результати (див. табл.1).</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 xml:space="preserve">Таблиця 1 </w:t>
      </w:r>
      <w:proofErr w:type="spellStart"/>
      <w:r w:rsidRPr="001D7F98">
        <w:rPr>
          <w:rFonts w:ascii="Roboto-Regular" w:eastAsia="Times New Roman" w:hAnsi="Roboto-Regular" w:cs="Times New Roman"/>
          <w:color w:val="000000"/>
          <w:sz w:val="23"/>
          <w:szCs w:val="23"/>
          <w:lang w:eastAsia="uk-UA"/>
        </w:rPr>
        <w:t>Мжособисіісні</w:t>
      </w:r>
      <w:proofErr w:type="spellEnd"/>
      <w:r w:rsidRPr="001D7F98">
        <w:rPr>
          <w:rFonts w:ascii="Roboto-Regular" w:eastAsia="Times New Roman" w:hAnsi="Roboto-Regular" w:cs="Times New Roman"/>
          <w:color w:val="000000"/>
          <w:sz w:val="23"/>
          <w:szCs w:val="23"/>
          <w:lang w:eastAsia="uk-UA"/>
        </w:rPr>
        <w:t xml:space="preserve"> взаємини підлітків з іншими людьми за методикою Р. </w:t>
      </w:r>
      <w:proofErr w:type="spellStart"/>
      <w:r w:rsidRPr="001D7F98">
        <w:rPr>
          <w:rFonts w:ascii="Roboto-Regular" w:eastAsia="Times New Roman" w:hAnsi="Roboto-Regular" w:cs="Times New Roman"/>
          <w:color w:val="000000"/>
          <w:sz w:val="23"/>
          <w:szCs w:val="23"/>
          <w:lang w:eastAsia="uk-UA"/>
        </w:rPr>
        <w:t>Жиля</w:t>
      </w:r>
      <w:proofErr w:type="spellEnd"/>
    </w:p>
    <w:tbl>
      <w:tblPr>
        <w:tblW w:w="0" w:type="auto"/>
        <w:shd w:val="clear" w:color="auto" w:fill="FFFFFF"/>
        <w:tblCellMar>
          <w:left w:w="0" w:type="dxa"/>
          <w:right w:w="0" w:type="dxa"/>
        </w:tblCellMar>
        <w:tblLook w:val="04A0" w:firstRow="1" w:lastRow="0" w:firstColumn="1" w:lastColumn="0" w:noHBand="0" w:noVBand="1"/>
      </w:tblPr>
      <w:tblGrid>
        <w:gridCol w:w="1041"/>
        <w:gridCol w:w="2264"/>
        <w:gridCol w:w="1562"/>
        <w:gridCol w:w="1551"/>
        <w:gridCol w:w="764"/>
        <w:gridCol w:w="1028"/>
        <w:gridCol w:w="913"/>
        <w:gridCol w:w="516"/>
      </w:tblGrid>
      <w:tr w:rsidR="001D7F98" w:rsidRPr="001D7F98" w:rsidTr="001D7F98">
        <w:trPr>
          <w:gridAfter w:val="7"/>
        </w:trPr>
        <w:tc>
          <w:tcPr>
            <w:tcW w:w="0" w:type="auto"/>
            <w:shd w:val="clear" w:color="auto" w:fill="F2F2F2"/>
            <w:vAlign w:val="center"/>
            <w:hideMark/>
          </w:tcPr>
          <w:p w:rsidR="001D7F98" w:rsidRPr="001D7F98" w:rsidRDefault="001D7F98" w:rsidP="001D7F98">
            <w:pPr>
              <w:spacing w:after="0" w:line="240" w:lineRule="auto"/>
              <w:rPr>
                <w:rFonts w:ascii="Roboto-Regular" w:eastAsia="Times New Roman" w:hAnsi="Roboto-Regular" w:cs="Times New Roman"/>
                <w:color w:val="333333"/>
                <w:sz w:val="21"/>
                <w:szCs w:val="21"/>
                <w:lang w:eastAsia="uk-UA"/>
              </w:rPr>
            </w:pPr>
          </w:p>
        </w:tc>
      </w:tr>
      <w:tr w:rsidR="001D7F98" w:rsidRPr="001D7F98" w:rsidTr="001D7F98">
        <w:trPr>
          <w:gridAfter w:val="2"/>
        </w:trPr>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№н/п</w:t>
            </w:r>
          </w:p>
        </w:tc>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Показники</w:t>
            </w:r>
          </w:p>
        </w:tc>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Соціальні сироти</w:t>
            </w:r>
          </w:p>
        </w:tc>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Підлітки групи «норма»</w:t>
            </w:r>
          </w:p>
        </w:tc>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0"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17"/>
                <w:szCs w:val="17"/>
                <w:vertAlign w:val="superscript"/>
                <w:lang w:eastAsia="uk-UA"/>
              </w:rPr>
              <w:t>р</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0" w:line="240" w:lineRule="auto"/>
              <w:rPr>
                <w:rFonts w:ascii="Roboto-Regular" w:eastAsia="Times New Roman" w:hAnsi="Roboto-Regular" w:cs="Times New Roman"/>
                <w:color w:val="333333"/>
                <w:sz w:val="24"/>
                <w:szCs w:val="24"/>
                <w:lang w:eastAsia="uk-UA"/>
              </w:rPr>
            </w:pPr>
          </w:p>
        </w:tc>
      </w:tr>
      <w:tr w:rsidR="001D7F98" w:rsidRPr="001D7F98" w:rsidTr="001D7F98">
        <w:tc>
          <w:tcPr>
            <w:tcW w:w="0" w:type="auto"/>
            <w:tcBorders>
              <w:right w:val="single" w:sz="6" w:space="0" w:color="FFFFFF"/>
            </w:tcBorders>
            <w:shd w:val="clear" w:color="auto" w:fill="F2F2F2"/>
            <w:tcMar>
              <w:top w:w="135" w:type="dxa"/>
              <w:left w:w="360" w:type="dxa"/>
              <w:bottom w:w="75" w:type="dxa"/>
              <w:right w:w="150" w:type="dxa"/>
            </w:tcMar>
            <w:hideMark/>
          </w:tcPr>
          <w:p w:rsidR="001D7F98" w:rsidRPr="001D7F98" w:rsidRDefault="001D7F98" w:rsidP="001D7F98">
            <w:pPr>
              <w:spacing w:after="0" w:line="240" w:lineRule="auto"/>
              <w:rPr>
                <w:rFonts w:ascii="Roboto-Regular" w:eastAsia="Times New Roman" w:hAnsi="Roboto-Regular" w:cs="Times New Roman"/>
                <w:color w:val="333333"/>
                <w:sz w:val="24"/>
                <w:szCs w:val="24"/>
                <w:lang w:eastAsia="uk-UA"/>
              </w:rPr>
            </w:pPr>
          </w:p>
        </w:tc>
        <w:tc>
          <w:tcPr>
            <w:tcW w:w="0" w:type="auto"/>
            <w:tcBorders>
              <w:right w:val="single" w:sz="6" w:space="0" w:color="FFFFFF"/>
            </w:tcBorders>
            <w:shd w:val="clear" w:color="auto" w:fill="F2F2F2"/>
            <w:tcMar>
              <w:top w:w="135" w:type="dxa"/>
              <w:left w:w="360" w:type="dxa"/>
              <w:bottom w:w="75" w:type="dxa"/>
              <w:right w:w="150" w:type="dxa"/>
            </w:tcMar>
            <w:hideMark/>
          </w:tcPr>
          <w:p w:rsidR="001D7F98" w:rsidRPr="001D7F98" w:rsidRDefault="001D7F98" w:rsidP="001D7F98">
            <w:pPr>
              <w:spacing w:after="0" w:line="240" w:lineRule="auto"/>
              <w:rPr>
                <w:rFonts w:ascii="Roboto-Regular" w:eastAsia="Times New Roman" w:hAnsi="Roboto-Regular" w:cs="Times New Roman"/>
                <w:color w:val="333333"/>
                <w:sz w:val="24"/>
                <w:szCs w:val="24"/>
                <w:lang w:eastAsia="uk-UA"/>
              </w:rPr>
            </w:pPr>
          </w:p>
        </w:tc>
        <w:tc>
          <w:tcPr>
            <w:tcW w:w="0" w:type="auto"/>
            <w:tcBorders>
              <w:right w:val="single" w:sz="6" w:space="0" w:color="FFFFFF"/>
            </w:tcBorders>
            <w:shd w:val="clear" w:color="auto" w:fill="F2F2F2"/>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proofErr w:type="spellStart"/>
            <w:r w:rsidRPr="001D7F98">
              <w:rPr>
                <w:rFonts w:ascii="Roboto-Regular" w:eastAsia="Times New Roman" w:hAnsi="Roboto-Regular" w:cs="Times New Roman"/>
                <w:color w:val="000000"/>
                <w:sz w:val="23"/>
                <w:szCs w:val="23"/>
                <w:lang w:eastAsia="uk-UA"/>
              </w:rPr>
              <w:t>К-ть</w:t>
            </w:r>
            <w:proofErr w:type="spellEnd"/>
          </w:p>
        </w:tc>
        <w:tc>
          <w:tcPr>
            <w:tcW w:w="0" w:type="auto"/>
            <w:tcBorders>
              <w:right w:val="single" w:sz="6" w:space="0" w:color="FFFFFF"/>
            </w:tcBorders>
            <w:shd w:val="clear" w:color="auto" w:fill="F2F2F2"/>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w:t>
            </w:r>
          </w:p>
        </w:tc>
        <w:tc>
          <w:tcPr>
            <w:tcW w:w="0" w:type="auto"/>
            <w:tcBorders>
              <w:right w:val="single" w:sz="6" w:space="0" w:color="FFFFFF"/>
            </w:tcBorders>
            <w:shd w:val="clear" w:color="auto" w:fill="F2F2F2"/>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proofErr w:type="spellStart"/>
            <w:r w:rsidRPr="001D7F98">
              <w:rPr>
                <w:rFonts w:ascii="Roboto-Regular" w:eastAsia="Times New Roman" w:hAnsi="Roboto-Regular" w:cs="Times New Roman"/>
                <w:color w:val="000000"/>
                <w:sz w:val="23"/>
                <w:szCs w:val="23"/>
                <w:lang w:eastAsia="uk-UA"/>
              </w:rPr>
              <w:t>К-ть</w:t>
            </w:r>
            <w:proofErr w:type="spellEnd"/>
          </w:p>
        </w:tc>
        <w:tc>
          <w:tcPr>
            <w:tcW w:w="0" w:type="auto"/>
            <w:tcBorders>
              <w:right w:val="single" w:sz="6" w:space="0" w:color="FFFFFF"/>
            </w:tcBorders>
            <w:shd w:val="clear" w:color="auto" w:fill="F2F2F2"/>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w:t>
            </w:r>
          </w:p>
        </w:tc>
        <w:tc>
          <w:tcPr>
            <w:tcW w:w="0" w:type="auto"/>
            <w:tcBorders>
              <w:right w:val="single" w:sz="6" w:space="0" w:color="FFFFFF"/>
            </w:tcBorders>
            <w:shd w:val="clear" w:color="auto" w:fill="F2F2F2"/>
            <w:tcMar>
              <w:top w:w="135" w:type="dxa"/>
              <w:left w:w="360" w:type="dxa"/>
              <w:bottom w:w="75" w:type="dxa"/>
              <w:right w:w="150" w:type="dxa"/>
            </w:tcMar>
            <w:hideMark/>
          </w:tcPr>
          <w:p w:rsidR="001D7F98" w:rsidRPr="001D7F98" w:rsidRDefault="001D7F98" w:rsidP="001D7F98">
            <w:pPr>
              <w:spacing w:after="0" w:line="240" w:lineRule="auto"/>
              <w:rPr>
                <w:rFonts w:ascii="Roboto-Regular" w:eastAsia="Times New Roman" w:hAnsi="Roboto-Regular" w:cs="Times New Roman"/>
                <w:color w:val="333333"/>
                <w:sz w:val="24"/>
                <w:szCs w:val="24"/>
                <w:lang w:eastAsia="uk-UA"/>
              </w:rPr>
            </w:pP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D7F98" w:rsidRPr="001D7F98" w:rsidRDefault="001D7F98" w:rsidP="001D7F98">
            <w:pPr>
              <w:spacing w:after="0" w:line="240" w:lineRule="auto"/>
              <w:rPr>
                <w:rFonts w:ascii="Roboto-Regular" w:eastAsia="Times New Roman" w:hAnsi="Roboto-Regular" w:cs="Times New Roman"/>
                <w:color w:val="333333"/>
                <w:sz w:val="24"/>
                <w:szCs w:val="24"/>
                <w:lang w:eastAsia="uk-UA"/>
              </w:rPr>
            </w:pPr>
          </w:p>
        </w:tc>
      </w:tr>
      <w:tr w:rsidR="001D7F98" w:rsidRPr="001D7F98" w:rsidTr="001D7F98">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1.</w:t>
            </w:r>
          </w:p>
        </w:tc>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Взаємини з матір'ю</w:t>
            </w:r>
          </w:p>
        </w:tc>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4</w:t>
            </w:r>
          </w:p>
        </w:tc>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30</w:t>
            </w:r>
          </w:p>
        </w:tc>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7</w:t>
            </w:r>
          </w:p>
        </w:tc>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8,75</w:t>
            </w:r>
          </w:p>
        </w:tc>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0,05</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0" w:line="240" w:lineRule="auto"/>
              <w:rPr>
                <w:rFonts w:ascii="Roboto-Regular" w:eastAsia="Times New Roman" w:hAnsi="Roboto-Regular" w:cs="Times New Roman"/>
                <w:color w:val="333333"/>
                <w:sz w:val="24"/>
                <w:szCs w:val="24"/>
                <w:lang w:eastAsia="uk-UA"/>
              </w:rPr>
            </w:pPr>
          </w:p>
        </w:tc>
      </w:tr>
      <w:tr w:rsidR="001D7F98" w:rsidRPr="001D7F98" w:rsidTr="001D7F98">
        <w:tc>
          <w:tcPr>
            <w:tcW w:w="0" w:type="auto"/>
            <w:tcBorders>
              <w:right w:val="single" w:sz="6" w:space="0" w:color="FFFFFF"/>
            </w:tcBorders>
            <w:shd w:val="clear" w:color="auto" w:fill="F2F2F2"/>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2.</w:t>
            </w:r>
          </w:p>
        </w:tc>
        <w:tc>
          <w:tcPr>
            <w:tcW w:w="0" w:type="auto"/>
            <w:tcBorders>
              <w:right w:val="single" w:sz="6" w:space="0" w:color="FFFFFF"/>
            </w:tcBorders>
            <w:shd w:val="clear" w:color="auto" w:fill="F2F2F2"/>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Взаємини з батьком</w:t>
            </w:r>
          </w:p>
        </w:tc>
        <w:tc>
          <w:tcPr>
            <w:tcW w:w="0" w:type="auto"/>
            <w:tcBorders>
              <w:right w:val="single" w:sz="6" w:space="0" w:color="FFFFFF"/>
            </w:tcBorders>
            <w:shd w:val="clear" w:color="auto" w:fill="F2F2F2"/>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1</w:t>
            </w:r>
          </w:p>
        </w:tc>
        <w:tc>
          <w:tcPr>
            <w:tcW w:w="0" w:type="auto"/>
            <w:tcBorders>
              <w:right w:val="single" w:sz="6" w:space="0" w:color="FFFFFF"/>
            </w:tcBorders>
            <w:shd w:val="clear" w:color="auto" w:fill="F2F2F2"/>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7,5</w:t>
            </w:r>
          </w:p>
        </w:tc>
        <w:tc>
          <w:tcPr>
            <w:tcW w:w="0" w:type="auto"/>
            <w:tcBorders>
              <w:right w:val="single" w:sz="6" w:space="0" w:color="FFFFFF"/>
            </w:tcBorders>
            <w:shd w:val="clear" w:color="auto" w:fill="F2F2F2"/>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1</w:t>
            </w:r>
          </w:p>
        </w:tc>
        <w:tc>
          <w:tcPr>
            <w:tcW w:w="0" w:type="auto"/>
            <w:tcBorders>
              <w:right w:val="single" w:sz="6" w:space="0" w:color="FFFFFF"/>
            </w:tcBorders>
            <w:shd w:val="clear" w:color="auto" w:fill="F2F2F2"/>
            <w:tcMar>
              <w:top w:w="135" w:type="dxa"/>
              <w:left w:w="360" w:type="dxa"/>
              <w:bottom w:w="75" w:type="dxa"/>
              <w:right w:w="150" w:type="dxa"/>
            </w:tcMar>
            <w:hideMark/>
          </w:tcPr>
          <w:p w:rsidR="001D7F98" w:rsidRPr="001D7F98" w:rsidRDefault="001D7F98" w:rsidP="001D7F98">
            <w:pPr>
              <w:spacing w:after="0" w:line="240" w:lineRule="auto"/>
              <w:rPr>
                <w:rFonts w:ascii="Roboto-Regular" w:eastAsia="Times New Roman" w:hAnsi="Roboto-Regular" w:cs="Times New Roman"/>
                <w:color w:val="333333"/>
                <w:sz w:val="24"/>
                <w:szCs w:val="24"/>
                <w:lang w:eastAsia="uk-UA"/>
              </w:rPr>
            </w:pPr>
          </w:p>
        </w:tc>
        <w:tc>
          <w:tcPr>
            <w:tcW w:w="0" w:type="auto"/>
            <w:tcBorders>
              <w:right w:val="single" w:sz="6" w:space="0" w:color="FFFFFF"/>
            </w:tcBorders>
            <w:shd w:val="clear" w:color="auto" w:fill="F2F2F2"/>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0,05</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D7F98" w:rsidRPr="001D7F98" w:rsidRDefault="001D7F98" w:rsidP="001D7F98">
            <w:pPr>
              <w:spacing w:after="0" w:line="240" w:lineRule="auto"/>
              <w:rPr>
                <w:rFonts w:ascii="Roboto-Regular" w:eastAsia="Times New Roman" w:hAnsi="Roboto-Regular" w:cs="Times New Roman"/>
                <w:color w:val="333333"/>
                <w:sz w:val="24"/>
                <w:szCs w:val="24"/>
                <w:lang w:eastAsia="uk-UA"/>
              </w:rPr>
            </w:pPr>
          </w:p>
        </w:tc>
      </w:tr>
      <w:tr w:rsidR="001D7F98" w:rsidRPr="001D7F98" w:rsidTr="001D7F98">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3.</w:t>
            </w:r>
          </w:p>
        </w:tc>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Взаємини з батьками</w:t>
            </w:r>
          </w:p>
        </w:tc>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1</w:t>
            </w:r>
          </w:p>
        </w:tc>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7,5</w:t>
            </w:r>
          </w:p>
        </w:tc>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7</w:t>
            </w:r>
          </w:p>
        </w:tc>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8,75</w:t>
            </w:r>
          </w:p>
        </w:tc>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0,05</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0" w:line="240" w:lineRule="auto"/>
              <w:rPr>
                <w:rFonts w:ascii="Roboto-Regular" w:eastAsia="Times New Roman" w:hAnsi="Roboto-Regular" w:cs="Times New Roman"/>
                <w:color w:val="333333"/>
                <w:sz w:val="24"/>
                <w:szCs w:val="24"/>
                <w:lang w:eastAsia="uk-UA"/>
              </w:rPr>
            </w:pPr>
          </w:p>
        </w:tc>
      </w:tr>
      <w:tr w:rsidR="001D7F98" w:rsidRPr="001D7F98" w:rsidTr="001D7F98">
        <w:tc>
          <w:tcPr>
            <w:tcW w:w="0" w:type="auto"/>
            <w:tcBorders>
              <w:right w:val="single" w:sz="6" w:space="0" w:color="FFFFFF"/>
            </w:tcBorders>
            <w:shd w:val="clear" w:color="auto" w:fill="F2F2F2"/>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4.</w:t>
            </w:r>
          </w:p>
        </w:tc>
        <w:tc>
          <w:tcPr>
            <w:tcW w:w="0" w:type="auto"/>
            <w:tcBorders>
              <w:right w:val="single" w:sz="6" w:space="0" w:color="FFFFFF"/>
            </w:tcBorders>
            <w:shd w:val="clear" w:color="auto" w:fill="F2F2F2"/>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Взаємини з братами і сестрами</w:t>
            </w:r>
          </w:p>
        </w:tc>
        <w:tc>
          <w:tcPr>
            <w:tcW w:w="0" w:type="auto"/>
            <w:tcBorders>
              <w:right w:val="single" w:sz="6" w:space="0" w:color="FFFFFF"/>
            </w:tcBorders>
            <w:shd w:val="clear" w:color="auto" w:fill="F2F2F2"/>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2</w:t>
            </w:r>
          </w:p>
        </w:tc>
        <w:tc>
          <w:tcPr>
            <w:tcW w:w="0" w:type="auto"/>
            <w:tcBorders>
              <w:right w:val="single" w:sz="6" w:space="0" w:color="FFFFFF"/>
            </w:tcBorders>
            <w:shd w:val="clear" w:color="auto" w:fill="F2F2F2"/>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15</w:t>
            </w:r>
          </w:p>
        </w:tc>
        <w:tc>
          <w:tcPr>
            <w:tcW w:w="0" w:type="auto"/>
            <w:tcBorders>
              <w:right w:val="single" w:sz="6" w:space="0" w:color="FFFFFF"/>
            </w:tcBorders>
            <w:shd w:val="clear" w:color="auto" w:fill="F2F2F2"/>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19</w:t>
            </w:r>
          </w:p>
        </w:tc>
        <w:tc>
          <w:tcPr>
            <w:tcW w:w="0" w:type="auto"/>
            <w:tcBorders>
              <w:right w:val="single" w:sz="6" w:space="0" w:color="FFFFFF"/>
            </w:tcBorders>
            <w:shd w:val="clear" w:color="auto" w:fill="F2F2F2"/>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23,75</w:t>
            </w:r>
          </w:p>
        </w:tc>
        <w:tc>
          <w:tcPr>
            <w:tcW w:w="0" w:type="auto"/>
            <w:tcBorders>
              <w:right w:val="single" w:sz="6" w:space="0" w:color="FFFFFF"/>
            </w:tcBorders>
            <w:shd w:val="clear" w:color="auto" w:fill="F2F2F2"/>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0,05</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D7F98" w:rsidRPr="001D7F98" w:rsidRDefault="001D7F98" w:rsidP="001D7F98">
            <w:pPr>
              <w:spacing w:after="0" w:line="240" w:lineRule="auto"/>
              <w:rPr>
                <w:rFonts w:ascii="Roboto-Regular" w:eastAsia="Times New Roman" w:hAnsi="Roboto-Regular" w:cs="Times New Roman"/>
                <w:color w:val="333333"/>
                <w:sz w:val="24"/>
                <w:szCs w:val="24"/>
                <w:lang w:eastAsia="uk-UA"/>
              </w:rPr>
            </w:pPr>
          </w:p>
        </w:tc>
      </w:tr>
      <w:tr w:rsidR="001D7F98" w:rsidRPr="001D7F98" w:rsidTr="001D7F98">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5.</w:t>
            </w:r>
          </w:p>
        </w:tc>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 xml:space="preserve">Взаємини з бабусею і </w:t>
            </w:r>
            <w:r w:rsidRPr="001D7F98">
              <w:rPr>
                <w:rFonts w:ascii="Roboto-Regular" w:eastAsia="Times New Roman" w:hAnsi="Roboto-Regular" w:cs="Times New Roman"/>
                <w:color w:val="000000"/>
                <w:sz w:val="23"/>
                <w:szCs w:val="23"/>
                <w:lang w:eastAsia="uk-UA"/>
              </w:rPr>
              <w:lastRenderedPageBreak/>
              <w:t>дідусем</w:t>
            </w:r>
          </w:p>
        </w:tc>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lastRenderedPageBreak/>
              <w:t>0</w:t>
            </w:r>
          </w:p>
        </w:tc>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0</w:t>
            </w:r>
          </w:p>
        </w:tc>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1</w:t>
            </w:r>
          </w:p>
        </w:tc>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1,25</w:t>
            </w:r>
          </w:p>
        </w:tc>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0,05</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0" w:line="240" w:lineRule="auto"/>
              <w:rPr>
                <w:rFonts w:ascii="Roboto-Regular" w:eastAsia="Times New Roman" w:hAnsi="Roboto-Regular" w:cs="Times New Roman"/>
                <w:color w:val="333333"/>
                <w:sz w:val="24"/>
                <w:szCs w:val="24"/>
                <w:lang w:eastAsia="uk-UA"/>
              </w:rPr>
            </w:pPr>
          </w:p>
        </w:tc>
      </w:tr>
      <w:tr w:rsidR="001D7F98" w:rsidRPr="001D7F98" w:rsidTr="001D7F98">
        <w:tc>
          <w:tcPr>
            <w:tcW w:w="0" w:type="auto"/>
            <w:tcBorders>
              <w:right w:val="single" w:sz="6" w:space="0" w:color="FFFFFF"/>
            </w:tcBorders>
            <w:shd w:val="clear" w:color="auto" w:fill="F2F2F2"/>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lastRenderedPageBreak/>
              <w:t>6.</w:t>
            </w:r>
          </w:p>
        </w:tc>
        <w:tc>
          <w:tcPr>
            <w:tcW w:w="0" w:type="auto"/>
            <w:tcBorders>
              <w:right w:val="single" w:sz="6" w:space="0" w:color="FFFFFF"/>
            </w:tcBorders>
            <w:shd w:val="clear" w:color="auto" w:fill="F2F2F2"/>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Взаємини з однолітками</w:t>
            </w:r>
          </w:p>
        </w:tc>
        <w:tc>
          <w:tcPr>
            <w:tcW w:w="0" w:type="auto"/>
            <w:tcBorders>
              <w:right w:val="single" w:sz="6" w:space="0" w:color="FFFFFF"/>
            </w:tcBorders>
            <w:shd w:val="clear" w:color="auto" w:fill="F2F2F2"/>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0</w:t>
            </w:r>
          </w:p>
        </w:tc>
        <w:tc>
          <w:tcPr>
            <w:tcW w:w="0" w:type="auto"/>
            <w:tcBorders>
              <w:right w:val="single" w:sz="6" w:space="0" w:color="FFFFFF"/>
            </w:tcBorders>
            <w:shd w:val="clear" w:color="auto" w:fill="F2F2F2"/>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0</w:t>
            </w:r>
          </w:p>
        </w:tc>
        <w:tc>
          <w:tcPr>
            <w:tcW w:w="0" w:type="auto"/>
            <w:tcBorders>
              <w:right w:val="single" w:sz="6" w:space="0" w:color="FFFFFF"/>
            </w:tcBorders>
            <w:shd w:val="clear" w:color="auto" w:fill="F2F2F2"/>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12</w:t>
            </w:r>
          </w:p>
        </w:tc>
        <w:tc>
          <w:tcPr>
            <w:tcW w:w="0" w:type="auto"/>
            <w:tcBorders>
              <w:right w:val="single" w:sz="6" w:space="0" w:color="FFFFFF"/>
            </w:tcBorders>
            <w:shd w:val="clear" w:color="auto" w:fill="F2F2F2"/>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15</w:t>
            </w:r>
          </w:p>
        </w:tc>
        <w:tc>
          <w:tcPr>
            <w:tcW w:w="0" w:type="auto"/>
            <w:tcBorders>
              <w:right w:val="single" w:sz="6" w:space="0" w:color="FFFFFF"/>
            </w:tcBorders>
            <w:shd w:val="clear" w:color="auto" w:fill="F2F2F2"/>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0,05</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1D7F98" w:rsidRPr="001D7F98" w:rsidRDefault="001D7F98" w:rsidP="001D7F98">
            <w:pPr>
              <w:spacing w:after="0" w:line="240" w:lineRule="auto"/>
              <w:rPr>
                <w:rFonts w:ascii="Roboto-Regular" w:eastAsia="Times New Roman" w:hAnsi="Roboto-Regular" w:cs="Times New Roman"/>
                <w:color w:val="333333"/>
                <w:sz w:val="24"/>
                <w:szCs w:val="24"/>
                <w:lang w:eastAsia="uk-UA"/>
              </w:rPr>
            </w:pPr>
          </w:p>
        </w:tc>
      </w:tr>
      <w:tr w:rsidR="001D7F98" w:rsidRPr="001D7F98" w:rsidTr="001D7F98">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7.</w:t>
            </w:r>
          </w:p>
        </w:tc>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Взаємини з авторитетними дорослими</w:t>
            </w:r>
          </w:p>
        </w:tc>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1</w:t>
            </w:r>
          </w:p>
        </w:tc>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7,5</w:t>
            </w:r>
          </w:p>
        </w:tc>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1</w:t>
            </w:r>
          </w:p>
        </w:tc>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1,25</w:t>
            </w:r>
          </w:p>
        </w:tc>
        <w:tc>
          <w:tcPr>
            <w:tcW w:w="0" w:type="auto"/>
            <w:tcBorders>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0,05</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1D7F98" w:rsidRPr="001D7F98" w:rsidRDefault="001D7F98" w:rsidP="001D7F98">
            <w:pPr>
              <w:spacing w:after="0" w:line="240" w:lineRule="auto"/>
              <w:rPr>
                <w:rFonts w:ascii="Roboto-Regular" w:eastAsia="Times New Roman" w:hAnsi="Roboto-Regular" w:cs="Times New Roman"/>
                <w:color w:val="333333"/>
                <w:sz w:val="24"/>
                <w:szCs w:val="24"/>
                <w:lang w:eastAsia="uk-UA"/>
              </w:rPr>
            </w:pPr>
          </w:p>
        </w:tc>
      </w:tr>
      <w:tr w:rsidR="001D7F98" w:rsidRPr="001D7F98" w:rsidTr="001D7F98">
        <w:tc>
          <w:tcPr>
            <w:tcW w:w="0" w:type="auto"/>
            <w:tcBorders>
              <w:left w:val="nil"/>
              <w:right w:val="single" w:sz="6" w:space="0" w:color="FFFFFF"/>
            </w:tcBorders>
            <w:shd w:val="clear" w:color="auto" w:fill="F2F2F2"/>
            <w:tcMar>
              <w:top w:w="135" w:type="dxa"/>
              <w:left w:w="360" w:type="dxa"/>
              <w:bottom w:w="75" w:type="dxa"/>
              <w:right w:w="150" w:type="dxa"/>
            </w:tcMar>
            <w:vAlign w:val="center"/>
            <w:hideMark/>
          </w:tcPr>
          <w:p w:rsidR="001D7F98" w:rsidRPr="001D7F98" w:rsidRDefault="001D7F98" w:rsidP="001D7F98">
            <w:pPr>
              <w:spacing w:after="0" w:line="240" w:lineRule="auto"/>
              <w:rPr>
                <w:rFonts w:ascii="Roboto-Regular" w:eastAsia="Times New Roman" w:hAnsi="Roboto-Regular" w:cs="Times New Roman"/>
                <w:color w:val="333333"/>
                <w:sz w:val="24"/>
                <w:szCs w:val="24"/>
                <w:lang w:eastAsia="uk-UA"/>
              </w:rPr>
            </w:pPr>
          </w:p>
        </w:tc>
        <w:tc>
          <w:tcPr>
            <w:tcW w:w="0" w:type="auto"/>
            <w:shd w:val="clear" w:color="auto" w:fill="F2F2F2"/>
            <w:vAlign w:val="center"/>
            <w:hideMark/>
          </w:tcPr>
          <w:p w:rsidR="001D7F98" w:rsidRPr="001D7F98" w:rsidRDefault="001D7F98" w:rsidP="001D7F98">
            <w:pPr>
              <w:spacing w:after="0" w:line="240" w:lineRule="auto"/>
              <w:rPr>
                <w:rFonts w:ascii="Times New Roman" w:eastAsia="Times New Roman" w:hAnsi="Times New Roman" w:cs="Times New Roman"/>
                <w:sz w:val="20"/>
                <w:szCs w:val="20"/>
                <w:lang w:eastAsia="uk-UA"/>
              </w:rPr>
            </w:pPr>
          </w:p>
        </w:tc>
        <w:tc>
          <w:tcPr>
            <w:tcW w:w="0" w:type="auto"/>
            <w:shd w:val="clear" w:color="auto" w:fill="F2F2F2"/>
            <w:vAlign w:val="center"/>
            <w:hideMark/>
          </w:tcPr>
          <w:p w:rsidR="001D7F98" w:rsidRPr="001D7F98" w:rsidRDefault="001D7F98" w:rsidP="001D7F98">
            <w:pPr>
              <w:spacing w:after="0" w:line="240" w:lineRule="auto"/>
              <w:rPr>
                <w:rFonts w:ascii="Times New Roman" w:eastAsia="Times New Roman" w:hAnsi="Times New Roman" w:cs="Times New Roman"/>
                <w:sz w:val="20"/>
                <w:szCs w:val="20"/>
                <w:lang w:eastAsia="uk-UA"/>
              </w:rPr>
            </w:pPr>
          </w:p>
        </w:tc>
        <w:tc>
          <w:tcPr>
            <w:tcW w:w="0" w:type="auto"/>
            <w:shd w:val="clear" w:color="auto" w:fill="F2F2F2"/>
            <w:vAlign w:val="center"/>
            <w:hideMark/>
          </w:tcPr>
          <w:p w:rsidR="001D7F98" w:rsidRPr="001D7F98" w:rsidRDefault="001D7F98" w:rsidP="001D7F98">
            <w:pPr>
              <w:spacing w:after="0" w:line="240" w:lineRule="auto"/>
              <w:rPr>
                <w:rFonts w:ascii="Times New Roman" w:eastAsia="Times New Roman" w:hAnsi="Times New Roman" w:cs="Times New Roman"/>
                <w:sz w:val="20"/>
                <w:szCs w:val="20"/>
                <w:lang w:eastAsia="uk-UA"/>
              </w:rPr>
            </w:pPr>
          </w:p>
        </w:tc>
        <w:tc>
          <w:tcPr>
            <w:tcW w:w="0" w:type="auto"/>
            <w:shd w:val="clear" w:color="auto" w:fill="F2F2F2"/>
            <w:vAlign w:val="center"/>
            <w:hideMark/>
          </w:tcPr>
          <w:p w:rsidR="001D7F98" w:rsidRPr="001D7F98" w:rsidRDefault="001D7F98" w:rsidP="001D7F98">
            <w:pPr>
              <w:spacing w:after="0" w:line="240" w:lineRule="auto"/>
              <w:rPr>
                <w:rFonts w:ascii="Times New Roman" w:eastAsia="Times New Roman" w:hAnsi="Times New Roman" w:cs="Times New Roman"/>
                <w:sz w:val="20"/>
                <w:szCs w:val="20"/>
                <w:lang w:eastAsia="uk-UA"/>
              </w:rPr>
            </w:pPr>
          </w:p>
        </w:tc>
        <w:tc>
          <w:tcPr>
            <w:tcW w:w="0" w:type="auto"/>
            <w:shd w:val="clear" w:color="auto" w:fill="F2F2F2"/>
            <w:vAlign w:val="center"/>
            <w:hideMark/>
          </w:tcPr>
          <w:p w:rsidR="001D7F98" w:rsidRPr="001D7F98" w:rsidRDefault="001D7F98" w:rsidP="001D7F98">
            <w:pPr>
              <w:spacing w:after="0" w:line="240" w:lineRule="auto"/>
              <w:rPr>
                <w:rFonts w:ascii="Times New Roman" w:eastAsia="Times New Roman" w:hAnsi="Times New Roman" w:cs="Times New Roman"/>
                <w:sz w:val="20"/>
                <w:szCs w:val="20"/>
                <w:lang w:eastAsia="uk-UA"/>
              </w:rPr>
            </w:pPr>
          </w:p>
        </w:tc>
        <w:tc>
          <w:tcPr>
            <w:tcW w:w="0" w:type="auto"/>
            <w:shd w:val="clear" w:color="auto" w:fill="F2F2F2"/>
            <w:vAlign w:val="center"/>
            <w:hideMark/>
          </w:tcPr>
          <w:p w:rsidR="001D7F98" w:rsidRPr="001D7F98" w:rsidRDefault="001D7F98" w:rsidP="001D7F98">
            <w:pPr>
              <w:spacing w:after="0" w:line="240" w:lineRule="auto"/>
              <w:rPr>
                <w:rFonts w:ascii="Times New Roman" w:eastAsia="Times New Roman" w:hAnsi="Times New Roman" w:cs="Times New Roman"/>
                <w:sz w:val="20"/>
                <w:szCs w:val="20"/>
                <w:lang w:eastAsia="uk-UA"/>
              </w:rPr>
            </w:pPr>
          </w:p>
        </w:tc>
        <w:tc>
          <w:tcPr>
            <w:tcW w:w="0" w:type="auto"/>
            <w:shd w:val="clear" w:color="auto" w:fill="F2F2F2"/>
            <w:vAlign w:val="center"/>
            <w:hideMark/>
          </w:tcPr>
          <w:p w:rsidR="001D7F98" w:rsidRPr="001D7F98" w:rsidRDefault="001D7F98" w:rsidP="001D7F98">
            <w:pPr>
              <w:spacing w:after="0" w:line="240" w:lineRule="auto"/>
              <w:rPr>
                <w:rFonts w:ascii="Times New Roman" w:eastAsia="Times New Roman" w:hAnsi="Times New Roman" w:cs="Times New Roman"/>
                <w:sz w:val="20"/>
                <w:szCs w:val="20"/>
                <w:lang w:eastAsia="uk-UA"/>
              </w:rPr>
            </w:pPr>
          </w:p>
        </w:tc>
      </w:tr>
    </w:tbl>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На відміну від соціально благополучних підлітків, соціальні сироти відзначили, що важливе місце у їхньому житті посідають взаємини з матір'ю (30 %), хоча не завжди вони мають можливість спілкування.</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Також, на думку (15%) неповнолітніх брати та сестри, є для них авторитетними особами, і з них найчастіше вони беруть приклад. На думку неповнолітніх, які перебували у притулку, друзі та товариші майже ніякого значення у їхньому житті не мають, хоча більшу частину свого вільного часу вони проводять на вулиці. Але вони дотримуються принципу "З вовками жити по вовчому вити". Щодо ставлення до батьків та авторитетних дорослих, то (7,5%) підлітків відзначили, що такі взаємини для них мають деяке значення, проте вони позбавлені такої можливості, тому що у більшості випадків батьки не звертають на них увагу.</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Отже, дані отримані в процесі бесіди з неповнолітніми, свідчать про те, що в сім'ях неповнолітніх, які перебувають у притулку переважно панує атмосфера байдужості батьків один до одного та до дітей. В дитинстві майже всіх дітей били, принижували та застосовували до них інші форми покарання.</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У багатьох сім'ях жорстоке ставлення до дітей спостерігається й зараз. Особливо відзначаються напруження у взаєминах неповнолітніх з батьками. Про це свідчать наступні висловлювання неповнолітніх: “Батько постійно ображає мене”, “Батько грубо зі мною поводиться”, “Я додому не повернусь тому що батько мені поломить ноги і руки”, “Мати як випиває, мене будить серед ночі і звинувачує в тому що я їй псую життя”. Батьки практично не приділяють уваги своїм дітям, мало цікавляться їх справами.</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Несприятливі стосунки проявляються й між самими батьками. Підлітки вказують на те, що батьки постійно сваряться, ображають один одного у їх присутності. Мало часу проводять у сімейному колі. У більшості випадків їхня відсутність спричинена заробітчанством. Кожен із батьків живе власним життям, не цікавлячись сімейними справами.</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Зовсім інша атмосфера панує у соціально благополучних сім'ях. Про що свідчать вище вказані дані. Це атмосфера взаєморозуміння і любові. Батьки багато уваги приділяють своїм дітям. їх стосунки побудовані на довірі. Підлітки оцінюють стосунки між батьками такими: “Батьки ніколи не сваряться”, “Мої батьки вільний час проводять у сімейному колі”.</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Отримані дані показали, що 8,75% соціально благополучних неповнолітніх особливого значення надають взаєминам із матір'ю та обома батьками. У 23,75% соціально благополучних підлітків, як і в неповнолітніх із притулку, важливе місце займає взаємодія із братами та сестрами, хоча друзі для них також є авторитетними (15%) особами. Стосовно міжособистісної взаємодії з дорослими, то підлітки відзначили, що інколи вони прислуховуються до їх думки і можуть поділитися із ними своїми проблемами (1,25%), на відміну від підлітків із притулку, які свої проблеми не довіряють нікому.</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lastRenderedPageBreak/>
        <w:t>Отже, атмосфера в сім'ях підлітків-соціальних сиріт визначає їх тип поведінки. Неповнолітні активно використовують таку форму поведінки, як вербальна агресія, оскільки сімейні чвари і образи є для них звичайним способом спілкування у сім'ї.</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Загалом, така поведінка, з одного боку, є моделлю батьківської поведінки, а з іншого, - результатом жорстокого ставлення батьків до дітей і намагання якось привернути до себе увагу.</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У групі підлітків-соціальних сиріт неблагополучна сімейна обстановка сприяє прояву тривожності, скутості, невпевненості у собі. Жорстокість батьків слугує причиною виникнення образ, ненависті, гніву. Результатом цього є підозрілість, недовіра до оточуючих, котрі, на їх думку, здатні зашкодити. Таким чином, підлітки-підлітки-соціальні сироти більш схильні до проявів асоціальної поведінки порівняно з їх соціально благополучними однолітками. Співставлення отриманих результатів показує наявність відмінностей у взаєминах з батьками та іншими (людьми) підлітками, які перебували у притулку, та соціально благополучних неповнолітніх. Це підтверджено розрахунком за критерієм Фішера.</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Що стосується даних, які характеризують особливості самого неповнолітнього, то під час проведеного експериментального дослідження нами було виявлено, що соціально благополучним підліткам властива комунікабельність у групі однолітків (25%), у 18,75% випадків їм притаманна адекватність поведінки. Водночас у соціально благополучних підлітків зафіксовано 7,5% випадків конфліктних вчинків і реакцій на фрустрацію. Домінантність та лідерство займає 1,25%, на відміну від підлітків із притулку, у яких такі показники майже не виявлені.</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Щодо неповнолітніх із притулку, то ми виявили: 37,5% притаманні закритість та відчуження, агресивність та конфліктність також посіли одне із перших місць, що становить 22,5%. На відміну від соціально благополучних підлітків неповнолітнім, які перебувають у притулку, притаманна цікавість (15%). Проте по 7,5% респондентів властива комунікабельність у групі однолітків та реакція на фрустрацію.</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 xml:space="preserve">Таким чином, діти, які залишилися без житла, піклування та догляду дорослих змушені самостійно здобувати собі засоби для існування, є соціально </w:t>
      </w:r>
      <w:proofErr w:type="spellStart"/>
      <w:r w:rsidRPr="001D7F98">
        <w:rPr>
          <w:rFonts w:ascii="Roboto-Regular" w:eastAsia="Times New Roman" w:hAnsi="Roboto-Regular" w:cs="Times New Roman"/>
          <w:color w:val="000000"/>
          <w:sz w:val="23"/>
          <w:szCs w:val="23"/>
          <w:lang w:eastAsia="uk-UA"/>
        </w:rPr>
        <w:t>дезадаптованими</w:t>
      </w:r>
      <w:proofErr w:type="spellEnd"/>
      <w:r w:rsidRPr="001D7F98">
        <w:rPr>
          <w:rFonts w:ascii="Roboto-Regular" w:eastAsia="Times New Roman" w:hAnsi="Roboto-Regular" w:cs="Times New Roman"/>
          <w:color w:val="000000"/>
          <w:sz w:val="23"/>
          <w:szCs w:val="23"/>
          <w:lang w:eastAsia="uk-UA"/>
        </w:rPr>
        <w:t>. Відчуття беззахисності та безпорадності, постійний страх і необхідність долати перешкоди для задоволення життєвих потреб, - все це призводить до психічного напруження, негативних емоцій, проявів асоціальної поведінки.</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Отже, на основі проведених досліджень можна зробити певні висновки:</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1) у 67 % випадках дорослі, що працюють з підлітками, недооцінюють ролі та впливу емоційно-почуттєвої сфери підлітків, тому часто не в змозі правильно зрозуміти і оцінити причини скоєних вчинків, визначити ефективні профілактичні впливи на підлітків, схильних до правопорушень;</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2) зміст відпочинку, проведення вільного часу в 38% має негативний вплив на поведінку підлітків (порушення ними моральних, правових і культурних норм);</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3) прагнучи до самоствердження, самостійності, незалежності в поведінці, 46 % підлітків не визнають негативного впливу групи, її цінностей норм і вимог на організацію власних стосунків з навколишнім середовищем, у тому числі і на скоєння правопорушень.</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 xml:space="preserve">Одержані емпіричні дані дають підстави вважати, що своєчасне виявлення зовнішніх чинників (психологічні труднощі і ускладненнями породженими </w:t>
      </w:r>
      <w:proofErr w:type="spellStart"/>
      <w:r w:rsidRPr="001D7F98">
        <w:rPr>
          <w:rFonts w:ascii="Roboto-Regular" w:eastAsia="Times New Roman" w:hAnsi="Roboto-Regular" w:cs="Times New Roman"/>
          <w:color w:val="000000"/>
          <w:sz w:val="23"/>
          <w:szCs w:val="23"/>
          <w:lang w:eastAsia="uk-UA"/>
        </w:rPr>
        <w:t>проблемогенним</w:t>
      </w:r>
      <w:proofErr w:type="spellEnd"/>
      <w:r w:rsidRPr="001D7F98">
        <w:rPr>
          <w:rFonts w:ascii="Roboto-Regular" w:eastAsia="Times New Roman" w:hAnsi="Roboto-Regular" w:cs="Times New Roman"/>
          <w:color w:val="000000"/>
          <w:sz w:val="23"/>
          <w:szCs w:val="23"/>
          <w:lang w:eastAsia="uk-UA"/>
        </w:rPr>
        <w:t xml:space="preserve"> соціумом, </w:t>
      </w:r>
      <w:proofErr w:type="spellStart"/>
      <w:r w:rsidRPr="001D7F98">
        <w:rPr>
          <w:rFonts w:ascii="Roboto-Regular" w:eastAsia="Times New Roman" w:hAnsi="Roboto-Regular" w:cs="Times New Roman"/>
          <w:color w:val="000000"/>
          <w:sz w:val="23"/>
          <w:szCs w:val="23"/>
          <w:lang w:eastAsia="uk-UA"/>
        </w:rPr>
        <w:t>десоціалізуючий</w:t>
      </w:r>
      <w:proofErr w:type="spellEnd"/>
      <w:r w:rsidRPr="001D7F98">
        <w:rPr>
          <w:rFonts w:ascii="Roboto-Regular" w:eastAsia="Times New Roman" w:hAnsi="Roboto-Regular" w:cs="Times New Roman"/>
          <w:color w:val="000000"/>
          <w:sz w:val="23"/>
          <w:szCs w:val="23"/>
          <w:lang w:eastAsia="uk-UA"/>
        </w:rPr>
        <w:t xml:space="preserve"> вплив сім'ї і школи, деформація у спілкуванні і взаємодії), які здійснюють вплив на поведінку підлітків, надасть змогу прогнозувати виникнення асоціальних проявів. А також, свідчать про гостру необхідність здійснення цілеспрямованого психолого-педагогічного </w:t>
      </w:r>
      <w:proofErr w:type="spellStart"/>
      <w:r w:rsidRPr="001D7F98">
        <w:rPr>
          <w:rFonts w:ascii="Roboto-Regular" w:eastAsia="Times New Roman" w:hAnsi="Roboto-Regular" w:cs="Times New Roman"/>
          <w:color w:val="000000"/>
          <w:sz w:val="23"/>
          <w:szCs w:val="23"/>
          <w:lang w:eastAsia="uk-UA"/>
        </w:rPr>
        <w:t>корекційного</w:t>
      </w:r>
      <w:proofErr w:type="spellEnd"/>
      <w:r w:rsidRPr="001D7F98">
        <w:rPr>
          <w:rFonts w:ascii="Roboto-Regular" w:eastAsia="Times New Roman" w:hAnsi="Roboto-Regular" w:cs="Times New Roman"/>
          <w:color w:val="000000"/>
          <w:sz w:val="23"/>
          <w:szCs w:val="23"/>
          <w:lang w:eastAsia="uk-UA"/>
        </w:rPr>
        <w:t xml:space="preserve"> та профілактичного впливу на особистість неповнолітнього, зокрема, того впливу, </w:t>
      </w:r>
      <w:r w:rsidRPr="001D7F98">
        <w:rPr>
          <w:rFonts w:ascii="Roboto-Regular" w:eastAsia="Times New Roman" w:hAnsi="Roboto-Regular" w:cs="Times New Roman"/>
          <w:color w:val="000000"/>
          <w:sz w:val="23"/>
          <w:szCs w:val="23"/>
          <w:lang w:eastAsia="uk-UA"/>
        </w:rPr>
        <w:lastRenderedPageBreak/>
        <w:t>який спрямований на ставлення до себе та інших, що дозволить знизити кількість та гостроту асоціальних реакцій.</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За проективними методиками ми отримали наступні показники, які суттєво не відрізнялися в обох групах.</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 xml:space="preserve">За методикою </w:t>
      </w:r>
      <w:proofErr w:type="spellStart"/>
      <w:r w:rsidRPr="001D7F98">
        <w:rPr>
          <w:rFonts w:ascii="Roboto-Regular" w:eastAsia="Times New Roman" w:hAnsi="Roboto-Regular" w:cs="Times New Roman"/>
          <w:color w:val="000000"/>
          <w:sz w:val="23"/>
          <w:szCs w:val="23"/>
          <w:lang w:eastAsia="uk-UA"/>
        </w:rPr>
        <w:t>Розенцвейга</w:t>
      </w:r>
      <w:proofErr w:type="spellEnd"/>
      <w:r w:rsidRPr="001D7F98">
        <w:rPr>
          <w:rFonts w:ascii="Roboto-Regular" w:eastAsia="Times New Roman" w:hAnsi="Roboto-Regular" w:cs="Times New Roman"/>
          <w:color w:val="000000"/>
          <w:sz w:val="23"/>
          <w:szCs w:val="23"/>
          <w:lang w:eastAsia="uk-UA"/>
        </w:rPr>
        <w:t xml:space="preserve"> відповіді респондентів аналізувалися у двох аспектах: за напрямком реакції і за її типом.</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За напрямком реакції відповідь досліджуваного нами розглядалася:</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1) як зовнішньо-звинувачувальна реакція (</w:t>
      </w:r>
      <w:proofErr w:type="spellStart"/>
      <w:r w:rsidRPr="001D7F98">
        <w:rPr>
          <w:rFonts w:ascii="Roboto-Regular" w:eastAsia="Times New Roman" w:hAnsi="Roboto-Regular" w:cs="Times New Roman"/>
          <w:color w:val="000000"/>
          <w:sz w:val="23"/>
          <w:szCs w:val="23"/>
          <w:lang w:eastAsia="uk-UA"/>
        </w:rPr>
        <w:t>екстрапунітивна</w:t>
      </w:r>
      <w:proofErr w:type="spellEnd"/>
      <w:r w:rsidRPr="001D7F98">
        <w:rPr>
          <w:rFonts w:ascii="Roboto-Regular" w:eastAsia="Times New Roman" w:hAnsi="Roboto-Regular" w:cs="Times New Roman"/>
          <w:color w:val="000000"/>
          <w:sz w:val="23"/>
          <w:szCs w:val="23"/>
          <w:lang w:eastAsia="uk-UA"/>
        </w:rPr>
        <w:t>), якщо вона містить звинувачення, докір, засудження, ворожість, агресивність по відношенню до іншої людини чи об'єкта;</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 xml:space="preserve">2) </w:t>
      </w:r>
      <w:proofErr w:type="spellStart"/>
      <w:r w:rsidRPr="001D7F98">
        <w:rPr>
          <w:rFonts w:ascii="Roboto-Regular" w:eastAsia="Times New Roman" w:hAnsi="Roboto-Regular" w:cs="Times New Roman"/>
          <w:color w:val="000000"/>
          <w:sz w:val="23"/>
          <w:szCs w:val="23"/>
          <w:lang w:eastAsia="uk-UA"/>
        </w:rPr>
        <w:t>самозвинувачувальна</w:t>
      </w:r>
      <w:proofErr w:type="spellEnd"/>
      <w:r w:rsidRPr="001D7F98">
        <w:rPr>
          <w:rFonts w:ascii="Roboto-Regular" w:eastAsia="Times New Roman" w:hAnsi="Roboto-Regular" w:cs="Times New Roman"/>
          <w:color w:val="000000"/>
          <w:sz w:val="23"/>
          <w:szCs w:val="23"/>
          <w:lang w:eastAsia="uk-UA"/>
        </w:rPr>
        <w:t xml:space="preserve"> реакція (</w:t>
      </w:r>
      <w:proofErr w:type="spellStart"/>
      <w:r w:rsidRPr="001D7F98">
        <w:rPr>
          <w:rFonts w:ascii="Roboto-Regular" w:eastAsia="Times New Roman" w:hAnsi="Roboto-Regular" w:cs="Times New Roman"/>
          <w:color w:val="000000"/>
          <w:sz w:val="23"/>
          <w:szCs w:val="23"/>
          <w:lang w:eastAsia="uk-UA"/>
        </w:rPr>
        <w:t>інтропунітивна</w:t>
      </w:r>
      <w:proofErr w:type="spellEnd"/>
      <w:r w:rsidRPr="001D7F98">
        <w:rPr>
          <w:rFonts w:ascii="Roboto-Regular" w:eastAsia="Times New Roman" w:hAnsi="Roboto-Regular" w:cs="Times New Roman"/>
          <w:color w:val="000000"/>
          <w:sz w:val="23"/>
          <w:szCs w:val="23"/>
          <w:lang w:eastAsia="uk-UA"/>
        </w:rPr>
        <w:t>), якщо у відповіді присутнє відчуття власної провини, докори сумління, каяття, агресія, спрямована на себе;</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 xml:space="preserve">3) </w:t>
      </w:r>
      <w:proofErr w:type="spellStart"/>
      <w:r w:rsidRPr="001D7F98">
        <w:rPr>
          <w:rFonts w:ascii="Roboto-Regular" w:eastAsia="Times New Roman" w:hAnsi="Roboto-Regular" w:cs="Times New Roman"/>
          <w:color w:val="000000"/>
          <w:sz w:val="23"/>
          <w:szCs w:val="23"/>
          <w:lang w:eastAsia="uk-UA"/>
        </w:rPr>
        <w:t>беззвинувачувальна</w:t>
      </w:r>
      <w:proofErr w:type="spellEnd"/>
      <w:r w:rsidRPr="001D7F98">
        <w:rPr>
          <w:rFonts w:ascii="Roboto-Regular" w:eastAsia="Times New Roman" w:hAnsi="Roboto-Regular" w:cs="Times New Roman"/>
          <w:color w:val="000000"/>
          <w:sz w:val="23"/>
          <w:szCs w:val="23"/>
          <w:lang w:eastAsia="uk-UA"/>
        </w:rPr>
        <w:t xml:space="preserve"> реакція (</w:t>
      </w:r>
      <w:proofErr w:type="spellStart"/>
      <w:r w:rsidRPr="001D7F98">
        <w:rPr>
          <w:rFonts w:ascii="Roboto-Regular" w:eastAsia="Times New Roman" w:hAnsi="Roboto-Regular" w:cs="Times New Roman"/>
          <w:color w:val="000000"/>
          <w:sz w:val="23"/>
          <w:szCs w:val="23"/>
          <w:lang w:eastAsia="uk-UA"/>
        </w:rPr>
        <w:t>імпунітивна</w:t>
      </w:r>
      <w:proofErr w:type="spellEnd"/>
      <w:r w:rsidRPr="001D7F98">
        <w:rPr>
          <w:rFonts w:ascii="Roboto-Regular" w:eastAsia="Times New Roman" w:hAnsi="Roboto-Regular" w:cs="Times New Roman"/>
          <w:color w:val="000000"/>
          <w:sz w:val="23"/>
          <w:szCs w:val="23"/>
          <w:lang w:eastAsia="uk-UA"/>
        </w:rPr>
        <w:t>), якщо відсутня реакція як на самого себе, так і оточуючих. Те, що відбувається в контексті ситуації, сприймається та оцінюється як неминуче, фатальне.</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За типом реакції відповіді респондентів ми класифікували як:</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 xml:space="preserve">1) перешкодо-домінуючі, якщо у відповіді підкреслювалась наявність перешкод чи інших </w:t>
      </w:r>
      <w:proofErr w:type="spellStart"/>
      <w:r w:rsidRPr="001D7F98">
        <w:rPr>
          <w:rFonts w:ascii="Roboto-Regular" w:eastAsia="Times New Roman" w:hAnsi="Roboto-Regular" w:cs="Times New Roman"/>
          <w:color w:val="000000"/>
          <w:sz w:val="23"/>
          <w:szCs w:val="23"/>
          <w:lang w:eastAsia="uk-UA"/>
        </w:rPr>
        <w:t>фрустраторів</w:t>
      </w:r>
      <w:proofErr w:type="spellEnd"/>
      <w:r w:rsidRPr="001D7F98">
        <w:rPr>
          <w:rFonts w:ascii="Roboto-Regular" w:eastAsia="Times New Roman" w:hAnsi="Roboto-Regular" w:cs="Times New Roman"/>
          <w:color w:val="000000"/>
          <w:sz w:val="23"/>
          <w:szCs w:val="23"/>
          <w:lang w:eastAsia="uk-UA"/>
        </w:rPr>
        <w:t>;</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2) самозахисні, якщо у відповіді опитуваного звучало засудження кого-небудь, догана, заперечення власної провини, уникання докору;</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 xml:space="preserve">3) вирішального типу, якщо відповідь спрямована на розв'язання </w:t>
      </w:r>
      <w:proofErr w:type="spellStart"/>
      <w:r w:rsidRPr="001D7F98">
        <w:rPr>
          <w:rFonts w:ascii="Roboto-Regular" w:eastAsia="Times New Roman" w:hAnsi="Roboto-Regular" w:cs="Times New Roman"/>
          <w:color w:val="000000"/>
          <w:sz w:val="23"/>
          <w:szCs w:val="23"/>
          <w:lang w:eastAsia="uk-UA"/>
        </w:rPr>
        <w:t>фрустраційної</w:t>
      </w:r>
      <w:proofErr w:type="spellEnd"/>
      <w:r w:rsidRPr="001D7F98">
        <w:rPr>
          <w:rFonts w:ascii="Roboto-Regular" w:eastAsia="Times New Roman" w:hAnsi="Roboto-Regular" w:cs="Times New Roman"/>
          <w:color w:val="000000"/>
          <w:sz w:val="23"/>
          <w:szCs w:val="23"/>
          <w:lang w:eastAsia="uk-UA"/>
        </w:rPr>
        <w:t xml:space="preserve"> ситуації і поведінкова реакція приймає форму звертання за допомогою до інших осіб чи форму прийняття на себе обов'язків розв'язати проблему, або респондент сподівається, що час та нормальний хід подій сприятиме тому, що ситуація вирішиться сама по собі.</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У ситуації фрустрації в досліджуваних експериментальної групи (</w:t>
      </w:r>
      <w:proofErr w:type="spellStart"/>
      <w:r w:rsidRPr="001D7F98">
        <w:rPr>
          <w:rFonts w:ascii="Roboto-Regular" w:eastAsia="Times New Roman" w:hAnsi="Roboto-Regular" w:cs="Times New Roman"/>
          <w:color w:val="000000"/>
          <w:sz w:val="23"/>
          <w:szCs w:val="23"/>
          <w:lang w:eastAsia="uk-UA"/>
        </w:rPr>
        <w:t>ЕГк</w:t>
      </w:r>
      <w:proofErr w:type="spellEnd"/>
      <w:r w:rsidRPr="001D7F98">
        <w:rPr>
          <w:rFonts w:ascii="Roboto-Regular" w:eastAsia="Times New Roman" w:hAnsi="Roboto-Regular" w:cs="Times New Roman"/>
          <w:color w:val="000000"/>
          <w:sz w:val="23"/>
          <w:szCs w:val="23"/>
          <w:lang w:eastAsia="uk-UA"/>
        </w:rPr>
        <w:t>) на відміну від підлітків контрольної групи (</w:t>
      </w:r>
      <w:proofErr w:type="spellStart"/>
      <w:r w:rsidRPr="001D7F98">
        <w:rPr>
          <w:rFonts w:ascii="Roboto-Regular" w:eastAsia="Times New Roman" w:hAnsi="Roboto-Regular" w:cs="Times New Roman"/>
          <w:color w:val="000000"/>
          <w:sz w:val="23"/>
          <w:szCs w:val="23"/>
          <w:lang w:eastAsia="uk-UA"/>
        </w:rPr>
        <w:t>КГк</w:t>
      </w:r>
      <w:proofErr w:type="spellEnd"/>
      <w:r w:rsidRPr="001D7F98">
        <w:rPr>
          <w:rFonts w:ascii="Roboto-Regular" w:eastAsia="Times New Roman" w:hAnsi="Roboto-Regular" w:cs="Times New Roman"/>
          <w:color w:val="000000"/>
          <w:sz w:val="23"/>
          <w:szCs w:val="23"/>
          <w:lang w:eastAsia="uk-UA"/>
        </w:rPr>
        <w:t xml:space="preserve">) переважають </w:t>
      </w:r>
      <w:proofErr w:type="spellStart"/>
      <w:r w:rsidRPr="001D7F98">
        <w:rPr>
          <w:rFonts w:ascii="Roboto-Regular" w:eastAsia="Times New Roman" w:hAnsi="Roboto-Regular" w:cs="Times New Roman"/>
          <w:color w:val="000000"/>
          <w:sz w:val="23"/>
          <w:szCs w:val="23"/>
          <w:lang w:eastAsia="uk-UA"/>
        </w:rPr>
        <w:t>екстрапунітивні</w:t>
      </w:r>
      <w:proofErr w:type="spellEnd"/>
      <w:r w:rsidRPr="001D7F98">
        <w:rPr>
          <w:rFonts w:ascii="Roboto-Regular" w:eastAsia="Times New Roman" w:hAnsi="Roboto-Regular" w:cs="Times New Roman"/>
          <w:color w:val="000000"/>
          <w:sz w:val="23"/>
          <w:szCs w:val="23"/>
          <w:lang w:eastAsia="uk-UA"/>
        </w:rPr>
        <w:t xml:space="preserve"> реакції (Е&gt;М&gt;І) з фіксацією на перешкоді та самозахисті (OD &gt;ED &gt;NP) (ф=2,54; р&lt; 0,01).</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 xml:space="preserve">Виявлено, що підліткам </w:t>
      </w:r>
      <w:proofErr w:type="spellStart"/>
      <w:r w:rsidRPr="001D7F98">
        <w:rPr>
          <w:rFonts w:ascii="Roboto-Regular" w:eastAsia="Times New Roman" w:hAnsi="Roboto-Regular" w:cs="Times New Roman"/>
          <w:color w:val="000000"/>
          <w:sz w:val="23"/>
          <w:szCs w:val="23"/>
          <w:lang w:eastAsia="uk-UA"/>
        </w:rPr>
        <w:t>КГк</w:t>
      </w:r>
      <w:proofErr w:type="spellEnd"/>
      <w:r w:rsidRPr="001D7F98">
        <w:rPr>
          <w:rFonts w:ascii="Roboto-Regular" w:eastAsia="Times New Roman" w:hAnsi="Roboto-Regular" w:cs="Times New Roman"/>
          <w:color w:val="000000"/>
          <w:sz w:val="23"/>
          <w:szCs w:val="23"/>
          <w:lang w:eastAsia="uk-UA"/>
        </w:rPr>
        <w:t xml:space="preserve"> притаманні комунікабельність (25%) та адекватність поведінки (19,08%). Водночас у </w:t>
      </w:r>
      <w:proofErr w:type="spellStart"/>
      <w:r w:rsidRPr="001D7F98">
        <w:rPr>
          <w:rFonts w:ascii="Roboto-Regular" w:eastAsia="Times New Roman" w:hAnsi="Roboto-Regular" w:cs="Times New Roman"/>
          <w:color w:val="000000"/>
          <w:sz w:val="23"/>
          <w:szCs w:val="23"/>
          <w:lang w:eastAsia="uk-UA"/>
        </w:rPr>
        <w:t>ЕГк</w:t>
      </w:r>
      <w:proofErr w:type="spellEnd"/>
      <w:r w:rsidRPr="001D7F98">
        <w:rPr>
          <w:rFonts w:ascii="Roboto-Regular" w:eastAsia="Times New Roman" w:hAnsi="Roboto-Regular" w:cs="Times New Roman"/>
          <w:color w:val="000000"/>
          <w:sz w:val="23"/>
          <w:szCs w:val="23"/>
          <w:lang w:eastAsia="uk-UA"/>
        </w:rPr>
        <w:t xml:space="preserve"> зафіксовано 7,89% випадків конфліктних учинків і реакцій на фрустрацію. Домінантність і лідерство займає 13,16% по вибірці підлітків </w:t>
      </w:r>
      <w:proofErr w:type="spellStart"/>
      <w:r w:rsidRPr="001D7F98">
        <w:rPr>
          <w:rFonts w:ascii="Roboto-Regular" w:eastAsia="Times New Roman" w:hAnsi="Roboto-Regular" w:cs="Times New Roman"/>
          <w:color w:val="000000"/>
          <w:sz w:val="23"/>
          <w:szCs w:val="23"/>
          <w:lang w:eastAsia="uk-UA"/>
        </w:rPr>
        <w:t>КГк</w:t>
      </w:r>
      <w:proofErr w:type="spellEnd"/>
      <w:r w:rsidRPr="001D7F98">
        <w:rPr>
          <w:rFonts w:ascii="Roboto-Regular" w:eastAsia="Times New Roman" w:hAnsi="Roboto-Regular" w:cs="Times New Roman"/>
          <w:color w:val="000000"/>
          <w:sz w:val="23"/>
          <w:szCs w:val="23"/>
          <w:lang w:eastAsia="uk-UA"/>
        </w:rPr>
        <w:t>, на відміну від підлітків-соціальних сиріт, у яких такі показники майже не виявлені.</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 xml:space="preserve">Отримані показники дозволяють зробити висновок, що у структурі </w:t>
      </w:r>
      <w:proofErr w:type="spellStart"/>
      <w:r w:rsidRPr="001D7F98">
        <w:rPr>
          <w:rFonts w:ascii="Roboto-Regular" w:eastAsia="Times New Roman" w:hAnsi="Roboto-Regular" w:cs="Times New Roman"/>
          <w:color w:val="000000"/>
          <w:sz w:val="23"/>
          <w:szCs w:val="23"/>
          <w:lang w:eastAsia="uk-UA"/>
        </w:rPr>
        <w:t>фрустраційних</w:t>
      </w:r>
      <w:proofErr w:type="spellEnd"/>
      <w:r w:rsidRPr="001D7F98">
        <w:rPr>
          <w:rFonts w:ascii="Roboto-Regular" w:eastAsia="Times New Roman" w:hAnsi="Roboto-Regular" w:cs="Times New Roman"/>
          <w:color w:val="000000"/>
          <w:sz w:val="23"/>
          <w:szCs w:val="23"/>
          <w:lang w:eastAsia="uk-UA"/>
        </w:rPr>
        <w:t xml:space="preserve"> ситуацій переважав тип реакцій, пов'язаний "з фіксацією на самозахисті (ЕД)" (42,7% досліджуваних). Це говорить про те, що агресія спрямована на оточуючих людей (або навколишні предмети) у формі осуду зовнішньої причини фрустрації. Досліджуваний або ганьбить, засуджує когось, або виправдовує свої дії, намагаючись зм'якшити свою провину.</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 xml:space="preserve">У даному випадку досліджувані виправдовують свої дії, намагаючись зм'якшити свою провину. Високі бали за показниками OD (33,7%) Тип реакції "з фіксацією на перешкоду" свідчить про недостатню рухливість мотивів поводження. Досліджувані сприймають </w:t>
      </w:r>
      <w:proofErr w:type="spellStart"/>
      <w:r w:rsidRPr="001D7F98">
        <w:rPr>
          <w:rFonts w:ascii="Roboto-Regular" w:eastAsia="Times New Roman" w:hAnsi="Roboto-Regular" w:cs="Times New Roman"/>
          <w:color w:val="000000"/>
          <w:sz w:val="23"/>
          <w:szCs w:val="23"/>
          <w:lang w:eastAsia="uk-UA"/>
        </w:rPr>
        <w:t>фруструючу</w:t>
      </w:r>
      <w:proofErr w:type="spellEnd"/>
      <w:r w:rsidRPr="001D7F98">
        <w:rPr>
          <w:rFonts w:ascii="Roboto-Regular" w:eastAsia="Times New Roman" w:hAnsi="Roboto-Regular" w:cs="Times New Roman"/>
          <w:color w:val="000000"/>
          <w:sz w:val="23"/>
          <w:szCs w:val="23"/>
          <w:lang w:eastAsia="uk-UA"/>
        </w:rPr>
        <w:t xml:space="preserve"> ситуацію як таку, яка не має значення.</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 xml:space="preserve">У 23,6% досліджуваних проявляється реакція "з фіксацією на задоволення потреби", яка спрямована на вирішення проблеми; реакція приймає форму вимоги про допомогу від інших осіб </w:t>
      </w:r>
      <w:r w:rsidRPr="001D7F98">
        <w:rPr>
          <w:rFonts w:ascii="Roboto-Regular" w:eastAsia="Times New Roman" w:hAnsi="Roboto-Regular" w:cs="Times New Roman"/>
          <w:color w:val="000000"/>
          <w:sz w:val="23"/>
          <w:szCs w:val="23"/>
          <w:lang w:eastAsia="uk-UA"/>
        </w:rPr>
        <w:lastRenderedPageBreak/>
        <w:t>для вирішення ситуації; досліджуваний сам вирішує ситуацію, або вважає, що час і хід подій призведуть до її виправлення.</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 xml:space="preserve">У ході дослідження використано “Карту спостережень” Д. </w:t>
      </w:r>
      <w:proofErr w:type="spellStart"/>
      <w:r w:rsidRPr="001D7F98">
        <w:rPr>
          <w:rFonts w:ascii="Roboto-Regular" w:eastAsia="Times New Roman" w:hAnsi="Roboto-Regular" w:cs="Times New Roman"/>
          <w:color w:val="000000"/>
          <w:sz w:val="23"/>
          <w:szCs w:val="23"/>
          <w:lang w:eastAsia="uk-UA"/>
        </w:rPr>
        <w:t>Стотта</w:t>
      </w:r>
      <w:proofErr w:type="spellEnd"/>
      <w:r w:rsidRPr="001D7F98">
        <w:rPr>
          <w:rFonts w:ascii="Roboto-Regular" w:eastAsia="Times New Roman" w:hAnsi="Roboto-Regular" w:cs="Times New Roman"/>
          <w:color w:val="000000"/>
          <w:sz w:val="23"/>
          <w:szCs w:val="23"/>
          <w:lang w:eastAsia="uk-UA"/>
        </w:rPr>
        <w:t xml:space="preserve">, модифіковану І. </w:t>
      </w:r>
      <w:proofErr w:type="spellStart"/>
      <w:r w:rsidRPr="001D7F98">
        <w:rPr>
          <w:rFonts w:ascii="Roboto-Regular" w:eastAsia="Times New Roman" w:hAnsi="Roboto-Regular" w:cs="Times New Roman"/>
          <w:color w:val="000000"/>
          <w:sz w:val="23"/>
          <w:szCs w:val="23"/>
          <w:lang w:eastAsia="uk-UA"/>
        </w:rPr>
        <w:t>Дубровіною</w:t>
      </w:r>
      <w:proofErr w:type="spellEnd"/>
      <w:r w:rsidRPr="001D7F98">
        <w:rPr>
          <w:rFonts w:ascii="Roboto-Regular" w:eastAsia="Times New Roman" w:hAnsi="Roboto-Regular" w:cs="Times New Roman"/>
          <w:color w:val="000000"/>
          <w:sz w:val="23"/>
          <w:szCs w:val="23"/>
          <w:lang w:eastAsia="uk-UA"/>
        </w:rPr>
        <w:t xml:space="preserve">. За результатами якісного та кількісного аналізу у 61,88% підлітків </w:t>
      </w:r>
      <w:proofErr w:type="spellStart"/>
      <w:r w:rsidRPr="001D7F98">
        <w:rPr>
          <w:rFonts w:ascii="Roboto-Regular" w:eastAsia="Times New Roman" w:hAnsi="Roboto-Regular" w:cs="Times New Roman"/>
          <w:color w:val="000000"/>
          <w:sz w:val="23"/>
          <w:szCs w:val="23"/>
          <w:lang w:eastAsia="uk-UA"/>
        </w:rPr>
        <w:t>ЕГк</w:t>
      </w:r>
      <w:proofErr w:type="spellEnd"/>
      <w:r w:rsidRPr="001D7F98">
        <w:rPr>
          <w:rFonts w:ascii="Roboto-Regular" w:eastAsia="Times New Roman" w:hAnsi="Roboto-Regular" w:cs="Times New Roman"/>
          <w:color w:val="000000"/>
          <w:sz w:val="23"/>
          <w:szCs w:val="23"/>
          <w:lang w:eastAsia="uk-UA"/>
        </w:rPr>
        <w:t xml:space="preserve"> констатований занижений коефіцієнт соціально-психологічної адаптації, що проявляється у їхній неврівноваженості, схильності до проявів різних форм </w:t>
      </w:r>
      <w:proofErr w:type="spellStart"/>
      <w:r w:rsidRPr="001D7F98">
        <w:rPr>
          <w:rFonts w:ascii="Roboto-Regular" w:eastAsia="Times New Roman" w:hAnsi="Roboto-Regular" w:cs="Times New Roman"/>
          <w:color w:val="000000"/>
          <w:sz w:val="23"/>
          <w:szCs w:val="23"/>
          <w:lang w:eastAsia="uk-UA"/>
        </w:rPr>
        <w:t>девіацій</w:t>
      </w:r>
      <w:proofErr w:type="spellEnd"/>
      <w:r w:rsidRPr="001D7F98">
        <w:rPr>
          <w:rFonts w:ascii="Roboto-Regular" w:eastAsia="Times New Roman" w:hAnsi="Roboto-Regular" w:cs="Times New Roman"/>
          <w:color w:val="000000"/>
          <w:sz w:val="23"/>
          <w:szCs w:val="23"/>
          <w:lang w:eastAsia="uk-UA"/>
        </w:rPr>
        <w:t xml:space="preserve">, фізичної та вербальної агресії, нападів люті. Пріоритетними у підлітків виявилися такі особливості, як недовіра до нових людей, ситуацій, емоційна напруга і стан депресії. Досліджуваних характеризують такі показники, як невгамовність, асоціальність, ворожість до інших. Результати, отримані за допомогою </w:t>
      </w:r>
      <w:proofErr w:type="spellStart"/>
      <w:r w:rsidRPr="001D7F98">
        <w:rPr>
          <w:rFonts w:ascii="Roboto-Regular" w:eastAsia="Times New Roman" w:hAnsi="Roboto-Regular" w:cs="Times New Roman"/>
          <w:color w:val="000000"/>
          <w:sz w:val="23"/>
          <w:szCs w:val="23"/>
          <w:lang w:eastAsia="uk-UA"/>
        </w:rPr>
        <w:t>психодіагностичних</w:t>
      </w:r>
      <w:proofErr w:type="spellEnd"/>
      <w:r w:rsidRPr="001D7F98">
        <w:rPr>
          <w:rFonts w:ascii="Roboto-Regular" w:eastAsia="Times New Roman" w:hAnsi="Roboto-Regular" w:cs="Times New Roman"/>
          <w:color w:val="000000"/>
          <w:sz w:val="23"/>
          <w:szCs w:val="23"/>
          <w:lang w:eastAsia="uk-UA"/>
        </w:rPr>
        <w:t xml:space="preserve"> методик, доповнювалися даними анкетування підлітків “Сім'я очима підлітка”, “Схильність підлітка до девіантної поведінки”.</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Також, з метою виявлення девіантної поведінки підлітків та вивчення впливу зовнішніх і внутрішніх чинників, які визначають психологічні особливості її вияву, в процесі дослідження, нами було проаналізовано характер сімейного життя і сімейних стосунків підлітків обох груп. Ми вивчали документацію (реєстраційні журнали, особові справи, описи скоєних правопорушень, звіти та ін.) в інспекціях у справах неповнолітніх, та притулку, де стоять на обліку підлітки, схильні до девіантної поведінки, і ті що вже скоїли злочини.</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 xml:space="preserve">Такий підхід дозволив виокремити типи девіантної поведінки підлітків-соціальних сиріт: конфліктно-ситуативний з позитивною спрямованістю (поступливість оточуючим через боязнь неприємностей, конфліктність, </w:t>
      </w:r>
      <w:proofErr w:type="spellStart"/>
      <w:r w:rsidRPr="001D7F98">
        <w:rPr>
          <w:rFonts w:ascii="Roboto-Regular" w:eastAsia="Times New Roman" w:hAnsi="Roboto-Regular" w:cs="Times New Roman"/>
          <w:color w:val="000000"/>
          <w:sz w:val="23"/>
          <w:szCs w:val="23"/>
          <w:lang w:eastAsia="uk-UA"/>
        </w:rPr>
        <w:t>гарячкуватість</w:t>
      </w:r>
      <w:proofErr w:type="spellEnd"/>
      <w:r w:rsidRPr="001D7F98">
        <w:rPr>
          <w:rFonts w:ascii="Roboto-Regular" w:eastAsia="Times New Roman" w:hAnsi="Roboto-Regular" w:cs="Times New Roman"/>
          <w:color w:val="000000"/>
          <w:sz w:val="23"/>
          <w:szCs w:val="23"/>
          <w:lang w:eastAsia="uk-UA"/>
        </w:rPr>
        <w:t xml:space="preserve">, слабка сила волі, необдуманість у вчинках), яку виявили 18,1% підлітків; ситуативний з незначною негативною спрямованістю (порушення норм і правил, скритність, ізольованість у групі, </w:t>
      </w:r>
      <w:proofErr w:type="spellStart"/>
      <w:r w:rsidRPr="001D7F98">
        <w:rPr>
          <w:rFonts w:ascii="Roboto-Regular" w:eastAsia="Times New Roman" w:hAnsi="Roboto-Regular" w:cs="Times New Roman"/>
          <w:color w:val="000000"/>
          <w:sz w:val="23"/>
          <w:szCs w:val="23"/>
          <w:lang w:eastAsia="uk-UA"/>
        </w:rPr>
        <w:t>дезадаптивність</w:t>
      </w:r>
      <w:proofErr w:type="spellEnd"/>
      <w:r w:rsidRPr="001D7F98">
        <w:rPr>
          <w:rFonts w:ascii="Roboto-Regular" w:eastAsia="Times New Roman" w:hAnsi="Roboto-Regular" w:cs="Times New Roman"/>
          <w:color w:val="000000"/>
          <w:sz w:val="23"/>
          <w:szCs w:val="23"/>
          <w:lang w:eastAsia="uk-UA"/>
        </w:rPr>
        <w:t>, невміння протистояти негативному впливу) - 16,9% осіб; нестійкий з переважною негативною спрямованістю (безвідповідальність, емоційна збудливість, злість, самовпевненість) - 30,6% дітей; стійкий з негативною спрямованістю (грубість, агресивність, різкість, приниження, мстивість, бродяжництво, втечі, цинізм) - 34,4% досліджуваних.</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 xml:space="preserve">Встановлено, що 37,5% підліткам </w:t>
      </w:r>
      <w:proofErr w:type="spellStart"/>
      <w:r w:rsidRPr="001D7F98">
        <w:rPr>
          <w:rFonts w:ascii="Roboto-Regular" w:eastAsia="Times New Roman" w:hAnsi="Roboto-Regular" w:cs="Times New Roman"/>
          <w:color w:val="000000"/>
          <w:sz w:val="23"/>
          <w:szCs w:val="23"/>
          <w:lang w:eastAsia="uk-UA"/>
        </w:rPr>
        <w:t>ЕГк</w:t>
      </w:r>
      <w:proofErr w:type="spellEnd"/>
      <w:r w:rsidRPr="001D7F98">
        <w:rPr>
          <w:rFonts w:ascii="Roboto-Regular" w:eastAsia="Times New Roman" w:hAnsi="Roboto-Regular" w:cs="Times New Roman"/>
          <w:color w:val="000000"/>
          <w:sz w:val="23"/>
          <w:szCs w:val="23"/>
          <w:lang w:eastAsia="uk-UA"/>
        </w:rPr>
        <w:t xml:space="preserve"> притаманні закритість та відчуження, а 22,5% - агресивність та конфліктність. Разом із цим їм притаманна цікавість (15% досліджуваних).</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 xml:space="preserve">Одержані емпіричні дані дають підстави вважати, що своєчасне виявлення зовнішніх чинників (психологічні труднощі і ускладненнями породженими </w:t>
      </w:r>
      <w:proofErr w:type="spellStart"/>
      <w:r w:rsidRPr="001D7F98">
        <w:rPr>
          <w:rFonts w:ascii="Roboto-Regular" w:eastAsia="Times New Roman" w:hAnsi="Roboto-Regular" w:cs="Times New Roman"/>
          <w:color w:val="000000"/>
          <w:sz w:val="23"/>
          <w:szCs w:val="23"/>
          <w:lang w:eastAsia="uk-UA"/>
        </w:rPr>
        <w:t>проблемогенним</w:t>
      </w:r>
      <w:proofErr w:type="spellEnd"/>
      <w:r w:rsidRPr="001D7F98">
        <w:rPr>
          <w:rFonts w:ascii="Roboto-Regular" w:eastAsia="Times New Roman" w:hAnsi="Roboto-Regular" w:cs="Times New Roman"/>
          <w:color w:val="000000"/>
          <w:sz w:val="23"/>
          <w:szCs w:val="23"/>
          <w:lang w:eastAsia="uk-UA"/>
        </w:rPr>
        <w:t xml:space="preserve"> соціумом, </w:t>
      </w:r>
      <w:proofErr w:type="spellStart"/>
      <w:r w:rsidRPr="001D7F98">
        <w:rPr>
          <w:rFonts w:ascii="Roboto-Regular" w:eastAsia="Times New Roman" w:hAnsi="Roboto-Regular" w:cs="Times New Roman"/>
          <w:color w:val="000000"/>
          <w:sz w:val="23"/>
          <w:szCs w:val="23"/>
          <w:lang w:eastAsia="uk-UA"/>
        </w:rPr>
        <w:t>десоціалізуючий</w:t>
      </w:r>
      <w:proofErr w:type="spellEnd"/>
      <w:r w:rsidRPr="001D7F98">
        <w:rPr>
          <w:rFonts w:ascii="Roboto-Regular" w:eastAsia="Times New Roman" w:hAnsi="Roboto-Regular" w:cs="Times New Roman"/>
          <w:color w:val="000000"/>
          <w:sz w:val="23"/>
          <w:szCs w:val="23"/>
          <w:lang w:eastAsia="uk-UA"/>
        </w:rPr>
        <w:t xml:space="preserve"> вплив сім'ї і школи, деформація у спілкуванні і взаємодії), які здійснюють вплив на поведінку підлітків, надасть змогу прогнозувати виникнення девіантних проявів. А також, свідчать про гостру необхідність здійснення цілеспрямованого психолого-педагогічного </w:t>
      </w:r>
      <w:proofErr w:type="spellStart"/>
      <w:r w:rsidRPr="001D7F98">
        <w:rPr>
          <w:rFonts w:ascii="Roboto-Regular" w:eastAsia="Times New Roman" w:hAnsi="Roboto-Regular" w:cs="Times New Roman"/>
          <w:color w:val="000000"/>
          <w:sz w:val="23"/>
          <w:szCs w:val="23"/>
          <w:lang w:eastAsia="uk-UA"/>
        </w:rPr>
        <w:t>корекційного</w:t>
      </w:r>
      <w:proofErr w:type="spellEnd"/>
      <w:r w:rsidRPr="001D7F98">
        <w:rPr>
          <w:rFonts w:ascii="Roboto-Regular" w:eastAsia="Times New Roman" w:hAnsi="Roboto-Regular" w:cs="Times New Roman"/>
          <w:color w:val="000000"/>
          <w:sz w:val="23"/>
          <w:szCs w:val="23"/>
          <w:lang w:eastAsia="uk-UA"/>
        </w:rPr>
        <w:t xml:space="preserve"> та профілактичного впливу на особистість неповнолітнього, зокрема, того впливу, який спрямований на ставлення до себе та інших, що дозволить знизити кількість та гостроту негативних реакцій.</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 xml:space="preserve">Проведене дослідження дозволило дійти висновку, що </w:t>
      </w:r>
      <w:proofErr w:type="spellStart"/>
      <w:r w:rsidRPr="001D7F98">
        <w:rPr>
          <w:rFonts w:ascii="Roboto-Regular" w:eastAsia="Times New Roman" w:hAnsi="Roboto-Regular" w:cs="Times New Roman"/>
          <w:color w:val="000000"/>
          <w:sz w:val="23"/>
          <w:szCs w:val="23"/>
          <w:lang w:eastAsia="uk-UA"/>
        </w:rPr>
        <w:t>підлітки-</w:t>
      </w:r>
      <w:proofErr w:type="spellEnd"/>
      <w:r w:rsidRPr="001D7F98">
        <w:rPr>
          <w:rFonts w:ascii="Roboto-Regular" w:eastAsia="Times New Roman" w:hAnsi="Roboto-Regular" w:cs="Times New Roman"/>
          <w:color w:val="000000"/>
          <w:sz w:val="23"/>
          <w:szCs w:val="23"/>
          <w:lang w:eastAsia="uk-UA"/>
        </w:rPr>
        <w:t xml:space="preserve"> соціальні сироти із девіантною поведінкою потребують психокорекції, а отримані дані дослідження враховувалися при розробці заходів формувального впливу.</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Проведене експериментальне дослідження, дозволило виділити кілька типів девіантної поведінки, властивих підлітку: конфліктно-ситуативний тип асоціальної поведінки з перевагою позитивної спрямованості; ситуативний тип асоціальної поведінки з незначною негативною спрямованістю; нестійкий тип асоціальної поведінки з переважаючою негативною спрямованістю; стійкий тип асоціальної поведінки з негативною спрямованістю.</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У підлітків-соціальних сиріт із девіантною поведінкою структура “</w:t>
      </w:r>
      <w:proofErr w:type="spellStart"/>
      <w:r w:rsidRPr="001D7F98">
        <w:rPr>
          <w:rFonts w:ascii="Roboto-Regular" w:eastAsia="Times New Roman" w:hAnsi="Roboto-Regular" w:cs="Times New Roman"/>
          <w:color w:val="000000"/>
          <w:sz w:val="23"/>
          <w:szCs w:val="23"/>
          <w:lang w:eastAsia="uk-UA"/>
        </w:rPr>
        <w:t>Я”-концепції</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малодиференційована</w:t>
      </w:r>
      <w:proofErr w:type="spellEnd"/>
      <w:r w:rsidRPr="001D7F98">
        <w:rPr>
          <w:rFonts w:ascii="Roboto-Regular" w:eastAsia="Times New Roman" w:hAnsi="Roboto-Regular" w:cs="Times New Roman"/>
          <w:color w:val="000000"/>
          <w:sz w:val="23"/>
          <w:szCs w:val="23"/>
          <w:lang w:eastAsia="uk-UA"/>
        </w:rPr>
        <w:t xml:space="preserve"> й </w:t>
      </w:r>
      <w:proofErr w:type="spellStart"/>
      <w:r w:rsidRPr="001D7F98">
        <w:rPr>
          <w:rFonts w:ascii="Roboto-Regular" w:eastAsia="Times New Roman" w:hAnsi="Roboto-Regular" w:cs="Times New Roman"/>
          <w:color w:val="000000"/>
          <w:sz w:val="23"/>
          <w:szCs w:val="23"/>
          <w:lang w:eastAsia="uk-UA"/>
        </w:rPr>
        <w:t>узалежнена</w:t>
      </w:r>
      <w:proofErr w:type="spellEnd"/>
      <w:r w:rsidRPr="001D7F98">
        <w:rPr>
          <w:rFonts w:ascii="Roboto-Regular" w:eastAsia="Times New Roman" w:hAnsi="Roboto-Regular" w:cs="Times New Roman"/>
          <w:color w:val="000000"/>
          <w:sz w:val="23"/>
          <w:szCs w:val="23"/>
          <w:lang w:eastAsia="uk-UA"/>
        </w:rPr>
        <w:t xml:space="preserve"> оцінками значущих інших. У підлітків групи “норма” “Я”- концепція більш диференційована і є складною системою, в якій зовнішні оцінки заломлюються через уявлення своєї особистісної цінності й унікальності. У них сформована більш усвідомлена </w:t>
      </w:r>
      <w:r w:rsidRPr="001D7F98">
        <w:rPr>
          <w:rFonts w:ascii="Roboto-Regular" w:eastAsia="Times New Roman" w:hAnsi="Roboto-Regular" w:cs="Times New Roman"/>
          <w:color w:val="000000"/>
          <w:sz w:val="23"/>
          <w:szCs w:val="23"/>
          <w:lang w:eastAsia="uk-UA"/>
        </w:rPr>
        <w:lastRenderedPageBreak/>
        <w:t>система “Я”- образів, у якій інтегровані уявлення про свої індивідуальні особливості з уявленнями про себе в майбутньому та соціальні норми. Натомість інтеграція в майбутнє підлітків-соціальних сиріт може бути розглянута як невизначений варіант конструкту “Я- дорослий”. Емоційно-ціннісна складова “Я”- концепції у підлітків обох груп є позитивною і практично не залежить від знань про себе, але пов'язана з оцінкою значущих інших. Емоційно-ціннісна складова системи “Я”- образів в обох групах підлітків утворена двома осями “конфліктна самоповага” та “</w:t>
      </w:r>
      <w:proofErr w:type="spellStart"/>
      <w:r w:rsidRPr="001D7F98">
        <w:rPr>
          <w:rFonts w:ascii="Roboto-Regular" w:eastAsia="Times New Roman" w:hAnsi="Roboto-Regular" w:cs="Times New Roman"/>
          <w:color w:val="000000"/>
          <w:sz w:val="23"/>
          <w:szCs w:val="23"/>
          <w:lang w:eastAsia="uk-UA"/>
        </w:rPr>
        <w:t>аутосимпатія</w:t>
      </w:r>
      <w:proofErr w:type="spellEnd"/>
      <w:r w:rsidRPr="001D7F98">
        <w:rPr>
          <w:rFonts w:ascii="Roboto-Regular" w:eastAsia="Times New Roman" w:hAnsi="Roboto-Regular" w:cs="Times New Roman"/>
          <w:color w:val="000000"/>
          <w:sz w:val="23"/>
          <w:szCs w:val="23"/>
          <w:lang w:eastAsia="uk-UA"/>
        </w:rPr>
        <w:t xml:space="preserve">”, виділеними в результаті факторного аналізу значень </w:t>
      </w:r>
      <w:proofErr w:type="spellStart"/>
      <w:r w:rsidRPr="001D7F98">
        <w:rPr>
          <w:rFonts w:ascii="Roboto-Regular" w:eastAsia="Times New Roman" w:hAnsi="Roboto-Regular" w:cs="Times New Roman"/>
          <w:color w:val="000000"/>
          <w:sz w:val="23"/>
          <w:szCs w:val="23"/>
          <w:lang w:eastAsia="uk-UA"/>
        </w:rPr>
        <w:t>модальностей</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самоставлення</w:t>
      </w:r>
      <w:proofErr w:type="spellEnd"/>
      <w:r w:rsidRPr="001D7F98">
        <w:rPr>
          <w:rFonts w:ascii="Roboto-Regular" w:eastAsia="Times New Roman" w:hAnsi="Roboto-Regular" w:cs="Times New Roman"/>
          <w:color w:val="000000"/>
          <w:sz w:val="23"/>
          <w:szCs w:val="23"/>
          <w:lang w:eastAsia="uk-UA"/>
        </w:rPr>
        <w:t xml:space="preserve">. Негативне і позитивне ставлення до себе підлітків пов'язані у їх значеннєвому просторі; відсутність </w:t>
      </w:r>
      <w:proofErr w:type="spellStart"/>
      <w:r w:rsidRPr="001D7F98">
        <w:rPr>
          <w:rFonts w:ascii="Roboto-Regular" w:eastAsia="Times New Roman" w:hAnsi="Roboto-Regular" w:cs="Times New Roman"/>
          <w:color w:val="000000"/>
          <w:sz w:val="23"/>
          <w:szCs w:val="23"/>
          <w:lang w:eastAsia="uk-UA"/>
        </w:rPr>
        <w:t>самосхвалення</w:t>
      </w:r>
      <w:proofErr w:type="spellEnd"/>
      <w:r w:rsidRPr="001D7F98">
        <w:rPr>
          <w:rFonts w:ascii="Roboto-Regular" w:eastAsia="Times New Roman" w:hAnsi="Roboto-Regular" w:cs="Times New Roman"/>
          <w:color w:val="000000"/>
          <w:sz w:val="23"/>
          <w:szCs w:val="23"/>
          <w:lang w:eastAsia="uk-UA"/>
        </w:rPr>
        <w:t xml:space="preserve">, поблажливості до себе, позитивних рефлексивних очікувань з боку значущих інших призводять до внутрішньої конфліктності й самозвинувачення. Для обох груп досліджуваних характерним є значущий позитивний зв'язок між “віддзеркаленим </w:t>
      </w:r>
      <w:proofErr w:type="spellStart"/>
      <w:r w:rsidRPr="001D7F98">
        <w:rPr>
          <w:rFonts w:ascii="Roboto-Regular" w:eastAsia="Times New Roman" w:hAnsi="Roboto-Regular" w:cs="Times New Roman"/>
          <w:color w:val="000000"/>
          <w:sz w:val="23"/>
          <w:szCs w:val="23"/>
          <w:lang w:eastAsia="uk-UA"/>
        </w:rPr>
        <w:t>самоставленням</w:t>
      </w:r>
      <w:proofErr w:type="spellEnd"/>
      <w:r w:rsidRPr="001D7F98">
        <w:rPr>
          <w:rFonts w:ascii="Roboto-Regular" w:eastAsia="Times New Roman" w:hAnsi="Roboto-Regular" w:cs="Times New Roman"/>
          <w:color w:val="000000"/>
          <w:sz w:val="23"/>
          <w:szCs w:val="23"/>
          <w:lang w:eastAsia="uk-UA"/>
        </w:rPr>
        <w:t>” і шкалами “</w:t>
      </w:r>
      <w:proofErr w:type="spellStart"/>
      <w:r w:rsidRPr="001D7F98">
        <w:rPr>
          <w:rFonts w:ascii="Roboto-Regular" w:eastAsia="Times New Roman" w:hAnsi="Roboto-Regular" w:cs="Times New Roman"/>
          <w:color w:val="000000"/>
          <w:sz w:val="23"/>
          <w:szCs w:val="23"/>
          <w:lang w:eastAsia="uk-UA"/>
        </w:rPr>
        <w:t>аутосимпатії</w:t>
      </w:r>
      <w:proofErr w:type="spellEnd"/>
      <w:r w:rsidRPr="001D7F98">
        <w:rPr>
          <w:rFonts w:ascii="Roboto-Regular" w:eastAsia="Times New Roman" w:hAnsi="Roboto-Regular" w:cs="Times New Roman"/>
          <w:color w:val="000000"/>
          <w:sz w:val="23"/>
          <w:szCs w:val="23"/>
          <w:lang w:eastAsia="uk-UA"/>
        </w:rPr>
        <w:t xml:space="preserve">”, “самоповаги”. Тобто </w:t>
      </w:r>
      <w:proofErr w:type="spellStart"/>
      <w:r w:rsidRPr="001D7F98">
        <w:rPr>
          <w:rFonts w:ascii="Roboto-Regular" w:eastAsia="Times New Roman" w:hAnsi="Roboto-Regular" w:cs="Times New Roman"/>
          <w:color w:val="000000"/>
          <w:sz w:val="23"/>
          <w:szCs w:val="23"/>
          <w:lang w:eastAsia="uk-UA"/>
        </w:rPr>
        <w:t>інтеріоризовані</w:t>
      </w:r>
      <w:proofErr w:type="spellEnd"/>
      <w:r w:rsidRPr="001D7F98">
        <w:rPr>
          <w:rFonts w:ascii="Roboto-Regular" w:eastAsia="Times New Roman" w:hAnsi="Roboto-Regular" w:cs="Times New Roman"/>
          <w:color w:val="000000"/>
          <w:sz w:val="23"/>
          <w:szCs w:val="23"/>
          <w:lang w:eastAsia="uk-UA"/>
        </w:rPr>
        <w:t xml:space="preserve"> ставлення значущих інших є важливим аспектом емоційно-ціннісної складової системи “Я”- образів підлітків.</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Відмінності в емоційно-ціннісній складовій системи “Я”- образів менш виражені, ніж у когнітивній. Основна відмінність між групами полягає у ступені усвідомлення цінності власної особливості - підлітки-соціальні сироти позитивно оцінюють лише окремі особистісні риси, натомість підлітки групи “норма” сприймають себе як унікальну особистість.</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Досліджена нами специфіка взаємодії індивідуальних і соціальних особливостей девіантної поведінки дітей підліткового віку дає підстави зробити наступні висновки:</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Дослідно-експериментальне вивчення типів девіантної поведінки вказує на те, що розвиток соціально прийнятої поведінки значною мірою залежить від єдності психолого-педагогічного впливу сім'ї, навчального закладу, психологічної служби тощо. Результати дослідження свідчать про недостатнє узгодження виховних зусиль зазначених інститутів, про байдуже ставлення до проблем підростаючого покоління, що є негативним зовнішнім чинником формування девіантної поведінки. Тому одним із головних завдань у формуванні особистості повинна бути координація психолого-педагогічних зусиль працівників психологічної служби навчального закладу, педагогів та батьків.</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Таким чином, модель шляхів подолання девіантної поведінки підлітків має бути спрямована на вивчення профілактики девіантних проявів, а при необхідності їх корекції.</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соціальний сирітство девіантний психокорекцій ний</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Література</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1. Яремчук В. В. Соціальне сирітство як один із психологічних чинників формування девіантної поведінки підлітків / В. В. Яремчук // Теоретичні і прикладні проблеми психології : зб. наук. праць Східноукраїнського національного університету імені Володимира Даля. - Луганськ : Вид-во СНУ ім. В. Даля, 2012. - № 2 (28). - С. 351357.</w:t>
      </w:r>
    </w:p>
    <w:p w:rsidR="001D7F98" w:rsidRPr="001D7F98" w:rsidRDefault="001D7F98" w:rsidP="001D7F98">
      <w:pPr>
        <w:shd w:val="clear" w:color="auto" w:fill="FFFFFF"/>
        <w:spacing w:after="0"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2. Яремчук В.В. Феномен соціального сирітства як наукова проблема / В.В. Яремчук // Вісник психології і педагогіки: зб. наук. праць Інституту психології і соціальної</w:t>
      </w:r>
      <w:r w:rsidRPr="001D7F98">
        <w:rPr>
          <w:rFonts w:ascii="Roboto-Regular" w:eastAsia="Times New Roman" w:hAnsi="Roboto-Regular" w:cs="Times New Roman"/>
          <w:color w:val="000000"/>
          <w:sz w:val="23"/>
          <w:szCs w:val="23"/>
          <w:u w:val="single"/>
          <w:lang w:eastAsia="uk-UA"/>
        </w:rPr>
        <w:t> </w:t>
      </w:r>
      <w:r w:rsidRPr="001D7F98">
        <w:rPr>
          <w:rFonts w:ascii="Roboto-Regular" w:eastAsia="Times New Roman" w:hAnsi="Roboto-Regular" w:cs="Times New Roman"/>
          <w:color w:val="000000"/>
          <w:sz w:val="23"/>
          <w:szCs w:val="23"/>
          <w:lang w:eastAsia="uk-UA"/>
        </w:rPr>
        <w:t>педагогіки Київського університету імені Бориса Грінченка. Вип. 9. - К., 2012. - С. 187193.</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3. Яремчук В. В. Соціально-психологічні аспекти формування девіантної поведінки особистості в умовах соціокультурного простору / В. В. Яремчук // Теоретичні і прикладні проблеми психології : зб. наук. праць Східноукраїнського національного університету імені Володимира Даля. - Луганськ : Вид-во СНУ ім. В. Даля, 2013. - № 1 (30). - С. 399-405.</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 xml:space="preserve">4. Яремчук В. В. </w:t>
      </w:r>
      <w:proofErr w:type="spellStart"/>
      <w:r w:rsidRPr="001D7F98">
        <w:rPr>
          <w:rFonts w:ascii="Roboto-Regular" w:eastAsia="Times New Roman" w:hAnsi="Roboto-Regular" w:cs="Times New Roman"/>
          <w:color w:val="000000"/>
          <w:sz w:val="23"/>
          <w:szCs w:val="23"/>
          <w:lang w:eastAsia="uk-UA"/>
        </w:rPr>
        <w:t>Психокорекційна</w:t>
      </w:r>
      <w:proofErr w:type="spellEnd"/>
      <w:r w:rsidRPr="001D7F98">
        <w:rPr>
          <w:rFonts w:ascii="Roboto-Regular" w:eastAsia="Times New Roman" w:hAnsi="Roboto-Regular" w:cs="Times New Roman"/>
          <w:color w:val="000000"/>
          <w:sz w:val="23"/>
          <w:szCs w:val="23"/>
          <w:lang w:eastAsia="uk-UA"/>
        </w:rPr>
        <w:t xml:space="preserve"> робота з підлітками, схильними до девіантної поведінки / В. В. Яремчук // Зб. наук. праць: філософія, соціологія, психологія. - </w:t>
      </w:r>
      <w:proofErr w:type="spellStart"/>
      <w:r w:rsidRPr="001D7F98">
        <w:rPr>
          <w:rFonts w:ascii="Roboto-Regular" w:eastAsia="Times New Roman" w:hAnsi="Roboto-Regular" w:cs="Times New Roman"/>
          <w:color w:val="000000"/>
          <w:sz w:val="23"/>
          <w:szCs w:val="23"/>
          <w:lang w:eastAsia="uk-UA"/>
        </w:rPr>
        <w:t>Івано-</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Франківськ</w:t>
      </w:r>
      <w:proofErr w:type="spellEnd"/>
      <w:r w:rsidRPr="001D7F98">
        <w:rPr>
          <w:rFonts w:ascii="Roboto-Regular" w:eastAsia="Times New Roman" w:hAnsi="Roboto-Regular" w:cs="Times New Roman"/>
          <w:color w:val="000000"/>
          <w:sz w:val="23"/>
          <w:szCs w:val="23"/>
          <w:lang w:eastAsia="uk-UA"/>
        </w:rPr>
        <w:t xml:space="preserve"> : Вид-во Прикарпатського національного університету імені Василя Стефаника. - Ч. 2. - 2013. - С. 187-193.</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lastRenderedPageBreak/>
        <w:t xml:space="preserve">5. </w:t>
      </w:r>
      <w:proofErr w:type="spellStart"/>
      <w:r w:rsidRPr="001D7F98">
        <w:rPr>
          <w:rFonts w:ascii="Roboto-Regular" w:eastAsia="Times New Roman" w:hAnsi="Roboto-Regular" w:cs="Times New Roman"/>
          <w:color w:val="000000"/>
          <w:sz w:val="23"/>
          <w:szCs w:val="23"/>
          <w:lang w:eastAsia="uk-UA"/>
        </w:rPr>
        <w:t>Yaremchuk</w:t>
      </w:r>
      <w:proofErr w:type="spellEnd"/>
      <w:r w:rsidRPr="001D7F98">
        <w:rPr>
          <w:rFonts w:ascii="Roboto-Regular" w:eastAsia="Times New Roman" w:hAnsi="Roboto-Regular" w:cs="Times New Roman"/>
          <w:color w:val="000000"/>
          <w:sz w:val="23"/>
          <w:szCs w:val="23"/>
          <w:lang w:eastAsia="uk-UA"/>
        </w:rPr>
        <w:t xml:space="preserve"> V. V. </w:t>
      </w:r>
      <w:proofErr w:type="spellStart"/>
      <w:r w:rsidRPr="001D7F98">
        <w:rPr>
          <w:rFonts w:ascii="Roboto-Regular" w:eastAsia="Times New Roman" w:hAnsi="Roboto-Regular" w:cs="Times New Roman"/>
          <w:color w:val="000000"/>
          <w:sz w:val="23"/>
          <w:szCs w:val="23"/>
          <w:lang w:eastAsia="uk-UA"/>
        </w:rPr>
        <w:t>Desocialization</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exposure</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as</w:t>
      </w:r>
      <w:proofErr w:type="spellEnd"/>
      <w:r w:rsidRPr="001D7F98">
        <w:rPr>
          <w:rFonts w:ascii="Roboto-Regular" w:eastAsia="Times New Roman" w:hAnsi="Roboto-Regular" w:cs="Times New Roman"/>
          <w:color w:val="000000"/>
          <w:sz w:val="23"/>
          <w:szCs w:val="23"/>
          <w:lang w:eastAsia="uk-UA"/>
        </w:rPr>
        <w:t xml:space="preserve"> a </w:t>
      </w:r>
      <w:proofErr w:type="spellStart"/>
      <w:r w:rsidRPr="001D7F98">
        <w:rPr>
          <w:rFonts w:ascii="Roboto-Regular" w:eastAsia="Times New Roman" w:hAnsi="Roboto-Regular" w:cs="Times New Roman"/>
          <w:color w:val="000000"/>
          <w:sz w:val="23"/>
          <w:szCs w:val="23"/>
          <w:lang w:eastAsia="uk-UA"/>
        </w:rPr>
        <w:t>factor</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of</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deviant</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behavior</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in</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adolescence</w:t>
      </w:r>
      <w:proofErr w:type="spellEnd"/>
      <w:r w:rsidRPr="001D7F98">
        <w:rPr>
          <w:rFonts w:ascii="Roboto-Regular" w:eastAsia="Times New Roman" w:hAnsi="Roboto-Regular" w:cs="Times New Roman"/>
          <w:color w:val="000000"/>
          <w:sz w:val="23"/>
          <w:szCs w:val="23"/>
          <w:lang w:eastAsia="uk-UA"/>
        </w:rPr>
        <w:t xml:space="preserve"> / V. V. </w:t>
      </w:r>
      <w:proofErr w:type="spellStart"/>
      <w:r w:rsidRPr="001D7F98">
        <w:rPr>
          <w:rFonts w:ascii="Roboto-Regular" w:eastAsia="Times New Roman" w:hAnsi="Roboto-Regular" w:cs="Times New Roman"/>
          <w:color w:val="000000"/>
          <w:sz w:val="23"/>
          <w:szCs w:val="23"/>
          <w:lang w:eastAsia="uk-UA"/>
        </w:rPr>
        <w:t>Yaremchuk</w:t>
      </w:r>
      <w:proofErr w:type="spellEnd"/>
      <w:r w:rsidRPr="001D7F98">
        <w:rPr>
          <w:rFonts w:ascii="Roboto-Regular" w:eastAsia="Times New Roman" w:hAnsi="Roboto-Regular" w:cs="Times New Roman"/>
          <w:color w:val="000000"/>
          <w:sz w:val="23"/>
          <w:szCs w:val="23"/>
          <w:lang w:eastAsia="uk-UA"/>
        </w:rPr>
        <w:t xml:space="preserve"> // Теоретичні і прикладні проблеми психології : зб. наук. праць Східноукраїнського національного університету імені Володимира Даля. - Луганськ : Вид-во «</w:t>
      </w:r>
      <w:proofErr w:type="spellStart"/>
      <w:r w:rsidRPr="001D7F98">
        <w:rPr>
          <w:rFonts w:ascii="Roboto-Regular" w:eastAsia="Times New Roman" w:hAnsi="Roboto-Regular" w:cs="Times New Roman"/>
          <w:color w:val="000000"/>
          <w:sz w:val="23"/>
          <w:szCs w:val="23"/>
          <w:lang w:eastAsia="uk-UA"/>
        </w:rPr>
        <w:t>Ноулідж</w:t>
      </w:r>
      <w:proofErr w:type="spellEnd"/>
      <w:r w:rsidRPr="001D7F98">
        <w:rPr>
          <w:rFonts w:ascii="Roboto-Regular" w:eastAsia="Times New Roman" w:hAnsi="Roboto-Regular" w:cs="Times New Roman"/>
          <w:color w:val="000000"/>
          <w:sz w:val="23"/>
          <w:szCs w:val="23"/>
          <w:lang w:eastAsia="uk-UA"/>
        </w:rPr>
        <w:t>», 2013. - № 2(31). - С. 249-253.</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proofErr w:type="spellStart"/>
      <w:r w:rsidRPr="001D7F98">
        <w:rPr>
          <w:rFonts w:ascii="Roboto-Regular" w:eastAsia="Times New Roman" w:hAnsi="Roboto-Regular" w:cs="Times New Roman"/>
          <w:color w:val="000000"/>
          <w:sz w:val="23"/>
          <w:szCs w:val="23"/>
          <w:lang w:eastAsia="uk-UA"/>
        </w:rPr>
        <w:t>References</w:t>
      </w:r>
      <w:proofErr w:type="spellEnd"/>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 xml:space="preserve">1. </w:t>
      </w:r>
      <w:proofErr w:type="spellStart"/>
      <w:r w:rsidRPr="001D7F98">
        <w:rPr>
          <w:rFonts w:ascii="Roboto-Regular" w:eastAsia="Times New Roman" w:hAnsi="Roboto-Regular" w:cs="Times New Roman"/>
          <w:color w:val="000000"/>
          <w:sz w:val="23"/>
          <w:szCs w:val="23"/>
          <w:lang w:eastAsia="uk-UA"/>
        </w:rPr>
        <w:t>Jaremchuk</w:t>
      </w:r>
      <w:proofErr w:type="spellEnd"/>
      <w:r w:rsidRPr="001D7F98">
        <w:rPr>
          <w:rFonts w:ascii="Roboto-Regular" w:eastAsia="Times New Roman" w:hAnsi="Roboto-Regular" w:cs="Times New Roman"/>
          <w:color w:val="000000"/>
          <w:sz w:val="23"/>
          <w:szCs w:val="23"/>
          <w:lang w:eastAsia="uk-UA"/>
        </w:rPr>
        <w:t xml:space="preserve"> V </w:t>
      </w:r>
      <w:proofErr w:type="spellStart"/>
      <w:r w:rsidRPr="001D7F98">
        <w:rPr>
          <w:rFonts w:ascii="Roboto-Regular" w:eastAsia="Times New Roman" w:hAnsi="Roboto-Regular" w:cs="Times New Roman"/>
          <w:color w:val="000000"/>
          <w:sz w:val="23"/>
          <w:szCs w:val="23"/>
          <w:lang w:eastAsia="uk-UA"/>
        </w:rPr>
        <w:t>V</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Sodal'ne</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siritstvo</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jak</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odin</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lz</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psihologіchmh</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chinnikiv</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formuvannja</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devіantnoї</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povedmki</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ptetekiv</w:t>
      </w:r>
      <w:proofErr w:type="spellEnd"/>
      <w:r w:rsidRPr="001D7F98">
        <w:rPr>
          <w:rFonts w:ascii="Roboto-Regular" w:eastAsia="Times New Roman" w:hAnsi="Roboto-Regular" w:cs="Times New Roman"/>
          <w:color w:val="000000"/>
          <w:sz w:val="23"/>
          <w:szCs w:val="23"/>
          <w:lang w:eastAsia="uk-UA"/>
        </w:rPr>
        <w:t xml:space="preserve"> / V </w:t>
      </w:r>
      <w:proofErr w:type="spellStart"/>
      <w:r w:rsidRPr="001D7F98">
        <w:rPr>
          <w:rFonts w:ascii="Roboto-Regular" w:eastAsia="Times New Roman" w:hAnsi="Roboto-Regular" w:cs="Times New Roman"/>
          <w:color w:val="000000"/>
          <w:sz w:val="23"/>
          <w:szCs w:val="23"/>
          <w:lang w:eastAsia="uk-UA"/>
        </w:rPr>
        <w:t>V</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Jaremchuk</w:t>
      </w:r>
      <w:proofErr w:type="spellEnd"/>
      <w:r w:rsidRPr="001D7F98">
        <w:rPr>
          <w:rFonts w:ascii="Roboto-Regular" w:eastAsia="Times New Roman" w:hAnsi="Roboto-Regular" w:cs="Times New Roman"/>
          <w:color w:val="000000"/>
          <w:sz w:val="23"/>
          <w:szCs w:val="23"/>
          <w:lang w:eastAsia="uk-UA"/>
        </w:rPr>
        <w:t xml:space="preserve"> // </w:t>
      </w:r>
      <w:proofErr w:type="spellStart"/>
      <w:r w:rsidRPr="001D7F98">
        <w:rPr>
          <w:rFonts w:ascii="Roboto-Regular" w:eastAsia="Times New Roman" w:hAnsi="Roboto-Regular" w:cs="Times New Roman"/>
          <w:color w:val="000000"/>
          <w:sz w:val="23"/>
          <w:szCs w:val="23"/>
          <w:lang w:eastAsia="uk-UA"/>
        </w:rPr>
        <w:t>Teoretichrn</w:t>
      </w:r>
      <w:proofErr w:type="spellEnd"/>
      <w:r w:rsidRPr="001D7F98">
        <w:rPr>
          <w:rFonts w:ascii="Roboto-Regular" w:eastAsia="Times New Roman" w:hAnsi="Roboto-Regular" w:cs="Times New Roman"/>
          <w:color w:val="000000"/>
          <w:sz w:val="23"/>
          <w:szCs w:val="23"/>
          <w:lang w:eastAsia="uk-UA"/>
        </w:rPr>
        <w:t xml:space="preserve"> і </w:t>
      </w:r>
      <w:proofErr w:type="spellStart"/>
      <w:r w:rsidRPr="001D7F98">
        <w:rPr>
          <w:rFonts w:ascii="Roboto-Regular" w:eastAsia="Times New Roman" w:hAnsi="Roboto-Regular" w:cs="Times New Roman"/>
          <w:color w:val="000000"/>
          <w:sz w:val="23"/>
          <w:szCs w:val="23"/>
          <w:lang w:eastAsia="uk-UA"/>
        </w:rPr>
        <w:t>prikladm</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problemi</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psihologn</w:t>
      </w:r>
      <w:proofErr w:type="spellEnd"/>
      <w:r w:rsidRPr="001D7F98">
        <w:rPr>
          <w:rFonts w:ascii="Roboto-Regular" w:eastAsia="Times New Roman" w:hAnsi="Roboto-Regular" w:cs="Times New Roman"/>
          <w:color w:val="000000"/>
          <w:sz w:val="23"/>
          <w:szCs w:val="23"/>
          <w:lang w:eastAsia="uk-UA"/>
        </w:rPr>
        <w:t xml:space="preserve"> : </w:t>
      </w:r>
      <w:proofErr w:type="spellStart"/>
      <w:r w:rsidRPr="001D7F98">
        <w:rPr>
          <w:rFonts w:ascii="Roboto-Regular" w:eastAsia="Times New Roman" w:hAnsi="Roboto-Regular" w:cs="Times New Roman"/>
          <w:color w:val="000000"/>
          <w:sz w:val="23"/>
          <w:szCs w:val="23"/>
          <w:lang w:eastAsia="uk-UA"/>
        </w:rPr>
        <w:t>zb</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nauk</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prac'</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Stednoukrams'kogo</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nadonal'nogo</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umversitetu</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mem</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Volodimira</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Dalja</w:t>
      </w:r>
      <w:proofErr w:type="spellEnd"/>
      <w:r w:rsidRPr="001D7F98">
        <w:rPr>
          <w:rFonts w:ascii="Roboto-Regular" w:eastAsia="Times New Roman" w:hAnsi="Roboto-Regular" w:cs="Times New Roman"/>
          <w:color w:val="000000"/>
          <w:sz w:val="23"/>
          <w:szCs w:val="23"/>
          <w:lang w:eastAsia="uk-UA"/>
        </w:rPr>
        <w:t xml:space="preserve">. - </w:t>
      </w:r>
      <w:proofErr w:type="spellStart"/>
      <w:r w:rsidRPr="001D7F98">
        <w:rPr>
          <w:rFonts w:ascii="Roboto-Regular" w:eastAsia="Times New Roman" w:hAnsi="Roboto-Regular" w:cs="Times New Roman"/>
          <w:color w:val="000000"/>
          <w:sz w:val="23"/>
          <w:szCs w:val="23"/>
          <w:lang w:eastAsia="uk-UA"/>
        </w:rPr>
        <w:t>Lugans'k</w:t>
      </w:r>
      <w:proofErr w:type="spellEnd"/>
      <w:r w:rsidRPr="001D7F98">
        <w:rPr>
          <w:rFonts w:ascii="Roboto-Regular" w:eastAsia="Times New Roman" w:hAnsi="Roboto-Regular" w:cs="Times New Roman"/>
          <w:color w:val="000000"/>
          <w:sz w:val="23"/>
          <w:szCs w:val="23"/>
          <w:lang w:eastAsia="uk-UA"/>
        </w:rPr>
        <w:t xml:space="preserve"> : Vid-</w:t>
      </w:r>
      <w:proofErr w:type="spellStart"/>
      <w:r w:rsidRPr="001D7F98">
        <w:rPr>
          <w:rFonts w:ascii="Roboto-Regular" w:eastAsia="Times New Roman" w:hAnsi="Roboto-Regular" w:cs="Times New Roman"/>
          <w:color w:val="000000"/>
          <w:sz w:val="23"/>
          <w:szCs w:val="23"/>
          <w:lang w:eastAsia="uk-UA"/>
        </w:rPr>
        <w:t>vo</w:t>
      </w:r>
      <w:proofErr w:type="spellEnd"/>
      <w:r w:rsidRPr="001D7F98">
        <w:rPr>
          <w:rFonts w:ascii="Roboto-Regular" w:eastAsia="Times New Roman" w:hAnsi="Roboto-Regular" w:cs="Times New Roman"/>
          <w:color w:val="000000"/>
          <w:sz w:val="23"/>
          <w:szCs w:val="23"/>
          <w:lang w:eastAsia="uk-UA"/>
        </w:rPr>
        <w:t xml:space="preserve"> SNU m. V </w:t>
      </w:r>
      <w:proofErr w:type="spellStart"/>
      <w:r w:rsidRPr="001D7F98">
        <w:rPr>
          <w:rFonts w:ascii="Roboto-Regular" w:eastAsia="Times New Roman" w:hAnsi="Roboto-Regular" w:cs="Times New Roman"/>
          <w:color w:val="000000"/>
          <w:sz w:val="23"/>
          <w:szCs w:val="23"/>
          <w:lang w:eastAsia="uk-UA"/>
        </w:rPr>
        <w:t>Dalja</w:t>
      </w:r>
      <w:proofErr w:type="spellEnd"/>
      <w:r w:rsidRPr="001D7F98">
        <w:rPr>
          <w:rFonts w:ascii="Roboto-Regular" w:eastAsia="Times New Roman" w:hAnsi="Roboto-Regular" w:cs="Times New Roman"/>
          <w:color w:val="000000"/>
          <w:sz w:val="23"/>
          <w:szCs w:val="23"/>
          <w:lang w:eastAsia="uk-UA"/>
        </w:rPr>
        <w:t>, 2012. - № 2 (28). - S. 351-357.</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 xml:space="preserve">2. </w:t>
      </w:r>
      <w:proofErr w:type="spellStart"/>
      <w:r w:rsidRPr="001D7F98">
        <w:rPr>
          <w:rFonts w:ascii="Roboto-Regular" w:eastAsia="Times New Roman" w:hAnsi="Roboto-Regular" w:cs="Times New Roman"/>
          <w:color w:val="000000"/>
          <w:sz w:val="23"/>
          <w:szCs w:val="23"/>
          <w:lang w:eastAsia="uk-UA"/>
        </w:rPr>
        <w:t>Jaremchuk</w:t>
      </w:r>
      <w:proofErr w:type="spellEnd"/>
      <w:r w:rsidRPr="001D7F98">
        <w:rPr>
          <w:rFonts w:ascii="Roboto-Regular" w:eastAsia="Times New Roman" w:hAnsi="Roboto-Regular" w:cs="Times New Roman"/>
          <w:color w:val="000000"/>
          <w:sz w:val="23"/>
          <w:szCs w:val="23"/>
          <w:lang w:eastAsia="uk-UA"/>
        </w:rPr>
        <w:t xml:space="preserve"> V.V. </w:t>
      </w:r>
      <w:proofErr w:type="spellStart"/>
      <w:r w:rsidRPr="001D7F98">
        <w:rPr>
          <w:rFonts w:ascii="Roboto-Regular" w:eastAsia="Times New Roman" w:hAnsi="Roboto-Regular" w:cs="Times New Roman"/>
          <w:color w:val="000000"/>
          <w:sz w:val="23"/>
          <w:szCs w:val="23"/>
          <w:lang w:eastAsia="uk-UA"/>
        </w:rPr>
        <w:t>Fenomen</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sodal'nogo</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siritstva</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jak</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naukova</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problema</w:t>
      </w:r>
      <w:proofErr w:type="spellEnd"/>
      <w:r w:rsidRPr="001D7F98">
        <w:rPr>
          <w:rFonts w:ascii="Roboto-Regular" w:eastAsia="Times New Roman" w:hAnsi="Roboto-Regular" w:cs="Times New Roman"/>
          <w:color w:val="000000"/>
          <w:sz w:val="23"/>
          <w:szCs w:val="23"/>
          <w:lang w:eastAsia="uk-UA"/>
        </w:rPr>
        <w:t xml:space="preserve"> / V.V. </w:t>
      </w:r>
      <w:proofErr w:type="spellStart"/>
      <w:r w:rsidRPr="001D7F98">
        <w:rPr>
          <w:rFonts w:ascii="Roboto-Regular" w:eastAsia="Times New Roman" w:hAnsi="Roboto-Regular" w:cs="Times New Roman"/>
          <w:color w:val="000000"/>
          <w:sz w:val="23"/>
          <w:szCs w:val="23"/>
          <w:lang w:eastAsia="uk-UA"/>
        </w:rPr>
        <w:t>Jaremchuk</w:t>
      </w:r>
      <w:proofErr w:type="spellEnd"/>
      <w:r w:rsidRPr="001D7F98">
        <w:rPr>
          <w:rFonts w:ascii="Roboto-Regular" w:eastAsia="Times New Roman" w:hAnsi="Roboto-Regular" w:cs="Times New Roman"/>
          <w:color w:val="000000"/>
          <w:sz w:val="23"/>
          <w:szCs w:val="23"/>
          <w:lang w:eastAsia="uk-UA"/>
        </w:rPr>
        <w:t xml:space="preserve"> // V^</w:t>
      </w:r>
      <w:proofErr w:type="spellStart"/>
      <w:r w:rsidRPr="001D7F98">
        <w:rPr>
          <w:rFonts w:ascii="Roboto-Regular" w:eastAsia="Times New Roman" w:hAnsi="Roboto-Regular" w:cs="Times New Roman"/>
          <w:color w:val="000000"/>
          <w:sz w:val="23"/>
          <w:szCs w:val="23"/>
          <w:lang w:eastAsia="uk-UA"/>
        </w:rPr>
        <w:t>nik</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psihologn</w:t>
      </w:r>
      <w:proofErr w:type="spellEnd"/>
      <w:r w:rsidRPr="001D7F98">
        <w:rPr>
          <w:rFonts w:ascii="Roboto-Regular" w:eastAsia="Times New Roman" w:hAnsi="Roboto-Regular" w:cs="Times New Roman"/>
          <w:color w:val="000000"/>
          <w:sz w:val="23"/>
          <w:szCs w:val="23"/>
          <w:lang w:eastAsia="uk-UA"/>
        </w:rPr>
        <w:t xml:space="preserve"> і </w:t>
      </w:r>
      <w:proofErr w:type="spellStart"/>
      <w:r w:rsidRPr="001D7F98">
        <w:rPr>
          <w:rFonts w:ascii="Roboto-Regular" w:eastAsia="Times New Roman" w:hAnsi="Roboto-Regular" w:cs="Times New Roman"/>
          <w:color w:val="000000"/>
          <w:sz w:val="23"/>
          <w:szCs w:val="23"/>
          <w:lang w:eastAsia="uk-UA"/>
        </w:rPr>
        <w:t>pedagogM</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zb</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nauk</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prac'</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Institute</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psihologn</w:t>
      </w:r>
      <w:proofErr w:type="spellEnd"/>
      <w:r w:rsidRPr="001D7F98">
        <w:rPr>
          <w:rFonts w:ascii="Roboto-Regular" w:eastAsia="Times New Roman" w:hAnsi="Roboto-Regular" w:cs="Times New Roman"/>
          <w:color w:val="000000"/>
          <w:sz w:val="23"/>
          <w:szCs w:val="23"/>
          <w:lang w:eastAsia="uk-UA"/>
        </w:rPr>
        <w:t xml:space="preserve"> і </w:t>
      </w:r>
      <w:proofErr w:type="spellStart"/>
      <w:r w:rsidRPr="001D7F98">
        <w:rPr>
          <w:rFonts w:ascii="Roboto-Regular" w:eastAsia="Times New Roman" w:hAnsi="Roboto-Regular" w:cs="Times New Roman"/>
          <w:color w:val="000000"/>
          <w:sz w:val="23"/>
          <w:szCs w:val="23"/>
          <w:lang w:eastAsia="uk-UA"/>
        </w:rPr>
        <w:t>sodal'm</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pedagoglki</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Kuvs'kogo</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urnversitetu</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mem</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Borisa</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Grinchenka</w:t>
      </w:r>
      <w:proofErr w:type="spellEnd"/>
      <w:r w:rsidRPr="001D7F98">
        <w:rPr>
          <w:rFonts w:ascii="Roboto-Regular" w:eastAsia="Times New Roman" w:hAnsi="Roboto-Regular" w:cs="Times New Roman"/>
          <w:color w:val="000000"/>
          <w:sz w:val="23"/>
          <w:szCs w:val="23"/>
          <w:lang w:eastAsia="uk-UA"/>
        </w:rPr>
        <w:t xml:space="preserve">. - </w:t>
      </w:r>
      <w:proofErr w:type="spellStart"/>
      <w:r w:rsidRPr="001D7F98">
        <w:rPr>
          <w:rFonts w:ascii="Roboto-Regular" w:eastAsia="Times New Roman" w:hAnsi="Roboto-Regular" w:cs="Times New Roman"/>
          <w:color w:val="000000"/>
          <w:sz w:val="23"/>
          <w:szCs w:val="23"/>
          <w:lang w:eastAsia="uk-UA"/>
        </w:rPr>
        <w:t>Vip</w:t>
      </w:r>
      <w:proofErr w:type="spellEnd"/>
      <w:r w:rsidRPr="001D7F98">
        <w:rPr>
          <w:rFonts w:ascii="Roboto-Regular" w:eastAsia="Times New Roman" w:hAnsi="Roboto-Regular" w:cs="Times New Roman"/>
          <w:color w:val="000000"/>
          <w:sz w:val="23"/>
          <w:szCs w:val="23"/>
          <w:lang w:eastAsia="uk-UA"/>
        </w:rPr>
        <w:t>. 9. - K., 2012. - S. 187-193.</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 xml:space="preserve">3. </w:t>
      </w:r>
      <w:proofErr w:type="spellStart"/>
      <w:r w:rsidRPr="001D7F98">
        <w:rPr>
          <w:rFonts w:ascii="Roboto-Regular" w:eastAsia="Times New Roman" w:hAnsi="Roboto-Regular" w:cs="Times New Roman"/>
          <w:color w:val="000000"/>
          <w:sz w:val="23"/>
          <w:szCs w:val="23"/>
          <w:lang w:eastAsia="uk-UA"/>
        </w:rPr>
        <w:t>Jaremchuk</w:t>
      </w:r>
      <w:proofErr w:type="spellEnd"/>
      <w:r w:rsidRPr="001D7F98">
        <w:rPr>
          <w:rFonts w:ascii="Roboto-Regular" w:eastAsia="Times New Roman" w:hAnsi="Roboto-Regular" w:cs="Times New Roman"/>
          <w:color w:val="000000"/>
          <w:sz w:val="23"/>
          <w:szCs w:val="23"/>
          <w:lang w:eastAsia="uk-UA"/>
        </w:rPr>
        <w:t xml:space="preserve"> V </w:t>
      </w:r>
      <w:proofErr w:type="spellStart"/>
      <w:r w:rsidRPr="001D7F98">
        <w:rPr>
          <w:rFonts w:ascii="Roboto-Regular" w:eastAsia="Times New Roman" w:hAnsi="Roboto-Regular" w:cs="Times New Roman"/>
          <w:color w:val="000000"/>
          <w:sz w:val="23"/>
          <w:szCs w:val="23"/>
          <w:lang w:eastAsia="uk-UA"/>
        </w:rPr>
        <w:t>V</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SocіaГno-psihologіchnі</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aspekti</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formuvannja</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devіantnoї</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povedіnki</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osobistosti</w:t>
      </w:r>
      <w:proofErr w:type="spellEnd"/>
      <w:r w:rsidRPr="001D7F98">
        <w:rPr>
          <w:rFonts w:ascii="Roboto-Regular" w:eastAsia="Times New Roman" w:hAnsi="Roboto-Regular" w:cs="Times New Roman"/>
          <w:color w:val="000000"/>
          <w:sz w:val="23"/>
          <w:szCs w:val="23"/>
          <w:lang w:eastAsia="uk-UA"/>
        </w:rPr>
        <w:t xml:space="preserve"> v </w:t>
      </w:r>
      <w:proofErr w:type="spellStart"/>
      <w:r w:rsidRPr="001D7F98">
        <w:rPr>
          <w:rFonts w:ascii="Roboto-Regular" w:eastAsia="Times New Roman" w:hAnsi="Roboto-Regular" w:cs="Times New Roman"/>
          <w:color w:val="000000"/>
          <w:sz w:val="23"/>
          <w:szCs w:val="23"/>
          <w:lang w:eastAsia="uk-UA"/>
        </w:rPr>
        <w:t>umovah</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sodokurtumogo</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prostoru</w:t>
      </w:r>
      <w:proofErr w:type="spellEnd"/>
      <w:r w:rsidRPr="001D7F98">
        <w:rPr>
          <w:rFonts w:ascii="Roboto-Regular" w:eastAsia="Times New Roman" w:hAnsi="Roboto-Regular" w:cs="Times New Roman"/>
          <w:color w:val="000000"/>
          <w:sz w:val="23"/>
          <w:szCs w:val="23"/>
          <w:lang w:eastAsia="uk-UA"/>
        </w:rPr>
        <w:t xml:space="preserve"> / V </w:t>
      </w:r>
      <w:proofErr w:type="spellStart"/>
      <w:r w:rsidRPr="001D7F98">
        <w:rPr>
          <w:rFonts w:ascii="Roboto-Regular" w:eastAsia="Times New Roman" w:hAnsi="Roboto-Regular" w:cs="Times New Roman"/>
          <w:color w:val="000000"/>
          <w:sz w:val="23"/>
          <w:szCs w:val="23"/>
          <w:lang w:eastAsia="uk-UA"/>
        </w:rPr>
        <w:t>V</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Jaremchuk</w:t>
      </w:r>
      <w:proofErr w:type="spellEnd"/>
      <w:r w:rsidRPr="001D7F98">
        <w:rPr>
          <w:rFonts w:ascii="Roboto-Regular" w:eastAsia="Times New Roman" w:hAnsi="Roboto-Regular" w:cs="Times New Roman"/>
          <w:color w:val="000000"/>
          <w:sz w:val="23"/>
          <w:szCs w:val="23"/>
          <w:lang w:eastAsia="uk-UA"/>
        </w:rPr>
        <w:t xml:space="preserve"> // </w:t>
      </w:r>
      <w:proofErr w:type="spellStart"/>
      <w:r w:rsidRPr="001D7F98">
        <w:rPr>
          <w:rFonts w:ascii="Roboto-Regular" w:eastAsia="Times New Roman" w:hAnsi="Roboto-Regular" w:cs="Times New Roman"/>
          <w:color w:val="000000"/>
          <w:sz w:val="23"/>
          <w:szCs w:val="23"/>
          <w:lang w:eastAsia="uk-UA"/>
        </w:rPr>
        <w:t>Teoretichrn</w:t>
      </w:r>
      <w:proofErr w:type="spellEnd"/>
      <w:r w:rsidRPr="001D7F98">
        <w:rPr>
          <w:rFonts w:ascii="Roboto-Regular" w:eastAsia="Times New Roman" w:hAnsi="Roboto-Regular" w:cs="Times New Roman"/>
          <w:color w:val="000000"/>
          <w:sz w:val="23"/>
          <w:szCs w:val="23"/>
          <w:lang w:eastAsia="uk-UA"/>
        </w:rPr>
        <w:t xml:space="preserve"> і </w:t>
      </w:r>
      <w:proofErr w:type="spellStart"/>
      <w:r w:rsidRPr="001D7F98">
        <w:rPr>
          <w:rFonts w:ascii="Roboto-Regular" w:eastAsia="Times New Roman" w:hAnsi="Roboto-Regular" w:cs="Times New Roman"/>
          <w:color w:val="000000"/>
          <w:sz w:val="23"/>
          <w:szCs w:val="23"/>
          <w:lang w:eastAsia="uk-UA"/>
        </w:rPr>
        <w:t>prikladm</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problemi</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psihologn</w:t>
      </w:r>
      <w:proofErr w:type="spellEnd"/>
      <w:r w:rsidRPr="001D7F98">
        <w:rPr>
          <w:rFonts w:ascii="Roboto-Regular" w:eastAsia="Times New Roman" w:hAnsi="Roboto-Regular" w:cs="Times New Roman"/>
          <w:color w:val="000000"/>
          <w:sz w:val="23"/>
          <w:szCs w:val="23"/>
          <w:lang w:eastAsia="uk-UA"/>
        </w:rPr>
        <w:t xml:space="preserve"> : </w:t>
      </w:r>
      <w:proofErr w:type="spellStart"/>
      <w:r w:rsidRPr="001D7F98">
        <w:rPr>
          <w:rFonts w:ascii="Roboto-Regular" w:eastAsia="Times New Roman" w:hAnsi="Roboto-Regular" w:cs="Times New Roman"/>
          <w:color w:val="000000"/>
          <w:sz w:val="23"/>
          <w:szCs w:val="23"/>
          <w:lang w:eastAsia="uk-UA"/>
        </w:rPr>
        <w:t>zb</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nauk</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prac'</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Shіdnoukraїns'kogo</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nadonal'nogo</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umversitetu</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mem</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Volodimira</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Dalja</w:t>
      </w:r>
      <w:proofErr w:type="spellEnd"/>
      <w:r w:rsidRPr="001D7F98">
        <w:rPr>
          <w:rFonts w:ascii="Roboto-Regular" w:eastAsia="Times New Roman" w:hAnsi="Roboto-Regular" w:cs="Times New Roman"/>
          <w:color w:val="000000"/>
          <w:sz w:val="23"/>
          <w:szCs w:val="23"/>
          <w:lang w:eastAsia="uk-UA"/>
        </w:rPr>
        <w:t xml:space="preserve">. - </w:t>
      </w:r>
      <w:proofErr w:type="spellStart"/>
      <w:r w:rsidRPr="001D7F98">
        <w:rPr>
          <w:rFonts w:ascii="Roboto-Regular" w:eastAsia="Times New Roman" w:hAnsi="Roboto-Regular" w:cs="Times New Roman"/>
          <w:color w:val="000000"/>
          <w:sz w:val="23"/>
          <w:szCs w:val="23"/>
          <w:lang w:eastAsia="uk-UA"/>
        </w:rPr>
        <w:t>Lugans'k</w:t>
      </w:r>
      <w:proofErr w:type="spellEnd"/>
      <w:r w:rsidRPr="001D7F98">
        <w:rPr>
          <w:rFonts w:ascii="Roboto-Regular" w:eastAsia="Times New Roman" w:hAnsi="Roboto-Regular" w:cs="Times New Roman"/>
          <w:color w:val="000000"/>
          <w:sz w:val="23"/>
          <w:szCs w:val="23"/>
          <w:lang w:eastAsia="uk-UA"/>
        </w:rPr>
        <w:t xml:space="preserve"> : Vid-</w:t>
      </w:r>
      <w:proofErr w:type="spellStart"/>
      <w:r w:rsidRPr="001D7F98">
        <w:rPr>
          <w:rFonts w:ascii="Roboto-Regular" w:eastAsia="Times New Roman" w:hAnsi="Roboto-Regular" w:cs="Times New Roman"/>
          <w:color w:val="000000"/>
          <w:sz w:val="23"/>
          <w:szCs w:val="23"/>
          <w:lang w:eastAsia="uk-UA"/>
        </w:rPr>
        <w:t>vo</w:t>
      </w:r>
      <w:proofErr w:type="spellEnd"/>
      <w:r w:rsidRPr="001D7F98">
        <w:rPr>
          <w:rFonts w:ascii="Roboto-Regular" w:eastAsia="Times New Roman" w:hAnsi="Roboto-Regular" w:cs="Times New Roman"/>
          <w:color w:val="000000"/>
          <w:sz w:val="23"/>
          <w:szCs w:val="23"/>
          <w:lang w:eastAsia="uk-UA"/>
        </w:rPr>
        <w:t xml:space="preserve"> SNU m. V </w:t>
      </w:r>
      <w:proofErr w:type="spellStart"/>
      <w:r w:rsidRPr="001D7F98">
        <w:rPr>
          <w:rFonts w:ascii="Roboto-Regular" w:eastAsia="Times New Roman" w:hAnsi="Roboto-Regular" w:cs="Times New Roman"/>
          <w:color w:val="000000"/>
          <w:sz w:val="23"/>
          <w:szCs w:val="23"/>
          <w:lang w:eastAsia="uk-UA"/>
        </w:rPr>
        <w:t>Dalja</w:t>
      </w:r>
      <w:proofErr w:type="spellEnd"/>
      <w:r w:rsidRPr="001D7F98">
        <w:rPr>
          <w:rFonts w:ascii="Roboto-Regular" w:eastAsia="Times New Roman" w:hAnsi="Roboto-Regular" w:cs="Times New Roman"/>
          <w:color w:val="000000"/>
          <w:sz w:val="23"/>
          <w:szCs w:val="23"/>
          <w:lang w:eastAsia="uk-UA"/>
        </w:rPr>
        <w:t>, 2013. - № 1 (30). - S. 399-405.</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 xml:space="preserve">4. </w:t>
      </w:r>
      <w:proofErr w:type="spellStart"/>
      <w:r w:rsidRPr="001D7F98">
        <w:rPr>
          <w:rFonts w:ascii="Roboto-Regular" w:eastAsia="Times New Roman" w:hAnsi="Roboto-Regular" w:cs="Times New Roman"/>
          <w:color w:val="000000"/>
          <w:sz w:val="23"/>
          <w:szCs w:val="23"/>
          <w:lang w:eastAsia="uk-UA"/>
        </w:rPr>
        <w:t>Jaremchuk</w:t>
      </w:r>
      <w:proofErr w:type="spellEnd"/>
      <w:r w:rsidRPr="001D7F98">
        <w:rPr>
          <w:rFonts w:ascii="Roboto-Regular" w:eastAsia="Times New Roman" w:hAnsi="Roboto-Regular" w:cs="Times New Roman"/>
          <w:color w:val="000000"/>
          <w:sz w:val="23"/>
          <w:szCs w:val="23"/>
          <w:lang w:eastAsia="uk-UA"/>
        </w:rPr>
        <w:t xml:space="preserve"> V. V. </w:t>
      </w:r>
      <w:proofErr w:type="spellStart"/>
      <w:r w:rsidRPr="001D7F98">
        <w:rPr>
          <w:rFonts w:ascii="Roboto-Regular" w:eastAsia="Times New Roman" w:hAnsi="Roboto-Regular" w:cs="Times New Roman"/>
          <w:color w:val="000000"/>
          <w:sz w:val="23"/>
          <w:szCs w:val="23"/>
          <w:lang w:eastAsia="uk-UA"/>
        </w:rPr>
        <w:t>Psihokorekcyna</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robota</w:t>
      </w:r>
      <w:proofErr w:type="spellEnd"/>
      <w:r w:rsidRPr="001D7F98">
        <w:rPr>
          <w:rFonts w:ascii="Roboto-Regular" w:eastAsia="Times New Roman" w:hAnsi="Roboto-Regular" w:cs="Times New Roman"/>
          <w:color w:val="000000"/>
          <w:sz w:val="23"/>
          <w:szCs w:val="23"/>
          <w:lang w:eastAsia="uk-UA"/>
        </w:rPr>
        <w:t xml:space="preserve"> z p^</w:t>
      </w:r>
      <w:proofErr w:type="spellStart"/>
      <w:r w:rsidRPr="001D7F98">
        <w:rPr>
          <w:rFonts w:ascii="Roboto-Regular" w:eastAsia="Times New Roman" w:hAnsi="Roboto-Regular" w:cs="Times New Roman"/>
          <w:color w:val="000000"/>
          <w:sz w:val="23"/>
          <w:szCs w:val="23"/>
          <w:lang w:eastAsia="uk-UA"/>
        </w:rPr>
        <w:t>kkam</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shil'nimi</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do</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devmntmn</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povedmki</w:t>
      </w:r>
      <w:proofErr w:type="spellEnd"/>
      <w:r w:rsidRPr="001D7F98">
        <w:rPr>
          <w:rFonts w:ascii="Roboto-Regular" w:eastAsia="Times New Roman" w:hAnsi="Roboto-Regular" w:cs="Times New Roman"/>
          <w:color w:val="000000"/>
          <w:sz w:val="23"/>
          <w:szCs w:val="23"/>
          <w:lang w:eastAsia="uk-UA"/>
        </w:rPr>
        <w:t xml:space="preserve"> / V. V </w:t>
      </w:r>
      <w:proofErr w:type="spellStart"/>
      <w:r w:rsidRPr="001D7F98">
        <w:rPr>
          <w:rFonts w:ascii="Roboto-Regular" w:eastAsia="Times New Roman" w:hAnsi="Roboto-Regular" w:cs="Times New Roman"/>
          <w:color w:val="000000"/>
          <w:sz w:val="23"/>
          <w:szCs w:val="23"/>
          <w:lang w:eastAsia="uk-UA"/>
        </w:rPr>
        <w:t>Jaremchuk</w:t>
      </w:r>
      <w:proofErr w:type="spellEnd"/>
      <w:r w:rsidRPr="001D7F98">
        <w:rPr>
          <w:rFonts w:ascii="Roboto-Regular" w:eastAsia="Times New Roman" w:hAnsi="Roboto-Regular" w:cs="Times New Roman"/>
          <w:color w:val="000000"/>
          <w:sz w:val="23"/>
          <w:szCs w:val="23"/>
          <w:lang w:eastAsia="uk-UA"/>
        </w:rPr>
        <w:t xml:space="preserve"> // </w:t>
      </w:r>
      <w:proofErr w:type="spellStart"/>
      <w:r w:rsidRPr="001D7F98">
        <w:rPr>
          <w:rFonts w:ascii="Roboto-Regular" w:eastAsia="Times New Roman" w:hAnsi="Roboto-Regular" w:cs="Times New Roman"/>
          <w:color w:val="000000"/>
          <w:sz w:val="23"/>
          <w:szCs w:val="23"/>
          <w:lang w:eastAsia="uk-UA"/>
        </w:rPr>
        <w:t>Zb</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nauk</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prac'</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filosofya</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sodologya</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psihologya</w:t>
      </w:r>
      <w:proofErr w:type="spellEnd"/>
      <w:r w:rsidRPr="001D7F98">
        <w:rPr>
          <w:rFonts w:ascii="Roboto-Regular" w:eastAsia="Times New Roman" w:hAnsi="Roboto-Regular" w:cs="Times New Roman"/>
          <w:color w:val="000000"/>
          <w:sz w:val="23"/>
          <w:szCs w:val="23"/>
          <w:lang w:eastAsia="uk-UA"/>
        </w:rPr>
        <w:t xml:space="preserve">. - Ivano- </w:t>
      </w:r>
      <w:proofErr w:type="spellStart"/>
      <w:r w:rsidRPr="001D7F98">
        <w:rPr>
          <w:rFonts w:ascii="Roboto-Regular" w:eastAsia="Times New Roman" w:hAnsi="Roboto-Regular" w:cs="Times New Roman"/>
          <w:color w:val="000000"/>
          <w:sz w:val="23"/>
          <w:szCs w:val="23"/>
          <w:lang w:eastAsia="uk-UA"/>
        </w:rPr>
        <w:t>FranMvs'k</w:t>
      </w:r>
      <w:proofErr w:type="spellEnd"/>
      <w:r w:rsidRPr="001D7F98">
        <w:rPr>
          <w:rFonts w:ascii="Roboto-Regular" w:eastAsia="Times New Roman" w:hAnsi="Roboto-Regular" w:cs="Times New Roman"/>
          <w:color w:val="000000"/>
          <w:sz w:val="23"/>
          <w:szCs w:val="23"/>
          <w:lang w:eastAsia="uk-UA"/>
        </w:rPr>
        <w:t xml:space="preserve"> : Vid-</w:t>
      </w:r>
      <w:proofErr w:type="spellStart"/>
      <w:r w:rsidRPr="001D7F98">
        <w:rPr>
          <w:rFonts w:ascii="Roboto-Regular" w:eastAsia="Times New Roman" w:hAnsi="Roboto-Regular" w:cs="Times New Roman"/>
          <w:color w:val="000000"/>
          <w:sz w:val="23"/>
          <w:szCs w:val="23"/>
          <w:lang w:eastAsia="uk-UA"/>
        </w:rPr>
        <w:t>vo</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Prikarpats'kogo</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nadonal'nogo</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umversitetu</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mem</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Vasilja</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Stefanika</w:t>
      </w:r>
      <w:proofErr w:type="spellEnd"/>
      <w:r w:rsidRPr="001D7F98">
        <w:rPr>
          <w:rFonts w:ascii="Roboto-Regular" w:eastAsia="Times New Roman" w:hAnsi="Roboto-Regular" w:cs="Times New Roman"/>
          <w:color w:val="000000"/>
          <w:sz w:val="23"/>
          <w:szCs w:val="23"/>
          <w:lang w:eastAsia="uk-UA"/>
        </w:rPr>
        <w:t xml:space="preserve">. - </w:t>
      </w:r>
      <w:proofErr w:type="spellStart"/>
      <w:r w:rsidRPr="001D7F98">
        <w:rPr>
          <w:rFonts w:ascii="Roboto-Regular" w:eastAsia="Times New Roman" w:hAnsi="Roboto-Regular" w:cs="Times New Roman"/>
          <w:color w:val="000000"/>
          <w:sz w:val="23"/>
          <w:szCs w:val="23"/>
          <w:lang w:eastAsia="uk-UA"/>
        </w:rPr>
        <w:t>Ch</w:t>
      </w:r>
      <w:proofErr w:type="spellEnd"/>
      <w:r w:rsidRPr="001D7F98">
        <w:rPr>
          <w:rFonts w:ascii="Roboto-Regular" w:eastAsia="Times New Roman" w:hAnsi="Roboto-Regular" w:cs="Times New Roman"/>
          <w:color w:val="000000"/>
          <w:sz w:val="23"/>
          <w:szCs w:val="23"/>
          <w:lang w:eastAsia="uk-UA"/>
        </w:rPr>
        <w:t>. 2. - 2013. - S. 187-193.</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 xml:space="preserve">5. </w:t>
      </w:r>
      <w:proofErr w:type="spellStart"/>
      <w:r w:rsidRPr="001D7F98">
        <w:rPr>
          <w:rFonts w:ascii="Roboto-Regular" w:eastAsia="Times New Roman" w:hAnsi="Roboto-Regular" w:cs="Times New Roman"/>
          <w:color w:val="000000"/>
          <w:sz w:val="23"/>
          <w:szCs w:val="23"/>
          <w:lang w:eastAsia="uk-UA"/>
        </w:rPr>
        <w:t>Yaremchuk</w:t>
      </w:r>
      <w:proofErr w:type="spellEnd"/>
      <w:r w:rsidRPr="001D7F98">
        <w:rPr>
          <w:rFonts w:ascii="Roboto-Regular" w:eastAsia="Times New Roman" w:hAnsi="Roboto-Regular" w:cs="Times New Roman"/>
          <w:color w:val="000000"/>
          <w:sz w:val="23"/>
          <w:szCs w:val="23"/>
          <w:lang w:eastAsia="uk-UA"/>
        </w:rPr>
        <w:t xml:space="preserve"> V </w:t>
      </w:r>
      <w:proofErr w:type="spellStart"/>
      <w:r w:rsidRPr="001D7F98">
        <w:rPr>
          <w:rFonts w:ascii="Roboto-Regular" w:eastAsia="Times New Roman" w:hAnsi="Roboto-Regular" w:cs="Times New Roman"/>
          <w:color w:val="000000"/>
          <w:sz w:val="23"/>
          <w:szCs w:val="23"/>
          <w:lang w:eastAsia="uk-UA"/>
        </w:rPr>
        <w:t>V</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Desocialization</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exposure</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as</w:t>
      </w:r>
      <w:proofErr w:type="spellEnd"/>
      <w:r w:rsidRPr="001D7F98">
        <w:rPr>
          <w:rFonts w:ascii="Roboto-Regular" w:eastAsia="Times New Roman" w:hAnsi="Roboto-Regular" w:cs="Times New Roman"/>
          <w:color w:val="000000"/>
          <w:sz w:val="23"/>
          <w:szCs w:val="23"/>
          <w:lang w:eastAsia="uk-UA"/>
        </w:rPr>
        <w:t xml:space="preserve"> a </w:t>
      </w:r>
      <w:proofErr w:type="spellStart"/>
      <w:r w:rsidRPr="001D7F98">
        <w:rPr>
          <w:rFonts w:ascii="Roboto-Regular" w:eastAsia="Times New Roman" w:hAnsi="Roboto-Regular" w:cs="Times New Roman"/>
          <w:color w:val="000000"/>
          <w:sz w:val="23"/>
          <w:szCs w:val="23"/>
          <w:lang w:eastAsia="uk-UA"/>
        </w:rPr>
        <w:t>factor</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of</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deviant</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behavior</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in</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adolescence</w:t>
      </w:r>
      <w:proofErr w:type="spellEnd"/>
      <w:r w:rsidRPr="001D7F98">
        <w:rPr>
          <w:rFonts w:ascii="Roboto-Regular" w:eastAsia="Times New Roman" w:hAnsi="Roboto-Regular" w:cs="Times New Roman"/>
          <w:color w:val="000000"/>
          <w:sz w:val="23"/>
          <w:szCs w:val="23"/>
          <w:lang w:eastAsia="uk-UA"/>
        </w:rPr>
        <w:t xml:space="preserve"> / V </w:t>
      </w:r>
      <w:proofErr w:type="spellStart"/>
      <w:r w:rsidRPr="001D7F98">
        <w:rPr>
          <w:rFonts w:ascii="Roboto-Regular" w:eastAsia="Times New Roman" w:hAnsi="Roboto-Regular" w:cs="Times New Roman"/>
          <w:color w:val="000000"/>
          <w:sz w:val="23"/>
          <w:szCs w:val="23"/>
          <w:lang w:eastAsia="uk-UA"/>
        </w:rPr>
        <w:t>V</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Yaremchuk</w:t>
      </w:r>
      <w:proofErr w:type="spellEnd"/>
      <w:r w:rsidRPr="001D7F98">
        <w:rPr>
          <w:rFonts w:ascii="Roboto-Regular" w:eastAsia="Times New Roman" w:hAnsi="Roboto-Regular" w:cs="Times New Roman"/>
          <w:color w:val="000000"/>
          <w:sz w:val="23"/>
          <w:szCs w:val="23"/>
          <w:lang w:eastAsia="uk-UA"/>
        </w:rPr>
        <w:t xml:space="preserve"> // </w:t>
      </w:r>
      <w:proofErr w:type="spellStart"/>
      <w:r w:rsidRPr="001D7F98">
        <w:rPr>
          <w:rFonts w:ascii="Roboto-Regular" w:eastAsia="Times New Roman" w:hAnsi="Roboto-Regular" w:cs="Times New Roman"/>
          <w:color w:val="000000"/>
          <w:sz w:val="23"/>
          <w:szCs w:val="23"/>
          <w:lang w:eastAsia="uk-UA"/>
        </w:rPr>
        <w:t>Teoretichni</w:t>
      </w:r>
      <w:proofErr w:type="spellEnd"/>
      <w:r w:rsidRPr="001D7F98">
        <w:rPr>
          <w:rFonts w:ascii="Roboto-Regular" w:eastAsia="Times New Roman" w:hAnsi="Roboto-Regular" w:cs="Times New Roman"/>
          <w:color w:val="000000"/>
          <w:sz w:val="23"/>
          <w:szCs w:val="23"/>
          <w:lang w:eastAsia="uk-UA"/>
        </w:rPr>
        <w:t xml:space="preserve"> і </w:t>
      </w:r>
      <w:proofErr w:type="spellStart"/>
      <w:r w:rsidRPr="001D7F98">
        <w:rPr>
          <w:rFonts w:ascii="Roboto-Regular" w:eastAsia="Times New Roman" w:hAnsi="Roboto-Regular" w:cs="Times New Roman"/>
          <w:color w:val="000000"/>
          <w:sz w:val="23"/>
          <w:szCs w:val="23"/>
          <w:lang w:eastAsia="uk-UA"/>
        </w:rPr>
        <w:t>prikladni</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problemi</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psihologu</w:t>
      </w:r>
      <w:proofErr w:type="spellEnd"/>
      <w:r w:rsidRPr="001D7F98">
        <w:rPr>
          <w:rFonts w:ascii="Roboto-Regular" w:eastAsia="Times New Roman" w:hAnsi="Roboto-Regular" w:cs="Times New Roman"/>
          <w:color w:val="000000"/>
          <w:sz w:val="23"/>
          <w:szCs w:val="23"/>
          <w:lang w:eastAsia="uk-UA"/>
        </w:rPr>
        <w:t xml:space="preserve"> : </w:t>
      </w:r>
      <w:proofErr w:type="spellStart"/>
      <w:r w:rsidRPr="001D7F98">
        <w:rPr>
          <w:rFonts w:ascii="Roboto-Regular" w:eastAsia="Times New Roman" w:hAnsi="Roboto-Regular" w:cs="Times New Roman"/>
          <w:color w:val="000000"/>
          <w:sz w:val="23"/>
          <w:szCs w:val="23"/>
          <w:lang w:eastAsia="uk-UA"/>
        </w:rPr>
        <w:t>zb</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nauk</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prac'</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Shidnoukrams'kogo</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nacional'nogo</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unrversitetu</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mem</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Volodimira</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Dalja</w:t>
      </w:r>
      <w:proofErr w:type="spellEnd"/>
      <w:r w:rsidRPr="001D7F98">
        <w:rPr>
          <w:rFonts w:ascii="Roboto-Regular" w:eastAsia="Times New Roman" w:hAnsi="Roboto-Regular" w:cs="Times New Roman"/>
          <w:color w:val="000000"/>
          <w:sz w:val="23"/>
          <w:szCs w:val="23"/>
          <w:lang w:eastAsia="uk-UA"/>
        </w:rPr>
        <w:t xml:space="preserve">. - </w:t>
      </w:r>
      <w:proofErr w:type="spellStart"/>
      <w:r w:rsidRPr="001D7F98">
        <w:rPr>
          <w:rFonts w:ascii="Roboto-Regular" w:eastAsia="Times New Roman" w:hAnsi="Roboto-Regular" w:cs="Times New Roman"/>
          <w:color w:val="000000"/>
          <w:sz w:val="23"/>
          <w:szCs w:val="23"/>
          <w:lang w:eastAsia="uk-UA"/>
        </w:rPr>
        <w:t>Lugans'k</w:t>
      </w:r>
      <w:proofErr w:type="spellEnd"/>
      <w:r w:rsidRPr="001D7F98">
        <w:rPr>
          <w:rFonts w:ascii="Roboto-Regular" w:eastAsia="Times New Roman" w:hAnsi="Roboto-Regular" w:cs="Times New Roman"/>
          <w:color w:val="000000"/>
          <w:sz w:val="23"/>
          <w:szCs w:val="23"/>
          <w:lang w:eastAsia="uk-UA"/>
        </w:rPr>
        <w:t xml:space="preserve"> : Vid-</w:t>
      </w:r>
      <w:proofErr w:type="spellStart"/>
      <w:r w:rsidRPr="001D7F98">
        <w:rPr>
          <w:rFonts w:ascii="Roboto-Regular" w:eastAsia="Times New Roman" w:hAnsi="Roboto-Regular" w:cs="Times New Roman"/>
          <w:color w:val="000000"/>
          <w:sz w:val="23"/>
          <w:szCs w:val="23"/>
          <w:lang w:eastAsia="uk-UA"/>
        </w:rPr>
        <w:t>vo</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Nouhdzh</w:t>
      </w:r>
      <w:proofErr w:type="spellEnd"/>
      <w:r w:rsidRPr="001D7F98">
        <w:rPr>
          <w:rFonts w:ascii="Roboto-Regular" w:eastAsia="Times New Roman" w:hAnsi="Roboto-Regular" w:cs="Times New Roman"/>
          <w:color w:val="000000"/>
          <w:sz w:val="23"/>
          <w:szCs w:val="23"/>
          <w:lang w:eastAsia="uk-UA"/>
        </w:rPr>
        <w:t>», 2013. - № 2(31). - S. 249-253.</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Яремчук В. В.</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ВЛИЯНИЕ РАЗНЫХ МОДЕЛЕЙ СЕМЬИ НА ДЕВИАНТНОЕ ПОВЕДЕНИЕ В ПОДРОСТКОВОМ ВОЗРАСТЕ</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proofErr w:type="spellStart"/>
      <w:r w:rsidRPr="001D7F98">
        <w:rPr>
          <w:rFonts w:ascii="Roboto-Regular" w:eastAsia="Times New Roman" w:hAnsi="Roboto-Regular" w:cs="Times New Roman"/>
          <w:color w:val="000000"/>
          <w:sz w:val="23"/>
          <w:szCs w:val="23"/>
          <w:lang w:eastAsia="uk-UA"/>
        </w:rPr>
        <w:t>Статья</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посвящена</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выяснению</w:t>
      </w:r>
      <w:proofErr w:type="spellEnd"/>
      <w:r w:rsidRPr="001D7F98">
        <w:rPr>
          <w:rFonts w:ascii="Roboto-Regular" w:eastAsia="Times New Roman" w:hAnsi="Roboto-Regular" w:cs="Times New Roman"/>
          <w:color w:val="000000"/>
          <w:sz w:val="23"/>
          <w:szCs w:val="23"/>
          <w:lang w:eastAsia="uk-UA"/>
        </w:rPr>
        <w:t xml:space="preserve"> роли </w:t>
      </w:r>
      <w:proofErr w:type="spellStart"/>
      <w:r w:rsidRPr="001D7F98">
        <w:rPr>
          <w:rFonts w:ascii="Roboto-Regular" w:eastAsia="Times New Roman" w:hAnsi="Roboto-Regular" w:cs="Times New Roman"/>
          <w:color w:val="000000"/>
          <w:sz w:val="23"/>
          <w:szCs w:val="23"/>
          <w:lang w:eastAsia="uk-UA"/>
        </w:rPr>
        <w:t>влияния</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социального</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сиротства</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как</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деструктивной</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модели</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семейных</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взаимоотношений</w:t>
      </w:r>
      <w:proofErr w:type="spellEnd"/>
      <w:r w:rsidRPr="001D7F98">
        <w:rPr>
          <w:rFonts w:ascii="Roboto-Regular" w:eastAsia="Times New Roman" w:hAnsi="Roboto-Regular" w:cs="Times New Roman"/>
          <w:color w:val="000000"/>
          <w:sz w:val="23"/>
          <w:szCs w:val="23"/>
          <w:lang w:eastAsia="uk-UA"/>
        </w:rPr>
        <w:t xml:space="preserve"> на </w:t>
      </w:r>
      <w:proofErr w:type="spellStart"/>
      <w:r w:rsidRPr="001D7F98">
        <w:rPr>
          <w:rFonts w:ascii="Roboto-Regular" w:eastAsia="Times New Roman" w:hAnsi="Roboto-Regular" w:cs="Times New Roman"/>
          <w:color w:val="000000"/>
          <w:sz w:val="23"/>
          <w:szCs w:val="23"/>
          <w:lang w:eastAsia="uk-UA"/>
        </w:rPr>
        <w:t>появление</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девиантного</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поведения</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подростков</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Продуктивным</w:t>
      </w:r>
      <w:proofErr w:type="spellEnd"/>
      <w:r w:rsidRPr="001D7F98">
        <w:rPr>
          <w:rFonts w:ascii="Roboto-Regular" w:eastAsia="Times New Roman" w:hAnsi="Roboto-Regular" w:cs="Times New Roman"/>
          <w:color w:val="000000"/>
          <w:sz w:val="23"/>
          <w:szCs w:val="23"/>
          <w:lang w:eastAsia="uk-UA"/>
        </w:rPr>
        <w:t xml:space="preserve"> типом </w:t>
      </w:r>
      <w:proofErr w:type="spellStart"/>
      <w:r w:rsidRPr="001D7F98">
        <w:rPr>
          <w:rFonts w:ascii="Roboto-Regular" w:eastAsia="Times New Roman" w:hAnsi="Roboto-Regular" w:cs="Times New Roman"/>
          <w:color w:val="000000"/>
          <w:sz w:val="23"/>
          <w:szCs w:val="23"/>
          <w:lang w:eastAsia="uk-UA"/>
        </w:rPr>
        <w:t>отношений</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являются</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благополучные</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семьи</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Проведенное</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экспериментальное</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исследование</w:t>
      </w:r>
      <w:proofErr w:type="spellEnd"/>
      <w:r w:rsidRPr="001D7F98">
        <w:rPr>
          <w:rFonts w:ascii="Roboto-Regular" w:eastAsia="Times New Roman" w:hAnsi="Roboto-Regular" w:cs="Times New Roman"/>
          <w:color w:val="000000"/>
          <w:sz w:val="23"/>
          <w:szCs w:val="23"/>
          <w:lang w:eastAsia="uk-UA"/>
        </w:rPr>
        <w:t xml:space="preserve"> позволило </w:t>
      </w:r>
      <w:proofErr w:type="spellStart"/>
      <w:r w:rsidRPr="001D7F98">
        <w:rPr>
          <w:rFonts w:ascii="Roboto-Regular" w:eastAsia="Times New Roman" w:hAnsi="Roboto-Regular" w:cs="Times New Roman"/>
          <w:color w:val="000000"/>
          <w:sz w:val="23"/>
          <w:szCs w:val="23"/>
          <w:lang w:eastAsia="uk-UA"/>
        </w:rPr>
        <w:t>выделить</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типы</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подростков</w:t>
      </w:r>
      <w:proofErr w:type="spellEnd"/>
      <w:r w:rsidRPr="001D7F98">
        <w:rPr>
          <w:rFonts w:ascii="Roboto-Regular" w:eastAsia="Times New Roman" w:hAnsi="Roboto-Regular" w:cs="Times New Roman"/>
          <w:color w:val="000000"/>
          <w:sz w:val="23"/>
          <w:szCs w:val="23"/>
          <w:lang w:eastAsia="uk-UA"/>
        </w:rPr>
        <w:t xml:space="preserve"> с </w:t>
      </w:r>
      <w:proofErr w:type="spellStart"/>
      <w:r w:rsidRPr="001D7F98">
        <w:rPr>
          <w:rFonts w:ascii="Roboto-Regular" w:eastAsia="Times New Roman" w:hAnsi="Roboto-Regular" w:cs="Times New Roman"/>
          <w:color w:val="000000"/>
          <w:sz w:val="23"/>
          <w:szCs w:val="23"/>
          <w:lang w:eastAsia="uk-UA"/>
        </w:rPr>
        <w:t>девиантным</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поведением</w:t>
      </w:r>
      <w:proofErr w:type="spellEnd"/>
      <w:r w:rsidRPr="001D7F98">
        <w:rPr>
          <w:rFonts w:ascii="Roboto-Regular" w:eastAsia="Times New Roman" w:hAnsi="Roboto-Regular" w:cs="Times New Roman"/>
          <w:color w:val="000000"/>
          <w:sz w:val="23"/>
          <w:szCs w:val="23"/>
          <w:lang w:eastAsia="uk-UA"/>
        </w:rPr>
        <w:t xml:space="preserve"> и </w:t>
      </w:r>
      <w:proofErr w:type="spellStart"/>
      <w:r w:rsidRPr="001D7F98">
        <w:rPr>
          <w:rFonts w:ascii="Roboto-Regular" w:eastAsia="Times New Roman" w:hAnsi="Roboto-Regular" w:cs="Times New Roman"/>
          <w:color w:val="000000"/>
          <w:sz w:val="23"/>
          <w:szCs w:val="23"/>
          <w:lang w:eastAsia="uk-UA"/>
        </w:rPr>
        <w:t>начертить</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пути</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психокоррекционной</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работы</w:t>
      </w:r>
      <w:proofErr w:type="spellEnd"/>
      <w:r w:rsidRPr="001D7F98">
        <w:rPr>
          <w:rFonts w:ascii="Roboto-Regular" w:eastAsia="Times New Roman" w:hAnsi="Roboto-Regular" w:cs="Times New Roman"/>
          <w:color w:val="000000"/>
          <w:sz w:val="23"/>
          <w:szCs w:val="23"/>
          <w:lang w:eastAsia="uk-UA"/>
        </w:rPr>
        <w:t xml:space="preserve"> с </w:t>
      </w:r>
      <w:proofErr w:type="spellStart"/>
      <w:r w:rsidRPr="001D7F98">
        <w:rPr>
          <w:rFonts w:ascii="Roboto-Regular" w:eastAsia="Times New Roman" w:hAnsi="Roboto-Regular" w:cs="Times New Roman"/>
          <w:color w:val="000000"/>
          <w:sz w:val="23"/>
          <w:szCs w:val="23"/>
          <w:lang w:eastAsia="uk-UA"/>
        </w:rPr>
        <w:t>подростками-</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социальними</w:t>
      </w:r>
      <w:proofErr w:type="spellEnd"/>
      <w:r w:rsidRPr="001D7F98">
        <w:rPr>
          <w:rFonts w:ascii="Roboto-Regular" w:eastAsia="Times New Roman" w:hAnsi="Roboto-Regular" w:cs="Times New Roman"/>
          <w:color w:val="000000"/>
          <w:sz w:val="23"/>
          <w:szCs w:val="23"/>
          <w:lang w:eastAsia="uk-UA"/>
        </w:rPr>
        <w:t xml:space="preserve"> сиротами. </w:t>
      </w:r>
      <w:proofErr w:type="spellStart"/>
      <w:r w:rsidRPr="001D7F98">
        <w:rPr>
          <w:rFonts w:ascii="Roboto-Regular" w:eastAsia="Times New Roman" w:hAnsi="Roboto-Regular" w:cs="Times New Roman"/>
          <w:color w:val="000000"/>
          <w:sz w:val="23"/>
          <w:szCs w:val="23"/>
          <w:lang w:eastAsia="uk-UA"/>
        </w:rPr>
        <w:t>Источников</w:t>
      </w:r>
      <w:proofErr w:type="spellEnd"/>
      <w:r w:rsidRPr="001D7F98">
        <w:rPr>
          <w:rFonts w:ascii="Roboto-Regular" w:eastAsia="Times New Roman" w:hAnsi="Roboto-Regular" w:cs="Times New Roman"/>
          <w:color w:val="000000"/>
          <w:sz w:val="23"/>
          <w:szCs w:val="23"/>
          <w:lang w:eastAsia="uk-UA"/>
        </w:rPr>
        <w:t xml:space="preserve"> - 5.</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proofErr w:type="spellStart"/>
      <w:r w:rsidRPr="001D7F98">
        <w:rPr>
          <w:rFonts w:ascii="Roboto-Regular" w:eastAsia="Times New Roman" w:hAnsi="Roboto-Regular" w:cs="Times New Roman"/>
          <w:color w:val="000000"/>
          <w:sz w:val="23"/>
          <w:szCs w:val="23"/>
          <w:lang w:eastAsia="uk-UA"/>
        </w:rPr>
        <w:t>Ключевые</w:t>
      </w:r>
      <w:proofErr w:type="spellEnd"/>
      <w:r w:rsidRPr="001D7F98">
        <w:rPr>
          <w:rFonts w:ascii="Roboto-Regular" w:eastAsia="Times New Roman" w:hAnsi="Roboto-Regular" w:cs="Times New Roman"/>
          <w:color w:val="000000"/>
          <w:sz w:val="23"/>
          <w:szCs w:val="23"/>
          <w:lang w:eastAsia="uk-UA"/>
        </w:rPr>
        <w:t xml:space="preserve"> слова: </w:t>
      </w:r>
      <w:proofErr w:type="spellStart"/>
      <w:r w:rsidRPr="001D7F98">
        <w:rPr>
          <w:rFonts w:ascii="Roboto-Regular" w:eastAsia="Times New Roman" w:hAnsi="Roboto-Regular" w:cs="Times New Roman"/>
          <w:color w:val="000000"/>
          <w:sz w:val="23"/>
          <w:szCs w:val="23"/>
          <w:lang w:eastAsia="uk-UA"/>
        </w:rPr>
        <w:t>девиантное</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поведение</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подростки</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социальные</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сироты</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благополучная</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семья</w:t>
      </w:r>
      <w:proofErr w:type="spellEnd"/>
      <w:r w:rsidRPr="001D7F98">
        <w:rPr>
          <w:rFonts w:ascii="Roboto-Regular" w:eastAsia="Times New Roman" w:hAnsi="Roboto-Regular" w:cs="Times New Roman"/>
          <w:color w:val="000000"/>
          <w:sz w:val="23"/>
          <w:szCs w:val="23"/>
          <w:lang w:eastAsia="uk-UA"/>
        </w:rPr>
        <w:t>.</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proofErr w:type="spellStart"/>
      <w:r w:rsidRPr="001D7F98">
        <w:rPr>
          <w:rFonts w:ascii="Roboto-Regular" w:eastAsia="Times New Roman" w:hAnsi="Roboto-Regular" w:cs="Times New Roman"/>
          <w:color w:val="000000"/>
          <w:sz w:val="23"/>
          <w:szCs w:val="23"/>
          <w:lang w:eastAsia="uk-UA"/>
        </w:rPr>
        <w:t>Yaremchuk</w:t>
      </w:r>
      <w:proofErr w:type="spellEnd"/>
      <w:r w:rsidRPr="001D7F98">
        <w:rPr>
          <w:rFonts w:ascii="Roboto-Regular" w:eastAsia="Times New Roman" w:hAnsi="Roboto-Regular" w:cs="Times New Roman"/>
          <w:color w:val="000000"/>
          <w:sz w:val="23"/>
          <w:szCs w:val="23"/>
          <w:lang w:eastAsia="uk-UA"/>
        </w:rPr>
        <w:t xml:space="preserve"> V. V.</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r w:rsidRPr="001D7F98">
        <w:rPr>
          <w:rFonts w:ascii="Roboto-Regular" w:eastAsia="Times New Roman" w:hAnsi="Roboto-Regular" w:cs="Times New Roman"/>
          <w:color w:val="000000"/>
          <w:sz w:val="23"/>
          <w:szCs w:val="23"/>
          <w:lang w:eastAsia="uk-UA"/>
        </w:rPr>
        <w:t>INFLUENCE OF DIFFERENT MODELS FOR FAMILY DEVIANT BEHAVIOUR IN ADOLESCENCE</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proofErr w:type="spellStart"/>
      <w:r w:rsidRPr="001D7F98">
        <w:rPr>
          <w:rFonts w:ascii="Roboto-Regular" w:eastAsia="Times New Roman" w:hAnsi="Roboto-Regular" w:cs="Times New Roman"/>
          <w:color w:val="000000"/>
          <w:sz w:val="23"/>
          <w:szCs w:val="23"/>
          <w:lang w:eastAsia="uk-UA"/>
        </w:rPr>
        <w:t>Article</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is</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devoted</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to</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clarify</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the</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role</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of</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the</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influence</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of</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social</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orphanhood</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as</w:t>
      </w:r>
      <w:proofErr w:type="spellEnd"/>
      <w:r w:rsidRPr="001D7F98">
        <w:rPr>
          <w:rFonts w:ascii="Roboto-Regular" w:eastAsia="Times New Roman" w:hAnsi="Roboto-Regular" w:cs="Times New Roman"/>
          <w:color w:val="000000"/>
          <w:sz w:val="23"/>
          <w:szCs w:val="23"/>
          <w:lang w:eastAsia="uk-UA"/>
        </w:rPr>
        <w:t xml:space="preserve"> a </w:t>
      </w:r>
      <w:proofErr w:type="spellStart"/>
      <w:r w:rsidRPr="001D7F98">
        <w:rPr>
          <w:rFonts w:ascii="Roboto-Regular" w:eastAsia="Times New Roman" w:hAnsi="Roboto-Regular" w:cs="Times New Roman"/>
          <w:color w:val="000000"/>
          <w:sz w:val="23"/>
          <w:szCs w:val="23"/>
          <w:lang w:eastAsia="uk-UA"/>
        </w:rPr>
        <w:t>destructive</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pattern</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of</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family</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relationships</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in</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the</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emergence</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of</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deviant</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behavior</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among</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adolescents</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Productive</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type</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of</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relationship</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are</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safe</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families</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Conducted</w:t>
      </w:r>
      <w:proofErr w:type="spellEnd"/>
      <w:r w:rsidRPr="001D7F98">
        <w:rPr>
          <w:rFonts w:ascii="Roboto-Regular" w:eastAsia="Times New Roman" w:hAnsi="Roboto-Regular" w:cs="Times New Roman"/>
          <w:color w:val="000000"/>
          <w:sz w:val="23"/>
          <w:szCs w:val="23"/>
          <w:lang w:eastAsia="uk-UA"/>
        </w:rPr>
        <w:t xml:space="preserve"> a </w:t>
      </w:r>
      <w:proofErr w:type="spellStart"/>
      <w:r w:rsidRPr="001D7F98">
        <w:rPr>
          <w:rFonts w:ascii="Roboto-Regular" w:eastAsia="Times New Roman" w:hAnsi="Roboto-Regular" w:cs="Times New Roman"/>
          <w:color w:val="000000"/>
          <w:sz w:val="23"/>
          <w:szCs w:val="23"/>
          <w:lang w:eastAsia="uk-UA"/>
        </w:rPr>
        <w:t>pilot</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study</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it</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possible</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to</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identify</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the</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types</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of</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adolescents</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with</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behavioral</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problems</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and</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draw</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the</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path</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of</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working</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with</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adolescents</w:t>
      </w:r>
      <w:proofErr w:type="spellEnd"/>
      <w:r w:rsidRPr="001D7F98">
        <w:rPr>
          <w:rFonts w:ascii="Roboto-Regular" w:eastAsia="Times New Roman" w:hAnsi="Roboto-Regular" w:cs="Times New Roman"/>
          <w:color w:val="000000"/>
          <w:sz w:val="23"/>
          <w:szCs w:val="23"/>
          <w:lang w:eastAsia="uk-UA"/>
        </w:rPr>
        <w:t xml:space="preserve"> psycho-social </w:t>
      </w:r>
      <w:proofErr w:type="spellStart"/>
      <w:r w:rsidRPr="001D7F98">
        <w:rPr>
          <w:rFonts w:ascii="Roboto-Regular" w:eastAsia="Times New Roman" w:hAnsi="Roboto-Regular" w:cs="Times New Roman"/>
          <w:color w:val="000000"/>
          <w:sz w:val="23"/>
          <w:szCs w:val="23"/>
          <w:lang w:eastAsia="uk-UA"/>
        </w:rPr>
        <w:t>orphans</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Sources</w:t>
      </w:r>
      <w:proofErr w:type="spellEnd"/>
      <w:r w:rsidRPr="001D7F98">
        <w:rPr>
          <w:rFonts w:ascii="Roboto-Regular" w:eastAsia="Times New Roman" w:hAnsi="Roboto-Regular" w:cs="Times New Roman"/>
          <w:color w:val="000000"/>
          <w:sz w:val="23"/>
          <w:szCs w:val="23"/>
          <w:lang w:eastAsia="uk-UA"/>
        </w:rPr>
        <w:t xml:space="preserve"> - 5.</w:t>
      </w:r>
    </w:p>
    <w:p w:rsidR="001D7F98" w:rsidRPr="001D7F98" w:rsidRDefault="001D7F98" w:rsidP="001D7F98">
      <w:pPr>
        <w:shd w:val="clear" w:color="auto" w:fill="FFFFFF"/>
        <w:spacing w:after="285" w:line="240" w:lineRule="auto"/>
        <w:rPr>
          <w:rFonts w:ascii="Roboto-Regular" w:eastAsia="Times New Roman" w:hAnsi="Roboto-Regular" w:cs="Times New Roman"/>
          <w:color w:val="000000"/>
          <w:sz w:val="23"/>
          <w:szCs w:val="23"/>
          <w:lang w:eastAsia="uk-UA"/>
        </w:rPr>
      </w:pPr>
      <w:proofErr w:type="spellStart"/>
      <w:r w:rsidRPr="001D7F98">
        <w:rPr>
          <w:rFonts w:ascii="Roboto-Regular" w:eastAsia="Times New Roman" w:hAnsi="Roboto-Regular" w:cs="Times New Roman"/>
          <w:color w:val="000000"/>
          <w:sz w:val="23"/>
          <w:szCs w:val="23"/>
          <w:lang w:eastAsia="uk-UA"/>
        </w:rPr>
        <w:t>Key</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words</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deviant</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behavior</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adolescents</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social</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orphans</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happy</w:t>
      </w:r>
      <w:proofErr w:type="spellEnd"/>
      <w:r w:rsidRPr="001D7F98">
        <w:rPr>
          <w:rFonts w:ascii="Roboto-Regular" w:eastAsia="Times New Roman" w:hAnsi="Roboto-Regular" w:cs="Times New Roman"/>
          <w:color w:val="000000"/>
          <w:sz w:val="23"/>
          <w:szCs w:val="23"/>
          <w:lang w:eastAsia="uk-UA"/>
        </w:rPr>
        <w:t xml:space="preserve"> </w:t>
      </w:r>
      <w:proofErr w:type="spellStart"/>
      <w:r w:rsidRPr="001D7F98">
        <w:rPr>
          <w:rFonts w:ascii="Roboto-Regular" w:eastAsia="Times New Roman" w:hAnsi="Roboto-Regular" w:cs="Times New Roman"/>
          <w:color w:val="000000"/>
          <w:sz w:val="23"/>
          <w:szCs w:val="23"/>
          <w:lang w:eastAsia="uk-UA"/>
        </w:rPr>
        <w:t>family</w:t>
      </w:r>
      <w:proofErr w:type="spellEnd"/>
      <w:r w:rsidRPr="001D7F98">
        <w:rPr>
          <w:rFonts w:ascii="Roboto-Regular" w:eastAsia="Times New Roman" w:hAnsi="Roboto-Regular" w:cs="Times New Roman"/>
          <w:color w:val="000000"/>
          <w:sz w:val="23"/>
          <w:szCs w:val="23"/>
          <w:lang w:eastAsia="uk-UA"/>
        </w:rPr>
        <w:t>.</w:t>
      </w:r>
    </w:p>
    <w:p w:rsidR="00AD043B" w:rsidRDefault="00AD043B">
      <w:bookmarkStart w:id="0" w:name="_GoBack"/>
      <w:bookmarkEnd w:id="0"/>
    </w:p>
    <w:sectPr w:rsidR="00AD043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EFF"/>
    <w:rsid w:val="001D7F98"/>
    <w:rsid w:val="009D0EFF"/>
    <w:rsid w:val="00AD04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7F9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7F9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12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16601</Words>
  <Characters>9464</Characters>
  <Application>Microsoft Office Word</Application>
  <DocSecurity>0</DocSecurity>
  <Lines>78</Lines>
  <Paragraphs>52</Paragraphs>
  <ScaleCrop>false</ScaleCrop>
  <Company/>
  <LinksUpToDate>false</LinksUpToDate>
  <CharactersWithSpaces>26013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2020-04-14T09:00:00Z</dcterms:created>
  <dcterms:modified xsi:type="dcterms:W3CDTF">2020-04-14T09:01:00Z</dcterms:modified>
</cp:coreProperties>
</file>