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87" w:rsidRPr="00364298" w:rsidRDefault="00364298" w:rsidP="00364298">
      <w:pPr>
        <w:tabs>
          <w:tab w:val="left" w:pos="1305"/>
          <w:tab w:val="center" w:pos="4819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98">
        <w:rPr>
          <w:rFonts w:ascii="Times New Roman" w:hAnsi="Times New Roman" w:cs="Times New Roman"/>
          <w:b/>
          <w:sz w:val="24"/>
          <w:szCs w:val="24"/>
        </w:rPr>
        <w:t>ХУДОЖНЄ ОПРИЯВЛЕННЯ СОЦІАЛЬНИХ ВИКЛИКІВ У ТВОРАХ БАРБАРИ КОСМОВСЬКОЇ</w:t>
      </w:r>
    </w:p>
    <w:p w:rsidR="00364298" w:rsidRDefault="00364298" w:rsidP="00085598">
      <w:pPr>
        <w:tabs>
          <w:tab w:val="left" w:pos="1305"/>
          <w:tab w:val="center" w:pos="481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298" w:rsidRPr="008D08AB" w:rsidRDefault="00364298" w:rsidP="00364298">
      <w:pPr>
        <w:pStyle w:val="a9"/>
        <w:spacing w:after="0" w:line="240" w:lineRule="auto"/>
        <w:ind w:hanging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D08AB">
        <w:rPr>
          <w:rFonts w:ascii="Times New Roman" w:hAnsi="Times New Roman" w:cs="Times New Roman"/>
          <w:sz w:val="28"/>
          <w:szCs w:val="28"/>
          <w:lang w:val="uk-UA"/>
        </w:rPr>
        <w:t>Мартинець Алла Михайлівна</w:t>
      </w:r>
    </w:p>
    <w:p w:rsidR="00364298" w:rsidRDefault="00364298" w:rsidP="00364298">
      <w:pPr>
        <w:pStyle w:val="a9"/>
        <w:spacing w:after="0" w:line="240" w:lineRule="auto"/>
        <w:ind w:hanging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ДВНЗ «Прикарпатський національний</w:t>
      </w:r>
    </w:p>
    <w:p w:rsidR="00364298" w:rsidRDefault="00364298" w:rsidP="00364298">
      <w:pPr>
        <w:pStyle w:val="a9"/>
        <w:spacing w:after="0" w:line="240" w:lineRule="auto"/>
        <w:ind w:hanging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 </w:t>
      </w:r>
      <w:r w:rsidRPr="008D08AB">
        <w:rPr>
          <w:rFonts w:ascii="Times New Roman" w:hAnsi="Times New Roman" w:cs="Times New Roman"/>
          <w:sz w:val="28"/>
          <w:szCs w:val="28"/>
          <w:lang w:val="uk-UA"/>
        </w:rPr>
        <w:t>імені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Василя Стефаника»</w:t>
      </w:r>
    </w:p>
    <w:p w:rsidR="00364298" w:rsidRPr="008D08AB" w:rsidRDefault="00364298" w:rsidP="00364298">
      <w:pPr>
        <w:pStyle w:val="a9"/>
        <w:spacing w:after="0" w:line="240" w:lineRule="auto"/>
        <w:ind w:hanging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364298" w:rsidRPr="00085598" w:rsidRDefault="00364298" w:rsidP="00085598">
      <w:pPr>
        <w:tabs>
          <w:tab w:val="left" w:pos="1305"/>
          <w:tab w:val="center" w:pos="481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598" w:rsidRDefault="00874C87" w:rsidP="00874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Впродовж століть кожна національна література відгукується на зміни, які переживає суспільство, а у твори входять реалії </w:t>
      </w:r>
      <w:r w:rsidR="00085598">
        <w:rPr>
          <w:rFonts w:ascii="Times New Roman" w:hAnsi="Times New Roman" w:cs="Times New Roman"/>
          <w:sz w:val="28"/>
        </w:rPr>
        <w:t>життя з його позетивом і проблемами.</w:t>
      </w:r>
      <w:r>
        <w:rPr>
          <w:rFonts w:ascii="Times New Roman" w:hAnsi="Times New Roman" w:cs="Times New Roman"/>
          <w:sz w:val="28"/>
        </w:rPr>
        <w:t xml:space="preserve"> </w:t>
      </w:r>
      <w:r w:rsidR="005F2B11">
        <w:rPr>
          <w:rFonts w:ascii="Times New Roman" w:hAnsi="Times New Roman" w:cs="Times New Roman"/>
          <w:sz w:val="28"/>
        </w:rPr>
        <w:t xml:space="preserve">Завдячуючи створеним митцями слова художнім образам, сюжетним лініям читач може гіпотетично припустити, окрім декларованого, своє рішення представленої у творі конфліктної ситуації, поміркувати над вибором героїв та запропонувати свій варіант вирішення проблеми, що допомагає як з власним вибором, так і з розумінням сучасних викликів і загроз. </w:t>
      </w:r>
    </w:p>
    <w:p w:rsidR="00874C87" w:rsidRDefault="00085598" w:rsidP="00874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творах художньої літератури в цілому, та польської зокрема, порушення ряду соціально-психологічних проблем спрямоване на пошук шляхів, які б могли допомогти знайти вихід з тієї чи іншої складної ситуації. У</w:t>
      </w:r>
      <w:r w:rsidR="00874C87">
        <w:rPr>
          <w:rFonts w:ascii="Times New Roman" w:hAnsi="Times New Roman" w:cs="Times New Roman"/>
          <w:sz w:val="28"/>
        </w:rPr>
        <w:t xml:space="preserve"> сучасних творах з</w:t>
      </w:r>
      <w:r w:rsidR="00874C87" w:rsidRPr="002045FC">
        <w:rPr>
          <w:rFonts w:ascii="Times New Roman" w:hAnsi="Times New Roman" w:cs="Times New Roman"/>
          <w:sz w:val="28"/>
          <w:lang w:val="ru-RU"/>
        </w:rPr>
        <w:t>’</w:t>
      </w:r>
      <w:r w:rsidR="00874C87">
        <w:rPr>
          <w:rFonts w:ascii="Times New Roman" w:hAnsi="Times New Roman" w:cs="Times New Roman"/>
          <w:sz w:val="28"/>
        </w:rPr>
        <w:t xml:space="preserve">являються персонажі, які водночас є сучасними героями, котрі люблять пізнавати світ за допомогою здобутих знань з одного боку, а з іншого стикаються з надприродніми сутностями та реальними проблемами. Такі герої виявляються близькими та зрозумілими </w:t>
      </w:r>
      <w:r>
        <w:rPr>
          <w:rFonts w:ascii="Times New Roman" w:hAnsi="Times New Roman" w:cs="Times New Roman"/>
          <w:sz w:val="28"/>
        </w:rPr>
        <w:t>читачам</w:t>
      </w:r>
      <w:r w:rsidR="00874C87">
        <w:rPr>
          <w:rFonts w:ascii="Times New Roman" w:hAnsi="Times New Roman" w:cs="Times New Roman"/>
          <w:sz w:val="28"/>
        </w:rPr>
        <w:t xml:space="preserve"> своїми переживаннями, страхами, проблемами. Вони допомагають їм краще зрозуміти себе і світ, у якому живуть</w:t>
      </w:r>
      <w:r w:rsidR="00874C87" w:rsidRPr="00A849A5">
        <w:rPr>
          <w:rFonts w:ascii="Times New Roman" w:hAnsi="Times New Roman" w:cs="Times New Roman"/>
          <w:sz w:val="28"/>
        </w:rPr>
        <w:t>.</w:t>
      </w:r>
    </w:p>
    <w:p w:rsidR="0099073E" w:rsidRDefault="00085598" w:rsidP="0099073E">
      <w:pPr>
        <w:tabs>
          <w:tab w:val="left" w:pos="1305"/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Проза</w:t>
      </w:r>
      <w:r w:rsidR="00874C87" w:rsidRPr="00E77328">
        <w:rPr>
          <w:rFonts w:ascii="Times New Roman" w:hAnsi="Times New Roman" w:cs="Times New Roman"/>
          <w:sz w:val="28"/>
          <w:szCs w:val="28"/>
        </w:rPr>
        <w:t xml:space="preserve"> </w:t>
      </w:r>
      <w:r w:rsidR="00874C87">
        <w:rPr>
          <w:rFonts w:ascii="Times New Roman" w:hAnsi="Times New Roman" w:cs="Times New Roman"/>
          <w:sz w:val="28"/>
          <w:szCs w:val="28"/>
        </w:rPr>
        <w:t>Б. </w:t>
      </w:r>
      <w:r w:rsidR="00874C87" w:rsidRPr="00E77328">
        <w:rPr>
          <w:rFonts w:ascii="Times New Roman" w:hAnsi="Times New Roman" w:cs="Times New Roman"/>
          <w:sz w:val="28"/>
          <w:szCs w:val="28"/>
        </w:rPr>
        <w:t xml:space="preserve">Космовської </w:t>
      </w:r>
      <w:r w:rsidR="00874C87">
        <w:rPr>
          <w:rFonts w:ascii="Times New Roman" w:hAnsi="Times New Roman" w:cs="Times New Roman"/>
          <w:sz w:val="28"/>
          <w:szCs w:val="28"/>
        </w:rPr>
        <w:t>порушу</w:t>
      </w:r>
      <w:r>
        <w:rPr>
          <w:rFonts w:ascii="Times New Roman" w:hAnsi="Times New Roman" w:cs="Times New Roman"/>
          <w:sz w:val="28"/>
          <w:szCs w:val="28"/>
        </w:rPr>
        <w:t>є</w:t>
      </w:r>
      <w:r w:rsidR="00874C87">
        <w:rPr>
          <w:rFonts w:ascii="Times New Roman" w:hAnsi="Times New Roman" w:cs="Times New Roman"/>
          <w:sz w:val="28"/>
          <w:szCs w:val="28"/>
        </w:rPr>
        <w:t xml:space="preserve"> </w:t>
      </w:r>
      <w:r w:rsidR="00874C87" w:rsidRPr="00E77328">
        <w:rPr>
          <w:rFonts w:ascii="Times New Roman" w:hAnsi="Times New Roman" w:cs="Times New Roman"/>
          <w:sz w:val="28"/>
          <w:szCs w:val="28"/>
        </w:rPr>
        <w:t>цілу низку проблем у житті, що виникають під впливом життєвих обставин.</w:t>
      </w:r>
      <w:r w:rsidR="00874C87">
        <w:rPr>
          <w:rFonts w:ascii="Times New Roman" w:hAnsi="Times New Roman" w:cs="Times New Roman"/>
          <w:sz w:val="28"/>
          <w:szCs w:val="28"/>
        </w:rPr>
        <w:t xml:space="preserve"> </w:t>
      </w:r>
      <w:r w:rsidR="00874C87" w:rsidRPr="00E77328">
        <w:rPr>
          <w:rFonts w:ascii="Times New Roman" w:hAnsi="Times New Roman" w:cs="Times New Roman"/>
          <w:sz w:val="28"/>
          <w:szCs w:val="28"/>
        </w:rPr>
        <w:t xml:space="preserve">Серед них: </w:t>
      </w:r>
      <w:r w:rsidR="00364298">
        <w:rPr>
          <w:rFonts w:ascii="Times New Roman" w:hAnsi="Times New Roman" w:cs="Times New Roman"/>
          <w:sz w:val="28"/>
          <w:szCs w:val="28"/>
        </w:rPr>
        <w:t>криза в родині, дружба і перше кохання, комплекси, розчарування, інвалідність, пошуки себе,</w:t>
      </w:r>
      <w:r w:rsidR="00364298" w:rsidRPr="00E77328">
        <w:rPr>
          <w:rFonts w:ascii="Times New Roman" w:hAnsi="Times New Roman" w:cs="Times New Roman"/>
          <w:sz w:val="28"/>
          <w:szCs w:val="28"/>
        </w:rPr>
        <w:t xml:space="preserve"> </w:t>
      </w:r>
      <w:r w:rsidR="00874C87" w:rsidRPr="00E77328">
        <w:rPr>
          <w:rFonts w:ascii="Times New Roman" w:hAnsi="Times New Roman" w:cs="Times New Roman"/>
          <w:sz w:val="28"/>
          <w:szCs w:val="28"/>
        </w:rPr>
        <w:t>проблеми ігрової залежності, урбанізації та пов’язані з нею проблеми руйнації сільських общин, соціальн</w:t>
      </w:r>
      <w:r w:rsidR="00874C87">
        <w:rPr>
          <w:rFonts w:ascii="Times New Roman" w:hAnsi="Times New Roman" w:cs="Times New Roman"/>
          <w:sz w:val="28"/>
          <w:szCs w:val="28"/>
        </w:rPr>
        <w:t>а</w:t>
      </w:r>
      <w:r w:rsidR="00874C87" w:rsidRPr="00E77328">
        <w:rPr>
          <w:rFonts w:ascii="Times New Roman" w:hAnsi="Times New Roman" w:cs="Times New Roman"/>
          <w:sz w:val="28"/>
          <w:szCs w:val="28"/>
        </w:rPr>
        <w:t xml:space="preserve"> нерівн</w:t>
      </w:r>
      <w:r w:rsidR="00874C87">
        <w:rPr>
          <w:rFonts w:ascii="Times New Roman" w:hAnsi="Times New Roman" w:cs="Times New Roman"/>
          <w:sz w:val="28"/>
          <w:szCs w:val="28"/>
        </w:rPr>
        <w:t>і</w:t>
      </w:r>
      <w:r w:rsidR="00874C87" w:rsidRPr="00E77328">
        <w:rPr>
          <w:rFonts w:ascii="Times New Roman" w:hAnsi="Times New Roman" w:cs="Times New Roman"/>
          <w:sz w:val="28"/>
          <w:szCs w:val="28"/>
        </w:rPr>
        <w:t>ст</w:t>
      </w:r>
      <w:r w:rsidR="00874C87">
        <w:rPr>
          <w:rFonts w:ascii="Times New Roman" w:hAnsi="Times New Roman" w:cs="Times New Roman"/>
          <w:sz w:val="28"/>
          <w:szCs w:val="28"/>
        </w:rPr>
        <w:t>ь</w:t>
      </w:r>
      <w:r w:rsidR="00874C87" w:rsidRPr="00E77328">
        <w:rPr>
          <w:rFonts w:ascii="Times New Roman" w:hAnsi="Times New Roman" w:cs="Times New Roman"/>
          <w:sz w:val="28"/>
          <w:szCs w:val="28"/>
        </w:rPr>
        <w:t xml:space="preserve"> та </w:t>
      </w:r>
      <w:r w:rsidR="00874C87">
        <w:rPr>
          <w:rFonts w:ascii="Times New Roman" w:hAnsi="Times New Roman" w:cs="Times New Roman"/>
          <w:sz w:val="28"/>
          <w:szCs w:val="28"/>
        </w:rPr>
        <w:t>стосунки</w:t>
      </w:r>
      <w:r w:rsidR="00874C87" w:rsidRPr="00E77328">
        <w:rPr>
          <w:rFonts w:ascii="Times New Roman" w:hAnsi="Times New Roman" w:cs="Times New Roman"/>
          <w:sz w:val="28"/>
          <w:szCs w:val="28"/>
        </w:rPr>
        <w:t xml:space="preserve"> батьк</w:t>
      </w:r>
      <w:r w:rsidR="00874C87">
        <w:rPr>
          <w:rFonts w:ascii="Times New Roman" w:hAnsi="Times New Roman" w:cs="Times New Roman"/>
          <w:sz w:val="28"/>
          <w:szCs w:val="28"/>
        </w:rPr>
        <w:t>ів</w:t>
      </w:r>
      <w:r w:rsidR="00874C87" w:rsidRPr="00E77328">
        <w:rPr>
          <w:rFonts w:ascii="Times New Roman" w:hAnsi="Times New Roman" w:cs="Times New Roman"/>
          <w:sz w:val="28"/>
          <w:szCs w:val="28"/>
        </w:rPr>
        <w:t xml:space="preserve"> і діт</w:t>
      </w:r>
      <w:r w:rsidR="00874C87">
        <w:rPr>
          <w:rFonts w:ascii="Times New Roman" w:hAnsi="Times New Roman" w:cs="Times New Roman"/>
          <w:sz w:val="28"/>
          <w:szCs w:val="28"/>
        </w:rPr>
        <w:t>ей</w:t>
      </w:r>
      <w:r w:rsidR="00874C87" w:rsidRPr="00E77328">
        <w:rPr>
          <w:rFonts w:ascii="Times New Roman" w:hAnsi="Times New Roman" w:cs="Times New Roman"/>
          <w:sz w:val="28"/>
          <w:szCs w:val="28"/>
        </w:rPr>
        <w:t>, проблеми інвалідності, самотності та соціального відчуження і, насамкінець, проблем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74C87" w:rsidRPr="00E77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смерті.</w:t>
      </w:r>
      <w:r w:rsidR="0099073E">
        <w:rPr>
          <w:rFonts w:ascii="Times New Roman" w:hAnsi="Times New Roman" w:cs="Times New Roman"/>
          <w:sz w:val="28"/>
          <w:szCs w:val="28"/>
        </w:rPr>
        <w:t xml:space="preserve"> Такі проблеми, впливаючи</w:t>
      </w:r>
      <w:r w:rsidR="0099073E" w:rsidRPr="0009175F">
        <w:rPr>
          <w:rFonts w:ascii="Times New Roman" w:hAnsi="Times New Roman" w:cs="Times New Roman"/>
          <w:sz w:val="28"/>
          <w:szCs w:val="28"/>
        </w:rPr>
        <w:t xml:space="preserve"> на людство</w:t>
      </w:r>
      <w:r w:rsidR="0099073E">
        <w:rPr>
          <w:rFonts w:ascii="Times New Roman" w:hAnsi="Times New Roman" w:cs="Times New Roman"/>
          <w:sz w:val="28"/>
          <w:szCs w:val="28"/>
        </w:rPr>
        <w:t>,</w:t>
      </w:r>
      <w:r w:rsidR="0099073E" w:rsidRPr="0009175F">
        <w:rPr>
          <w:rFonts w:ascii="Times New Roman" w:hAnsi="Times New Roman" w:cs="Times New Roman"/>
          <w:sz w:val="28"/>
          <w:szCs w:val="28"/>
        </w:rPr>
        <w:t xml:space="preserve"> були п</w:t>
      </w:r>
      <w:r w:rsidR="0099073E">
        <w:rPr>
          <w:rFonts w:ascii="Times New Roman" w:hAnsi="Times New Roman" w:cs="Times New Roman"/>
          <w:sz w:val="28"/>
          <w:szCs w:val="28"/>
        </w:rPr>
        <w:t xml:space="preserve">еренесені у </w:t>
      </w:r>
      <w:r w:rsidR="0099073E">
        <w:rPr>
          <w:rFonts w:ascii="Times New Roman" w:hAnsi="Times New Roman" w:cs="Times New Roman"/>
          <w:sz w:val="28"/>
          <w:szCs w:val="28"/>
        </w:rPr>
        <w:lastRenderedPageBreak/>
        <w:t xml:space="preserve">площину літератури і почали існувати у двох </w:t>
      </w:r>
      <w:r w:rsidR="009D47AB">
        <w:rPr>
          <w:rFonts w:ascii="Times New Roman" w:hAnsi="Times New Roman" w:cs="Times New Roman"/>
          <w:sz w:val="28"/>
          <w:szCs w:val="28"/>
        </w:rPr>
        <w:t xml:space="preserve">площинах </w:t>
      </w:r>
      <w:r w:rsidR="0099073E">
        <w:rPr>
          <w:rFonts w:ascii="Times New Roman" w:hAnsi="Times New Roman" w:cs="Times New Roman"/>
          <w:sz w:val="28"/>
          <w:szCs w:val="28"/>
        </w:rPr>
        <w:t>: як пересторога та як констатація.</w:t>
      </w:r>
      <w:r w:rsidR="00862E5A">
        <w:rPr>
          <w:rFonts w:ascii="Times New Roman" w:hAnsi="Times New Roman" w:cs="Times New Roman"/>
          <w:sz w:val="28"/>
          <w:szCs w:val="28"/>
        </w:rPr>
        <w:t xml:space="preserve"> Про це йдеться у творах «Буба», «Буба. Мертвий сезон», «Золота рибка», «Українка».</w:t>
      </w:r>
    </w:p>
    <w:p w:rsidR="00364298" w:rsidRDefault="00C8655D" w:rsidP="0099073E">
      <w:pPr>
        <w:tabs>
          <w:tab w:val="left" w:pos="1305"/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4298">
        <w:rPr>
          <w:rFonts w:ascii="Times New Roman" w:hAnsi="Times New Roman" w:cs="Times New Roman"/>
          <w:sz w:val="28"/>
          <w:szCs w:val="28"/>
        </w:rPr>
        <w:t>роз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4298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64298">
        <w:rPr>
          <w:rFonts w:ascii="Times New Roman" w:hAnsi="Times New Roman" w:cs="Times New Roman"/>
          <w:sz w:val="28"/>
          <w:szCs w:val="28"/>
        </w:rPr>
        <w:t>Космовської</w:t>
      </w:r>
      <w:r>
        <w:rPr>
          <w:rFonts w:ascii="Times New Roman" w:hAnsi="Times New Roman" w:cs="Times New Roman"/>
          <w:sz w:val="28"/>
          <w:szCs w:val="28"/>
        </w:rPr>
        <w:t xml:space="preserve"> представляє читачеві як індивідуальні, так і суспільні слабкості, та у її творах відсутня відповідь на запитання : що робити після констатації факту.</w:t>
      </w:r>
    </w:p>
    <w:p w:rsidR="009D47AB" w:rsidRDefault="00FC4615" w:rsidP="0099073E">
      <w:pPr>
        <w:tabs>
          <w:tab w:val="left" w:pos="1305"/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09175F">
        <w:rPr>
          <w:rFonts w:ascii="Times New Roman" w:hAnsi="Times New Roman" w:cs="Times New Roman"/>
          <w:sz w:val="28"/>
          <w:szCs w:val="28"/>
        </w:rPr>
        <w:t xml:space="preserve">героїня </w:t>
      </w:r>
      <w:r>
        <w:rPr>
          <w:rFonts w:ascii="Times New Roman" w:hAnsi="Times New Roman" w:cs="Times New Roman"/>
          <w:sz w:val="28"/>
          <w:szCs w:val="28"/>
        </w:rPr>
        <w:t xml:space="preserve">твору Б.КосмовськоЇ «Буба» – 16 літня дівчинка Агнешка, яку у сімї називають Бубою. Вона </w:t>
      </w:r>
      <w:r w:rsidRPr="0009175F">
        <w:rPr>
          <w:rFonts w:ascii="Times New Roman" w:hAnsi="Times New Roman" w:cs="Times New Roman"/>
          <w:sz w:val="28"/>
          <w:szCs w:val="28"/>
        </w:rPr>
        <w:t>кмітлива, старанна</w:t>
      </w:r>
      <w:r w:rsidR="009D47AB">
        <w:rPr>
          <w:rFonts w:ascii="Times New Roman" w:hAnsi="Times New Roman" w:cs="Times New Roman"/>
          <w:sz w:val="28"/>
          <w:szCs w:val="28"/>
        </w:rPr>
        <w:t>,</w:t>
      </w:r>
      <w:r w:rsidRPr="0009175F">
        <w:rPr>
          <w:rFonts w:ascii="Times New Roman" w:hAnsi="Times New Roman" w:cs="Times New Roman"/>
          <w:sz w:val="28"/>
          <w:szCs w:val="28"/>
        </w:rPr>
        <w:t xml:space="preserve"> захоплює</w:t>
      </w:r>
      <w:r>
        <w:rPr>
          <w:rFonts w:ascii="Times New Roman" w:hAnsi="Times New Roman" w:cs="Times New Roman"/>
          <w:sz w:val="28"/>
          <w:szCs w:val="28"/>
        </w:rPr>
        <w:t>ться класичною музикою. Та життя її далеке від щасливого. Поруч із живими батьками, вона глибоко сам</w:t>
      </w:r>
      <w:r w:rsidR="009D47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тня: </w:t>
      </w:r>
      <w:r w:rsidR="00095C68" w:rsidRPr="009D47AB">
        <w:rPr>
          <w:rFonts w:ascii="Times New Roman" w:hAnsi="Times New Roman" w:cs="Times New Roman"/>
          <w:i/>
          <w:color w:val="000000"/>
          <w:sz w:val="28"/>
          <w:szCs w:val="28"/>
        </w:rPr>
        <w:t>«Дівчина не раз замислювалася, чи хтось у сім’ї знає, як її звуть насправді. Про всяк випадок нікому не задавала цього незручного питання. Зрештою, байдуже, яке її справжнє ім’я, якщо його взагалі не використовують»</w:t>
      </w:r>
      <w:r w:rsidR="009D47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95C68" w:rsidRPr="00095C68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31646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95C68" w:rsidRPr="00095C68">
        <w:rPr>
          <w:rFonts w:ascii="Times New Roman" w:hAnsi="Times New Roman" w:cs="Times New Roman"/>
          <w:color w:val="000000"/>
          <w:sz w:val="28"/>
          <w:szCs w:val="28"/>
        </w:rPr>
        <w:t xml:space="preserve"> ,5]</w:t>
      </w:r>
      <w:r w:rsidR="00095C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D47AB" w:rsidRDefault="00095C68" w:rsidP="0099073E">
      <w:pPr>
        <w:tabs>
          <w:tab w:val="left" w:pos="1305"/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Друзі вважали її зрадницею,</w:t>
      </w:r>
      <w:r w:rsidRPr="00095C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4615">
        <w:rPr>
          <w:rFonts w:ascii="Times New Roman" w:hAnsi="Times New Roman" w:cs="Times New Roman"/>
          <w:color w:val="000000"/>
          <w:sz w:val="28"/>
          <w:szCs w:val="28"/>
        </w:rPr>
        <w:t>краща подруга зустрічалася з хлопцем її мрії, батькам на неї начхати</w:t>
      </w:r>
      <w:r>
        <w:rPr>
          <w:rFonts w:ascii="Times New Roman" w:hAnsi="Times New Roman" w:cs="Times New Roman"/>
          <w:color w:val="000000"/>
          <w:sz w:val="28"/>
          <w:szCs w:val="28"/>
        </w:rPr>
        <w:t>: мати цікавиться тільки власною зовнішністю, а для батька сенсом життя є слава.</w:t>
      </w:r>
      <w:r w:rsidRPr="00FC4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Єдиною близькою людиною для героїні є дідусь.</w:t>
      </w:r>
      <w:r w:rsidR="00DA5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47AB" w:rsidRDefault="002B63C1" w:rsidP="009D47AB">
      <w:pPr>
        <w:tabs>
          <w:tab w:val="left" w:pos="1305"/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Зображаючи сучасників, Б. </w:t>
      </w:r>
      <w:r w:rsidRPr="0009175F">
        <w:rPr>
          <w:rFonts w:ascii="Times New Roman" w:hAnsi="Times New Roman" w:cs="Times New Roman"/>
          <w:sz w:val="28"/>
          <w:szCs w:val="28"/>
        </w:rPr>
        <w:t>Космовська створює панораму психологічних характерів, гаму почуттів та емоцій</w:t>
      </w:r>
      <w:r w:rsidR="0095349B">
        <w:rPr>
          <w:rFonts w:ascii="Times New Roman" w:hAnsi="Times New Roman" w:cs="Times New Roman"/>
          <w:sz w:val="28"/>
          <w:szCs w:val="28"/>
        </w:rPr>
        <w:t xml:space="preserve">. </w:t>
      </w:r>
      <w:r w:rsidR="0095349B" w:rsidRPr="00E30362">
        <w:rPr>
          <w:rFonts w:ascii="Times New Roman" w:hAnsi="Times New Roman" w:cs="Times New Roman"/>
          <w:sz w:val="28"/>
          <w:szCs w:val="28"/>
        </w:rPr>
        <w:t>У домі Буби є все, що потрібно для щастя сучасного підлітка</w:t>
      </w:r>
      <w:r w:rsidR="00981EBA">
        <w:rPr>
          <w:rFonts w:ascii="Times New Roman" w:hAnsi="Times New Roman" w:cs="Times New Roman"/>
          <w:sz w:val="28"/>
          <w:szCs w:val="28"/>
        </w:rPr>
        <w:t>.</w:t>
      </w:r>
      <w:r w:rsidR="009534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F67">
        <w:rPr>
          <w:rFonts w:ascii="Times New Roman" w:hAnsi="Times New Roman" w:cs="Times New Roman"/>
          <w:color w:val="000000"/>
          <w:sz w:val="28"/>
          <w:szCs w:val="28"/>
        </w:rPr>
        <w:t>Маючи майже нормальну сім</w:t>
      </w:r>
      <w:r w:rsidR="00DA5F67">
        <w:rPr>
          <w:rFonts w:ascii="Times New Roman" w:hAnsi="Times New Roman" w:cs="Times New Roman"/>
          <w:color w:val="000000"/>
          <w:sz w:val="28"/>
          <w:szCs w:val="28"/>
          <w:lang w:val="en-US"/>
        </w:rPr>
        <w:t>’</w:t>
      </w:r>
      <w:r w:rsidR="00DA5F67">
        <w:rPr>
          <w:rFonts w:ascii="Times New Roman" w:hAnsi="Times New Roman" w:cs="Times New Roman"/>
          <w:color w:val="000000"/>
          <w:sz w:val="28"/>
          <w:szCs w:val="28"/>
        </w:rPr>
        <w:t>ю Агнешка не розуміє, що має зробити, щоб її сприй</w:t>
      </w:r>
      <w:r w:rsidR="00981EB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A5F67">
        <w:rPr>
          <w:rFonts w:ascii="Times New Roman" w:hAnsi="Times New Roman" w:cs="Times New Roman"/>
          <w:color w:val="000000"/>
          <w:sz w:val="28"/>
          <w:szCs w:val="28"/>
        </w:rPr>
        <w:t>али такою, якою вона є насправді.</w:t>
      </w:r>
      <w:r w:rsidRPr="0009175F">
        <w:rPr>
          <w:rFonts w:ascii="Times New Roman" w:hAnsi="Times New Roman" w:cs="Times New Roman"/>
          <w:sz w:val="28"/>
          <w:szCs w:val="28"/>
        </w:rPr>
        <w:t xml:space="preserve"> </w:t>
      </w:r>
      <w:r w:rsidR="009D47AB">
        <w:rPr>
          <w:rFonts w:ascii="Times New Roman" w:hAnsi="Times New Roman" w:cs="Times New Roman"/>
          <w:sz w:val="28"/>
          <w:szCs w:val="28"/>
        </w:rPr>
        <w:t xml:space="preserve">А вона така звичайна у прагненні батьківської уваги. </w:t>
      </w:r>
      <w:r w:rsidRPr="0009175F">
        <w:rPr>
          <w:rFonts w:ascii="Times New Roman" w:hAnsi="Times New Roman" w:cs="Times New Roman"/>
          <w:sz w:val="28"/>
          <w:szCs w:val="28"/>
        </w:rPr>
        <w:t>Буба особлива у своїй дотепності та виваженості, у ч</w:t>
      </w:r>
      <w:r>
        <w:rPr>
          <w:rFonts w:ascii="Times New Roman" w:hAnsi="Times New Roman" w:cs="Times New Roman"/>
          <w:sz w:val="28"/>
          <w:szCs w:val="28"/>
        </w:rPr>
        <w:t xml:space="preserve">ому перевершує навіть дорослих. </w:t>
      </w:r>
      <w:r w:rsidR="009D47AB">
        <w:rPr>
          <w:rFonts w:ascii="Times New Roman" w:hAnsi="Times New Roman" w:cs="Times New Roman"/>
          <w:color w:val="000000"/>
          <w:sz w:val="28"/>
          <w:szCs w:val="28"/>
        </w:rPr>
        <w:t>Як жити підлітку з таким наборм проблем? Шукати можливість втекти від них. Такою втечею для героїні стає втеча угру в брідж.</w:t>
      </w:r>
    </w:p>
    <w:p w:rsidR="00721E99" w:rsidRDefault="00721E99" w:rsidP="00721E99">
      <w:pPr>
        <w:tabs>
          <w:tab w:val="left" w:pos="1305"/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із соціальних викликів сьогодення є класична проблема батьків і дітей, що оприявлюється у модифікованій формі конфлікту поколінь. </w:t>
      </w:r>
      <w:r w:rsidRPr="0009175F">
        <w:rPr>
          <w:rFonts w:ascii="Times New Roman" w:hAnsi="Times New Roman" w:cs="Times New Roman"/>
          <w:sz w:val="28"/>
          <w:szCs w:val="28"/>
        </w:rPr>
        <w:t xml:space="preserve">Цю проблему порушувало вже не одне покоління письменників, але з кожним десятиліттям </w:t>
      </w:r>
      <w:r>
        <w:rPr>
          <w:rFonts w:ascii="Times New Roman" w:hAnsi="Times New Roman" w:cs="Times New Roman"/>
          <w:sz w:val="28"/>
          <w:szCs w:val="28"/>
        </w:rPr>
        <w:t xml:space="preserve">вона постає </w:t>
      </w:r>
      <w:r w:rsidR="009D47AB">
        <w:rPr>
          <w:rFonts w:ascii="Times New Roman" w:hAnsi="Times New Roman" w:cs="Times New Roman"/>
          <w:sz w:val="28"/>
          <w:szCs w:val="28"/>
        </w:rPr>
        <w:t>з новою силою</w:t>
      </w:r>
      <w:r w:rsidRPr="0009175F">
        <w:rPr>
          <w:rFonts w:ascii="Times New Roman" w:hAnsi="Times New Roman" w:cs="Times New Roman"/>
          <w:sz w:val="28"/>
          <w:szCs w:val="28"/>
        </w:rPr>
        <w:t>, тому до сих пір немає успішного рецепту її вирішення</w:t>
      </w:r>
      <w:r>
        <w:rPr>
          <w:rFonts w:ascii="Times New Roman" w:hAnsi="Times New Roman" w:cs="Times New Roman"/>
          <w:sz w:val="28"/>
          <w:szCs w:val="28"/>
        </w:rPr>
        <w:t xml:space="preserve">, як у літературі, так і в буденній реальності. </w:t>
      </w:r>
      <w:r w:rsidRPr="0009175F">
        <w:rPr>
          <w:rFonts w:ascii="Times New Roman" w:hAnsi="Times New Roman" w:cs="Times New Roman"/>
          <w:sz w:val="28"/>
          <w:szCs w:val="28"/>
        </w:rPr>
        <w:t xml:space="preserve">Найчастіше </w:t>
      </w:r>
      <w:r w:rsidRPr="0009175F">
        <w:rPr>
          <w:rFonts w:ascii="Times New Roman" w:hAnsi="Times New Roman" w:cs="Times New Roman"/>
          <w:sz w:val="28"/>
          <w:szCs w:val="28"/>
        </w:rPr>
        <w:lastRenderedPageBreak/>
        <w:t>причиною цієї проблеми стає непорозуміння. Дітям здається, що батьки піклуютьс</w:t>
      </w:r>
      <w:r>
        <w:rPr>
          <w:rFonts w:ascii="Times New Roman" w:hAnsi="Times New Roman" w:cs="Times New Roman"/>
          <w:sz w:val="28"/>
          <w:szCs w:val="28"/>
        </w:rPr>
        <w:t>я про них надмірно і дратуються</w:t>
      </w:r>
      <w:r w:rsidRPr="0009175F">
        <w:rPr>
          <w:rFonts w:ascii="Times New Roman" w:hAnsi="Times New Roman" w:cs="Times New Roman"/>
          <w:sz w:val="28"/>
          <w:szCs w:val="28"/>
        </w:rPr>
        <w:t xml:space="preserve"> через те, що рідні люди обмежують їхній особистий простір. Батьки у свою чергу жаліються на дітей через їхню егоїстичність та надмірне прагнення швидкого дорослішання. Інколи батьки настільки сильно зайняті собою та своєю роботою, що зовсім не помічають дітей, і свою присутність намагаються компенсувати розкішними подарунками та пристойними кишеньковими. Результатом такої штучної опіки стає те, що </w:t>
      </w:r>
      <w:r>
        <w:rPr>
          <w:rFonts w:ascii="Times New Roman" w:hAnsi="Times New Roman" w:cs="Times New Roman"/>
          <w:sz w:val="28"/>
          <w:szCs w:val="28"/>
        </w:rPr>
        <w:t>молоді люди</w:t>
      </w:r>
      <w:r w:rsidRPr="0009175F">
        <w:rPr>
          <w:rFonts w:ascii="Times New Roman" w:hAnsi="Times New Roman" w:cs="Times New Roman"/>
          <w:sz w:val="28"/>
          <w:szCs w:val="28"/>
        </w:rPr>
        <w:t>, спраглі батьківської та матер</w:t>
      </w:r>
      <w:r>
        <w:rPr>
          <w:rFonts w:ascii="Times New Roman" w:hAnsi="Times New Roman" w:cs="Times New Roman"/>
          <w:sz w:val="28"/>
          <w:szCs w:val="28"/>
        </w:rPr>
        <w:t xml:space="preserve">инської </w:t>
      </w:r>
      <w:r w:rsidR="009D47AB">
        <w:rPr>
          <w:rFonts w:ascii="Times New Roman" w:hAnsi="Times New Roman" w:cs="Times New Roman"/>
          <w:sz w:val="28"/>
          <w:szCs w:val="28"/>
        </w:rPr>
        <w:t>уваги</w:t>
      </w:r>
      <w:r>
        <w:rPr>
          <w:rFonts w:ascii="Times New Roman" w:hAnsi="Times New Roman" w:cs="Times New Roman"/>
          <w:sz w:val="28"/>
          <w:szCs w:val="28"/>
        </w:rPr>
        <w:t>, або відгороджуються</w:t>
      </w:r>
      <w:r w:rsidRPr="00091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 суспільства та замикаються у</w:t>
      </w:r>
      <w:r w:rsidRPr="0009175F">
        <w:rPr>
          <w:rFonts w:ascii="Times New Roman" w:hAnsi="Times New Roman" w:cs="Times New Roman"/>
          <w:sz w:val="28"/>
          <w:szCs w:val="28"/>
        </w:rPr>
        <w:t xml:space="preserve"> собі, або ж стають на шлях злочинництва. Інколи</w:t>
      </w:r>
      <w:r>
        <w:rPr>
          <w:rFonts w:ascii="Times New Roman" w:hAnsi="Times New Roman" w:cs="Times New Roman"/>
          <w:sz w:val="28"/>
          <w:szCs w:val="28"/>
        </w:rPr>
        <w:t xml:space="preserve"> діти виховуються у неповних</w:t>
      </w:r>
      <w:r w:rsidRPr="0009175F">
        <w:rPr>
          <w:rFonts w:ascii="Times New Roman" w:hAnsi="Times New Roman" w:cs="Times New Roman"/>
          <w:sz w:val="28"/>
          <w:szCs w:val="28"/>
        </w:rPr>
        <w:t xml:space="preserve"> сім’ях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175F">
        <w:rPr>
          <w:rFonts w:ascii="Times New Roman" w:hAnsi="Times New Roman" w:cs="Times New Roman"/>
          <w:sz w:val="28"/>
          <w:szCs w:val="28"/>
        </w:rPr>
        <w:t>Така ситуація</w:t>
      </w:r>
      <w:r>
        <w:rPr>
          <w:rFonts w:ascii="Times New Roman" w:hAnsi="Times New Roman" w:cs="Times New Roman"/>
          <w:sz w:val="28"/>
          <w:szCs w:val="28"/>
        </w:rPr>
        <w:t xml:space="preserve"> формує</w:t>
      </w:r>
      <w:r w:rsidRPr="00091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відчуття</w:t>
      </w:r>
      <w:r w:rsidRPr="00091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покинутості з одного боку, або ж з іншого – впевненість і впертість, готуючи до боротьби за виживання у жорстокому світі. </w:t>
      </w:r>
      <w:r w:rsidR="009D47AB">
        <w:rPr>
          <w:rFonts w:ascii="Times New Roman" w:hAnsi="Times New Roman" w:cs="Times New Roman"/>
          <w:sz w:val="28"/>
          <w:szCs w:val="28"/>
        </w:rPr>
        <w:t>Проблема поколінь є сюжетотворчою у багатьох творах польської письменниці.</w:t>
      </w:r>
    </w:p>
    <w:p w:rsidR="00E8649E" w:rsidRPr="00023249" w:rsidRDefault="00E8649E" w:rsidP="00E8649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Світ, створений Б.Космовською складний і заплутаний. У ньому усе змішалося, тому розділити людей на позитивних і негативних практично неможливо. Тільки любов може відновити втрачений баланс. </w:t>
      </w:r>
      <w:r w:rsidRPr="006E403B">
        <w:rPr>
          <w:i/>
          <w:color w:val="000000"/>
          <w:sz w:val="28"/>
          <w:szCs w:val="28"/>
          <w:lang w:val="uk-UA"/>
        </w:rPr>
        <w:t>«…Буба почала сумувати за нормальними сімейними ситуаціями. ... Зовсім нещодавно Бубині мрії зосереджувалися на тому, аби всі вони бодай один день провели поза домом. Зараз вона все б віддала, щоб повернути ці нестерпні, дратівливі, але такі необхідні для родинного життя хвилини в помешканні на Звіринецькій»</w:t>
      </w:r>
      <w:r w:rsidR="006E403B">
        <w:rPr>
          <w:i/>
          <w:color w:val="000000"/>
          <w:sz w:val="28"/>
          <w:szCs w:val="28"/>
          <w:lang w:val="uk-UA"/>
        </w:rPr>
        <w:t xml:space="preserve"> </w:t>
      </w:r>
      <w:r w:rsidRPr="00023249">
        <w:rPr>
          <w:color w:val="000000"/>
          <w:sz w:val="28"/>
          <w:szCs w:val="28"/>
          <w:lang w:val="uk-UA"/>
        </w:rPr>
        <w:t>[</w:t>
      </w:r>
      <w:r w:rsidR="00316461">
        <w:rPr>
          <w:color w:val="000000"/>
          <w:sz w:val="28"/>
          <w:szCs w:val="28"/>
          <w:lang w:val="uk-UA"/>
        </w:rPr>
        <w:t>4</w:t>
      </w:r>
      <w:r w:rsidR="006E403B">
        <w:rPr>
          <w:color w:val="000000"/>
          <w:sz w:val="28"/>
          <w:szCs w:val="28"/>
          <w:lang w:val="uk-UA"/>
        </w:rPr>
        <w:t xml:space="preserve">, с. </w:t>
      </w:r>
      <w:r w:rsidRPr="00023249">
        <w:rPr>
          <w:color w:val="000000"/>
          <w:sz w:val="28"/>
          <w:szCs w:val="28"/>
          <w:lang w:val="uk-UA"/>
        </w:rPr>
        <w:t>80]</w:t>
      </w:r>
      <w:r>
        <w:rPr>
          <w:color w:val="000000"/>
          <w:sz w:val="28"/>
          <w:szCs w:val="28"/>
          <w:lang w:val="uk-UA"/>
        </w:rPr>
        <w:t>.</w:t>
      </w:r>
    </w:p>
    <w:p w:rsidR="00E8649E" w:rsidRDefault="00E8649E" w:rsidP="00E8649E">
      <w:pPr>
        <w:tabs>
          <w:tab w:val="left" w:pos="851"/>
          <w:tab w:val="center" w:pos="481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Основою, яка рухає сюжет іншої історії, написаої польською авторкою теж є любов. Бо тільки вона змінює світ Аліції, героїні твору «Золота рибка». У неї, як і у Агнешки маса проблем: </w:t>
      </w:r>
      <w:r w:rsidR="00AA5AB3">
        <w:rPr>
          <w:rFonts w:ascii="Times New Roman" w:hAnsi="Times New Roman" w:cs="Times New Roman"/>
          <w:sz w:val="28"/>
          <w:szCs w:val="28"/>
        </w:rPr>
        <w:t>батьки рзлучені. М</w:t>
      </w:r>
      <w:r>
        <w:rPr>
          <w:rFonts w:ascii="Times New Roman" w:hAnsi="Times New Roman" w:cs="Times New Roman"/>
          <w:sz w:val="28"/>
          <w:szCs w:val="28"/>
        </w:rPr>
        <w:t>ама з головою занурена у роботу</w:t>
      </w:r>
      <w:r w:rsidR="00AA5AB3">
        <w:rPr>
          <w:rFonts w:ascii="Times New Roman" w:hAnsi="Times New Roman" w:cs="Times New Roman"/>
          <w:sz w:val="28"/>
          <w:szCs w:val="28"/>
        </w:rPr>
        <w:t xml:space="preserve">, а тато одружився вдруге. Як результат  – у Агеншки появляється брат Фридерик. Дівчинка відчуває до нього особливе тепло і усвідомлюючи, що братик захворів на невиліковувану хворобу, вона намагається відчайдушно для нього щось зробити. Вона купує для нього </w:t>
      </w:r>
      <w:r w:rsidR="00AA5AB3">
        <w:rPr>
          <w:rFonts w:ascii="Times New Roman" w:hAnsi="Times New Roman" w:cs="Times New Roman"/>
          <w:sz w:val="28"/>
          <w:szCs w:val="28"/>
        </w:rPr>
        <w:lastRenderedPageBreak/>
        <w:t>позолочену рибку, чекаючи на диво казки.</w:t>
      </w:r>
      <w:r w:rsidR="00D31078">
        <w:rPr>
          <w:rFonts w:ascii="Times New Roman" w:hAnsi="Times New Roman" w:cs="Times New Roman"/>
          <w:sz w:val="28"/>
          <w:szCs w:val="28"/>
        </w:rPr>
        <w:t xml:space="preserve"> Та казка у реальному житті неможлива : дитина помирає.</w:t>
      </w:r>
    </w:p>
    <w:p w:rsidR="00607226" w:rsidRDefault="00D31078" w:rsidP="00B431E6">
      <w:pPr>
        <w:tabs>
          <w:tab w:val="left" w:pos="851"/>
          <w:tab w:val="center" w:pos="481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Поруч із заявленими у інших творах</w:t>
      </w:r>
      <w:r w:rsidR="00B431E6">
        <w:rPr>
          <w:rFonts w:ascii="Times New Roman" w:hAnsi="Times New Roman" w:cs="Times New Roman"/>
          <w:sz w:val="28"/>
          <w:szCs w:val="28"/>
          <w:lang w:val="ru-RU"/>
        </w:rPr>
        <w:t xml:space="preserve"> проблемами</w:t>
      </w:r>
      <w:r>
        <w:rPr>
          <w:rFonts w:ascii="Times New Roman" w:hAnsi="Times New Roman" w:cs="Times New Roman"/>
          <w:sz w:val="28"/>
          <w:szCs w:val="28"/>
        </w:rPr>
        <w:t>, тут Б.</w:t>
      </w:r>
      <w:r w:rsidR="00B431E6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Космовська піднімає проблему нематеріальних цінностей. Найдорожчим попри усе є життя. Пис</w:t>
      </w:r>
      <w:r w:rsidR="00B431E6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</w:rPr>
        <w:t>менниця наголошує, що суспільство, де ці ціності втрачені, зникне, адже приятеля Аліції</w:t>
      </w:r>
      <w:r w:rsidR="00C55C53">
        <w:rPr>
          <w:rFonts w:ascii="Times New Roman" w:hAnsi="Times New Roman" w:cs="Times New Roman"/>
          <w:sz w:val="28"/>
          <w:szCs w:val="28"/>
        </w:rPr>
        <w:t xml:space="preserve"> Роберта рятує, даруючи скрипку, німецький роботодавець. У нього більше людяності, аніж у співвітчизників.</w:t>
      </w:r>
    </w:p>
    <w:p w:rsidR="00EC7B92" w:rsidRDefault="00B431E6" w:rsidP="00B431E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Піднімає у своїх </w:t>
      </w:r>
      <w:r w:rsidRPr="00B431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творах польська авторка іще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одну, надзвичайно складну проблему – проблему поневірянь у пошуку кращого життя чужими країнами, проблему заробітчанства, втрати себе та пошук</w:t>
      </w:r>
      <w:r w:rsidR="00EC7B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щастя,  дотично утверджуючи </w:t>
      </w:r>
      <w:r w:rsidR="00EC7B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цьому тлі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уже описані раніше проблеми. </w:t>
      </w:r>
    </w:p>
    <w:p w:rsidR="00E8649E" w:rsidRPr="00B431E6" w:rsidRDefault="00EC7B92" w:rsidP="00B431E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Однією із</w:t>
      </w:r>
      <w:r w:rsidR="00B431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геро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їнь</w:t>
      </w:r>
      <w:r w:rsidR="00B431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твору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Б.Космовської</w:t>
      </w:r>
      <w:r w:rsidR="00B431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стає дівчина з України Іванка, яку згодом на чужині назвуть не інакше як</w:t>
      </w:r>
      <w:r w:rsidR="00B431E6" w:rsidRPr="00606FE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«володарк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а </w:t>
      </w:r>
      <w:r w:rsidR="00B431E6" w:rsidRPr="00606FE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іржавого умивальника, королеву затхлого лінолеуму й пощербленого начиння»</w:t>
      </w:r>
      <w:r w:rsidR="00B431E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="00B431E6" w:rsidRPr="00B431E6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[</w:t>
      </w:r>
      <w:r w:rsidR="003164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bookmarkStart w:id="0" w:name="_GoBack"/>
      <w:bookmarkEnd w:id="0"/>
      <w:r w:rsidR="00B431E6" w:rsidRPr="00B431E6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]</w:t>
      </w:r>
      <w:r w:rsidR="00B431E6" w:rsidRPr="00B431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B431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431E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r w:rsidR="000261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31E6">
        <w:rPr>
          <w:rFonts w:ascii="Times New Roman" w:eastAsia="Times New Roman" w:hAnsi="Times New Roman" w:cs="Times New Roman"/>
          <w:sz w:val="28"/>
          <w:szCs w:val="28"/>
          <w:lang w:eastAsia="ru-RU"/>
        </w:rPr>
        <w:t>рка створює образ, надзвичайно важливий не тільки для України, але і для Польщі</w:t>
      </w:r>
      <w:r w:rsidR="0002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образ, який константує наявність проблеми, та не дає відповіді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її вирішення.</w:t>
      </w:r>
      <w:r w:rsidR="0082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Письменницю цікавить</w:t>
      </w:r>
      <w:r w:rsidR="0082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чи можуть стати щасливими ті, хто покинув свій дім і відправився шукати щастя у невідомі світи.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Текстом доводиться</w:t>
      </w:r>
      <w:r w:rsidR="004C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щастя на чужині – це примара. </w:t>
      </w:r>
      <w:r w:rsidR="0082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Саме тому інтелігентка Іванка </w:t>
      </w:r>
      <w:r w:rsidR="00CB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Матвієнко </w:t>
      </w:r>
      <w:r w:rsidR="0082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консерваторською освітою перетворюється не просто на заробітчанку, вона </w:t>
      </w:r>
      <w:r w:rsidR="00CB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стає </w:t>
      </w:r>
      <w:r w:rsidR="0082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</w:t>
      </w:r>
      <w:r w:rsidR="00823489" w:rsidRPr="004C38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«українк</w:t>
      </w:r>
      <w:r w:rsidR="00CB0589" w:rsidRPr="004C38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ою</w:t>
      </w:r>
      <w:r w:rsidR="00823489" w:rsidRPr="004C38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82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 </w:t>
      </w:r>
      <w:r w:rsidR="00CB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людиною </w:t>
      </w:r>
      <w:r w:rsidR="0082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імені, без минулого, а часто і без надії. Вона </w:t>
      </w:r>
      <w:r w:rsidR="00CB05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0589" w:rsidRPr="004C382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хатня робітниця», «наймана прибиральниця»,  «доглядальниця»,  «дім-сад-город-піклувальниця з України».</w:t>
      </w:r>
      <w:r w:rsidR="00CB05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C38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 доля українки у Польщі, то не поодинокий приклад маловідомої авторці країни. На жаль</w:t>
      </w:r>
      <w:r w:rsidR="00CB05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польські дівчата, вибравши такий же шлях трудових емігрантів покидають свою вітчизну та</w:t>
      </w:r>
      <w:r w:rsidR="004C38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B05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їдуть далі, до Європи, і там перетворюються на </w:t>
      </w:r>
      <w:r w:rsidR="004C38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таких</w:t>
      </w:r>
      <w:r w:rsidR="00CB05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же безімених і безликих.  </w:t>
      </w:r>
    </w:p>
    <w:p w:rsidR="008E5D83" w:rsidRDefault="004807C0" w:rsidP="0099073E">
      <w:pPr>
        <w:tabs>
          <w:tab w:val="left" w:pos="1305"/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 Галета, аналізуючи рман «Українка» зазначає : «</w:t>
      </w:r>
      <w:r w:rsidRPr="00A225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Історія Іванки драматична по-іншому, аніж історії польських персонажів: це не тільки особиста пригода, це також історія трудової міґрантки, приреченої </w:t>
      </w:r>
      <w:r w:rsidRPr="00A225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перебувати у самому низу суспільної ієрархії, незалежно від власних талантів і здібностей. На її плечі перекладають тягар історичних образ і стереотипів: за Волинь і безробіття, за ґендерну нерівність і подружню зраду, навіть за радянську загрозу й пострадянську Москву. Адже вона десь звідти, з незрозумілого сходу, а отже, відповідальна за все, що приходить з темної сторони світу, включно з дитячими страхами і дорослими фобіями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[1]</w:t>
      </w:r>
      <w:r w:rsidRPr="00A225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23489" w:rsidRDefault="004807C0" w:rsidP="0099073E">
      <w:pPr>
        <w:tabs>
          <w:tab w:val="left" w:pos="1305"/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Відповідальність за усе, до чого не причетний, є ще одн</w:t>
      </w:r>
      <w:r w:rsidR="00316461">
        <w:rPr>
          <w:rFonts w:ascii="Times New Roman" w:hAnsi="Times New Roman" w:cs="Times New Roman"/>
          <w:sz w:val="28"/>
          <w:szCs w:val="28"/>
        </w:rPr>
        <w:t>им викликом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461">
        <w:rPr>
          <w:rFonts w:ascii="Times New Roman" w:hAnsi="Times New Roman" w:cs="Times New Roman"/>
          <w:sz w:val="28"/>
          <w:szCs w:val="28"/>
        </w:rPr>
        <w:t>соціального характеру</w:t>
      </w:r>
      <w:r>
        <w:rPr>
          <w:rFonts w:ascii="Times New Roman" w:hAnsi="Times New Roman" w:cs="Times New Roman"/>
          <w:sz w:val="28"/>
          <w:szCs w:val="28"/>
        </w:rPr>
        <w:t>, представлен</w:t>
      </w:r>
      <w:r w:rsidR="00316461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Б. Космовською у творі.</w:t>
      </w:r>
      <w:r w:rsidR="00316461">
        <w:rPr>
          <w:rFonts w:ascii="Times New Roman" w:hAnsi="Times New Roman" w:cs="Times New Roman"/>
          <w:sz w:val="28"/>
          <w:szCs w:val="28"/>
        </w:rPr>
        <w:t xml:space="preserve"> І хоча авторка не прописує рецептів щод вирішення піднятих проблем, її заслугою є уже той факт, що вона ці проблеми озвучує.</w:t>
      </w:r>
    </w:p>
    <w:p w:rsidR="00316461" w:rsidRPr="004807C0" w:rsidRDefault="00316461" w:rsidP="0099073E">
      <w:pPr>
        <w:tabs>
          <w:tab w:val="left" w:pos="1305"/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B92" w:rsidRPr="00EC7B92" w:rsidRDefault="00EC7B92" w:rsidP="00EC7B92">
      <w:pPr>
        <w:pStyle w:val="2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7B92">
        <w:rPr>
          <w:rFonts w:ascii="Times New Roman" w:hAnsi="Times New Roman" w:cs="Times New Roman"/>
          <w:color w:val="auto"/>
          <w:sz w:val="28"/>
          <w:szCs w:val="28"/>
        </w:rPr>
        <w:t>Список використаних джерел:</w:t>
      </w:r>
    </w:p>
    <w:p w:rsidR="00AC2FC7" w:rsidRPr="00AC2FC7" w:rsidRDefault="00AC2FC7" w:rsidP="00AC2F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161616"/>
          <w:sz w:val="28"/>
          <w:szCs w:val="28"/>
          <w:lang w:val="uk-UA"/>
        </w:rPr>
      </w:pPr>
      <w:r>
        <w:rPr>
          <w:bCs/>
          <w:color w:val="161616"/>
          <w:sz w:val="28"/>
          <w:szCs w:val="28"/>
          <w:lang w:val="uk-UA"/>
        </w:rPr>
        <w:t>Галета О. Вихід у світ, або Казка про українську Попелюшку.</w:t>
      </w:r>
      <w:r w:rsidRPr="00AC2FC7">
        <w:rPr>
          <w:color w:val="161616"/>
          <w:sz w:val="28"/>
          <w:szCs w:val="28"/>
          <w:lang w:val="uk-UA"/>
        </w:rPr>
        <w:t xml:space="preserve"> </w:t>
      </w:r>
      <w:r w:rsidRPr="00AC2FC7">
        <w:rPr>
          <w:sz w:val="28"/>
          <w:szCs w:val="28"/>
        </w:rPr>
        <w:t>URL</w:t>
      </w:r>
      <w:r>
        <w:rPr>
          <w:sz w:val="28"/>
          <w:szCs w:val="28"/>
          <w:lang w:val="uk-UA"/>
        </w:rPr>
        <w:t xml:space="preserve"> </w:t>
      </w:r>
      <w:r w:rsidRPr="00AC2FC7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hyperlink r:id="rId7" w:history="1">
        <w:r w:rsidRPr="00AC2FC7">
          <w:rPr>
            <w:rStyle w:val="a4"/>
            <w:sz w:val="28"/>
            <w:szCs w:val="28"/>
          </w:rPr>
          <w:t>https://zbruc.eu/node/9601</w:t>
        </w:r>
      </w:hyperlink>
    </w:p>
    <w:p w:rsidR="00AC2FC7" w:rsidRPr="00AC2FC7" w:rsidRDefault="00A225DB" w:rsidP="00AC2F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161616"/>
          <w:sz w:val="28"/>
          <w:szCs w:val="28"/>
          <w:lang w:val="uk-UA"/>
        </w:rPr>
      </w:pPr>
      <w:r w:rsidRPr="00AC2FC7">
        <w:rPr>
          <w:color w:val="000000"/>
          <w:sz w:val="28"/>
          <w:szCs w:val="28"/>
        </w:rPr>
        <w:t xml:space="preserve">Дуняшенко, Н. Хто допоможе Дівчинці-підлітку пережити непрості життєві моменти?: за романом Барбари Космовської </w:t>
      </w:r>
      <w:r w:rsidR="006E403B" w:rsidRPr="00AC2FC7">
        <w:rPr>
          <w:color w:val="000000"/>
          <w:sz w:val="28"/>
          <w:szCs w:val="28"/>
        </w:rPr>
        <w:t>«</w:t>
      </w:r>
      <w:r w:rsidRPr="00AC2FC7">
        <w:rPr>
          <w:color w:val="000000"/>
          <w:sz w:val="28"/>
          <w:szCs w:val="28"/>
        </w:rPr>
        <w:t>Буба</w:t>
      </w:r>
      <w:r w:rsidR="006E403B" w:rsidRPr="00AC2FC7">
        <w:rPr>
          <w:color w:val="000000"/>
          <w:sz w:val="28"/>
          <w:szCs w:val="28"/>
        </w:rPr>
        <w:t>»</w:t>
      </w:r>
      <w:r w:rsidR="00E8649E" w:rsidRPr="00AC2FC7">
        <w:rPr>
          <w:color w:val="000000"/>
          <w:sz w:val="28"/>
          <w:szCs w:val="28"/>
          <w:lang w:val="uk-UA"/>
        </w:rPr>
        <w:t>.</w:t>
      </w:r>
      <w:r w:rsidRPr="00AC2FC7">
        <w:rPr>
          <w:color w:val="000000"/>
          <w:sz w:val="28"/>
          <w:szCs w:val="28"/>
        </w:rPr>
        <w:t> Зарубіжна література в школах України. 2016.  № 3.  С. 12</w:t>
      </w:r>
      <w:r w:rsidR="00E8649E" w:rsidRPr="00AC2FC7">
        <w:rPr>
          <w:color w:val="000000"/>
          <w:sz w:val="28"/>
          <w:szCs w:val="28"/>
          <w:lang w:val="uk-UA"/>
        </w:rPr>
        <w:t>-</w:t>
      </w:r>
      <w:r w:rsidRPr="00AC2FC7">
        <w:rPr>
          <w:color w:val="000000"/>
          <w:sz w:val="28"/>
          <w:szCs w:val="28"/>
        </w:rPr>
        <w:t>16. </w:t>
      </w:r>
    </w:p>
    <w:p w:rsidR="00AC2FC7" w:rsidRPr="00AC2FC7" w:rsidRDefault="00AC2FC7" w:rsidP="00AC2F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161616"/>
          <w:sz w:val="28"/>
          <w:szCs w:val="28"/>
          <w:lang w:val="uk-UA"/>
        </w:rPr>
      </w:pPr>
      <w:r w:rsidRPr="00AC2FC7">
        <w:rPr>
          <w:color w:val="161616"/>
          <w:sz w:val="28"/>
          <w:szCs w:val="28"/>
        </w:rPr>
        <w:t>Книга Барбари Космовської про українську заробітчанку-прибиральницю вийде в Україні</w:t>
      </w:r>
      <w:r w:rsidRPr="00AC2FC7">
        <w:rPr>
          <w:color w:val="161616"/>
          <w:sz w:val="28"/>
          <w:szCs w:val="28"/>
          <w:lang w:val="uk-UA"/>
        </w:rPr>
        <w:t xml:space="preserve">. </w:t>
      </w:r>
      <w:r w:rsidRPr="00AC2FC7">
        <w:rPr>
          <w:sz w:val="28"/>
          <w:szCs w:val="28"/>
        </w:rPr>
        <w:t>URL:</w:t>
      </w:r>
      <w:r w:rsidRPr="00AC2FC7">
        <w:rPr>
          <w:sz w:val="28"/>
          <w:szCs w:val="28"/>
          <w:lang w:val="uk-UA"/>
        </w:rPr>
        <w:t xml:space="preserve"> </w:t>
      </w:r>
      <w:hyperlink r:id="rId8" w:history="1">
        <w:r w:rsidRPr="00AC2FC7">
          <w:rPr>
            <w:rStyle w:val="a4"/>
            <w:sz w:val="28"/>
            <w:szCs w:val="28"/>
          </w:rPr>
          <w:t>https://vsiknygy.net.ua/news/28049/</w:t>
        </w:r>
      </w:hyperlink>
    </w:p>
    <w:p w:rsidR="006E403B" w:rsidRDefault="006E403B" w:rsidP="00AC2F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6E403B">
        <w:rPr>
          <w:color w:val="000000"/>
          <w:sz w:val="28"/>
          <w:szCs w:val="28"/>
        </w:rPr>
        <w:t>Космовська Барбара</w:t>
      </w:r>
      <w:r w:rsidRPr="006E403B">
        <w:rPr>
          <w:color w:val="000000"/>
          <w:sz w:val="28"/>
          <w:szCs w:val="28"/>
        </w:rPr>
        <w:t xml:space="preserve">. </w:t>
      </w:r>
      <w:r w:rsidRPr="006E403B">
        <w:rPr>
          <w:color w:val="000000"/>
          <w:sz w:val="28"/>
          <w:szCs w:val="28"/>
        </w:rPr>
        <w:t>Буба:</w:t>
      </w:r>
      <w:r w:rsidRPr="006E403B">
        <w:rPr>
          <w:color w:val="000000"/>
          <w:sz w:val="28"/>
          <w:szCs w:val="28"/>
        </w:rPr>
        <w:t xml:space="preserve"> </w:t>
      </w:r>
      <w:r w:rsidRPr="006E403B">
        <w:rPr>
          <w:color w:val="000000"/>
          <w:sz w:val="28"/>
          <w:szCs w:val="28"/>
        </w:rPr>
        <w:t>Роман</w:t>
      </w:r>
      <w:r w:rsidRPr="006E403B">
        <w:rPr>
          <w:color w:val="000000"/>
          <w:sz w:val="28"/>
          <w:szCs w:val="28"/>
        </w:rPr>
        <w:t xml:space="preserve"> </w:t>
      </w:r>
      <w:r w:rsidRPr="006E403B">
        <w:rPr>
          <w:color w:val="000000"/>
          <w:sz w:val="28"/>
          <w:szCs w:val="28"/>
        </w:rPr>
        <w:t>/</w:t>
      </w:r>
      <w:r w:rsidRPr="006E403B">
        <w:rPr>
          <w:color w:val="000000"/>
          <w:sz w:val="28"/>
          <w:szCs w:val="28"/>
        </w:rPr>
        <w:t xml:space="preserve"> </w:t>
      </w:r>
      <w:r w:rsidRPr="006E403B">
        <w:rPr>
          <w:color w:val="000000"/>
          <w:sz w:val="28"/>
          <w:szCs w:val="28"/>
        </w:rPr>
        <w:t>Пер. з пол. Божени Антоняк.</w:t>
      </w:r>
      <w:r w:rsidRPr="006E403B">
        <w:rPr>
          <w:color w:val="000000"/>
          <w:sz w:val="28"/>
          <w:szCs w:val="28"/>
        </w:rPr>
        <w:t xml:space="preserve"> </w:t>
      </w:r>
      <w:r w:rsidRPr="006E403B">
        <w:rPr>
          <w:color w:val="000000"/>
          <w:sz w:val="28"/>
          <w:szCs w:val="28"/>
        </w:rPr>
        <w:t>Львів: Урбіно, 2012</w:t>
      </w:r>
      <w:r w:rsidRPr="006E403B">
        <w:rPr>
          <w:color w:val="000000"/>
          <w:sz w:val="28"/>
          <w:szCs w:val="28"/>
        </w:rPr>
        <w:t>.</w:t>
      </w:r>
      <w:r w:rsidRPr="006E403B">
        <w:rPr>
          <w:color w:val="000000"/>
          <w:sz w:val="28"/>
          <w:szCs w:val="28"/>
        </w:rPr>
        <w:t xml:space="preserve"> 240с.</w:t>
      </w:r>
    </w:p>
    <w:p w:rsidR="006E403B" w:rsidRPr="00AC2FC7" w:rsidRDefault="006E403B" w:rsidP="00AC2F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6E403B">
        <w:rPr>
          <w:color w:val="000000"/>
          <w:sz w:val="28"/>
          <w:szCs w:val="28"/>
        </w:rPr>
        <w:t>Космовська Барбара.</w:t>
      </w:r>
      <w:r>
        <w:rPr>
          <w:color w:val="000000"/>
          <w:sz w:val="28"/>
          <w:szCs w:val="28"/>
        </w:rPr>
        <w:t xml:space="preserve"> Укра</w:t>
      </w:r>
      <w:r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</w:rPr>
        <w:t>нка</w:t>
      </w:r>
      <w:r>
        <w:rPr>
          <w:color w:val="000000"/>
          <w:sz w:val="28"/>
          <w:szCs w:val="28"/>
          <w:lang w:val="uk-UA"/>
        </w:rPr>
        <w:t xml:space="preserve">. </w:t>
      </w:r>
      <w:r w:rsidRPr="006E403B">
        <w:rPr>
          <w:color w:val="000000"/>
          <w:sz w:val="28"/>
          <w:szCs w:val="28"/>
        </w:rPr>
        <w:t xml:space="preserve">: Роман / Пер. з пол. </w:t>
      </w:r>
      <w:r>
        <w:rPr>
          <w:color w:val="000000"/>
          <w:sz w:val="28"/>
          <w:szCs w:val="28"/>
          <w:lang w:val="uk-UA"/>
        </w:rPr>
        <w:t>О. Теслюк</w:t>
      </w:r>
      <w:r w:rsidRPr="006E40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Тернопіль : Навчальна книа</w:t>
      </w:r>
      <w:r>
        <w:rPr>
          <w:color w:val="000000"/>
          <w:sz w:val="28"/>
          <w:szCs w:val="28"/>
          <w:lang w:val="uk-UA"/>
        </w:rPr>
        <w:t>-Богдан</w:t>
      </w:r>
      <w:r>
        <w:rPr>
          <w:color w:val="000000"/>
          <w:sz w:val="28"/>
          <w:szCs w:val="28"/>
          <w:lang w:val="uk-UA"/>
        </w:rPr>
        <w:t>, 2017. 224 с.</w:t>
      </w:r>
    </w:p>
    <w:p w:rsidR="00AC2FC7" w:rsidRPr="006E403B" w:rsidRDefault="00AC2FC7" w:rsidP="00AC2FC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sectPr w:rsidR="00AC2FC7" w:rsidRPr="006E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D2044"/>
    <w:multiLevelType w:val="multilevel"/>
    <w:tmpl w:val="0A801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87"/>
    <w:rsid w:val="000261C7"/>
    <w:rsid w:val="000760EA"/>
    <w:rsid w:val="00085598"/>
    <w:rsid w:val="00095C68"/>
    <w:rsid w:val="001A7E31"/>
    <w:rsid w:val="002B63C1"/>
    <w:rsid w:val="00316461"/>
    <w:rsid w:val="00364298"/>
    <w:rsid w:val="00441B2F"/>
    <w:rsid w:val="004807C0"/>
    <w:rsid w:val="004C3825"/>
    <w:rsid w:val="005412F9"/>
    <w:rsid w:val="005A3412"/>
    <w:rsid w:val="005F2B11"/>
    <w:rsid w:val="00606FE6"/>
    <w:rsid w:val="00607226"/>
    <w:rsid w:val="006179CD"/>
    <w:rsid w:val="006E403B"/>
    <w:rsid w:val="00721E99"/>
    <w:rsid w:val="007A5D8C"/>
    <w:rsid w:val="007E26DE"/>
    <w:rsid w:val="00823489"/>
    <w:rsid w:val="008443D3"/>
    <w:rsid w:val="00862E5A"/>
    <w:rsid w:val="00874230"/>
    <w:rsid w:val="00874C87"/>
    <w:rsid w:val="008E5D83"/>
    <w:rsid w:val="0090247B"/>
    <w:rsid w:val="0095349B"/>
    <w:rsid w:val="00981EBA"/>
    <w:rsid w:val="0099073E"/>
    <w:rsid w:val="009D47AB"/>
    <w:rsid w:val="00A225DB"/>
    <w:rsid w:val="00AA5AB3"/>
    <w:rsid w:val="00AC2FC7"/>
    <w:rsid w:val="00B431E6"/>
    <w:rsid w:val="00BE5D94"/>
    <w:rsid w:val="00BF7F9A"/>
    <w:rsid w:val="00C27FDE"/>
    <w:rsid w:val="00C55C53"/>
    <w:rsid w:val="00C8655D"/>
    <w:rsid w:val="00CA68CB"/>
    <w:rsid w:val="00CB0589"/>
    <w:rsid w:val="00D31078"/>
    <w:rsid w:val="00DA5F67"/>
    <w:rsid w:val="00E8649E"/>
    <w:rsid w:val="00EC7B92"/>
    <w:rsid w:val="00FC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87"/>
    <w:rPr>
      <w:lang w:val="uk-UA"/>
    </w:rPr>
  </w:style>
  <w:style w:type="paragraph" w:styleId="1">
    <w:name w:val="heading 1"/>
    <w:basedOn w:val="a"/>
    <w:link w:val="10"/>
    <w:uiPriority w:val="9"/>
    <w:qFormat/>
    <w:rsid w:val="00A22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2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A2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A225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5DB"/>
    <w:rPr>
      <w:rFonts w:ascii="Tahoma" w:hAnsi="Tahoma" w:cs="Tahoma"/>
      <w:sz w:val="16"/>
      <w:szCs w:val="16"/>
      <w:lang w:val="uk-UA"/>
    </w:rPr>
  </w:style>
  <w:style w:type="character" w:styleId="a7">
    <w:name w:val="Emphasis"/>
    <w:basedOn w:val="a0"/>
    <w:uiPriority w:val="20"/>
    <w:qFormat/>
    <w:rsid w:val="00A225DB"/>
    <w:rPr>
      <w:i/>
      <w:iCs/>
    </w:rPr>
  </w:style>
  <w:style w:type="character" w:customStyle="1" w:styleId="date-display-single">
    <w:name w:val="date-display-single"/>
    <w:basedOn w:val="a0"/>
    <w:rsid w:val="00A225DB"/>
  </w:style>
  <w:style w:type="character" w:customStyle="1" w:styleId="10">
    <w:name w:val="Заголовок 1 Знак"/>
    <w:basedOn w:val="a0"/>
    <w:link w:val="1"/>
    <w:uiPriority w:val="9"/>
    <w:rsid w:val="00A22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A225DB"/>
    <w:rPr>
      <w:b/>
      <w:bCs/>
    </w:rPr>
  </w:style>
  <w:style w:type="paragraph" w:styleId="a9">
    <w:name w:val="List Paragraph"/>
    <w:basedOn w:val="a"/>
    <w:uiPriority w:val="34"/>
    <w:qFormat/>
    <w:rsid w:val="00364298"/>
    <w:pPr>
      <w:ind w:left="720"/>
      <w:contextualSpacing/>
    </w:pPr>
    <w:rPr>
      <w:rFonts w:eastAsiaTheme="minorEastAsia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7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87"/>
    <w:rPr>
      <w:lang w:val="uk-UA"/>
    </w:rPr>
  </w:style>
  <w:style w:type="paragraph" w:styleId="1">
    <w:name w:val="heading 1"/>
    <w:basedOn w:val="a"/>
    <w:link w:val="10"/>
    <w:uiPriority w:val="9"/>
    <w:qFormat/>
    <w:rsid w:val="00A22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2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A2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A225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5DB"/>
    <w:rPr>
      <w:rFonts w:ascii="Tahoma" w:hAnsi="Tahoma" w:cs="Tahoma"/>
      <w:sz w:val="16"/>
      <w:szCs w:val="16"/>
      <w:lang w:val="uk-UA"/>
    </w:rPr>
  </w:style>
  <w:style w:type="character" w:styleId="a7">
    <w:name w:val="Emphasis"/>
    <w:basedOn w:val="a0"/>
    <w:uiPriority w:val="20"/>
    <w:qFormat/>
    <w:rsid w:val="00A225DB"/>
    <w:rPr>
      <w:i/>
      <w:iCs/>
    </w:rPr>
  </w:style>
  <w:style w:type="character" w:customStyle="1" w:styleId="date-display-single">
    <w:name w:val="date-display-single"/>
    <w:basedOn w:val="a0"/>
    <w:rsid w:val="00A225DB"/>
  </w:style>
  <w:style w:type="character" w:customStyle="1" w:styleId="10">
    <w:name w:val="Заголовок 1 Знак"/>
    <w:basedOn w:val="a0"/>
    <w:link w:val="1"/>
    <w:uiPriority w:val="9"/>
    <w:rsid w:val="00A22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A225DB"/>
    <w:rPr>
      <w:b/>
      <w:bCs/>
    </w:rPr>
  </w:style>
  <w:style w:type="paragraph" w:styleId="a9">
    <w:name w:val="List Paragraph"/>
    <w:basedOn w:val="a"/>
    <w:uiPriority w:val="34"/>
    <w:qFormat/>
    <w:rsid w:val="00364298"/>
    <w:pPr>
      <w:ind w:left="720"/>
      <w:contextualSpacing/>
    </w:pPr>
    <w:rPr>
      <w:rFonts w:eastAsiaTheme="minorEastAsia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7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72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5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2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3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iknygy.net.ua/news/28049/" TargetMode="External"/><Relationship Id="rId3" Type="http://schemas.openxmlformats.org/officeDocument/2006/relationships/styles" Target="styles.xml"/><Relationship Id="rId7" Type="http://schemas.openxmlformats.org/officeDocument/2006/relationships/hyperlink" Target="https://zbruc.eu/node/96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E616-5013-4D6D-AF91-27216E4F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2019-10-21T18:52:00Z</dcterms:created>
  <dcterms:modified xsi:type="dcterms:W3CDTF">2019-10-21T18:52:00Z</dcterms:modified>
</cp:coreProperties>
</file>